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C53BCD4" w14:textId="77777777" w:rsidR="00A030AF" w:rsidRPr="00301170" w:rsidRDefault="00AA61BE" w:rsidP="004A7563">
      <w:pPr>
        <w:pStyle w:val="af6"/>
        <w:rPr>
          <w:rFonts w:eastAsiaTheme="minorEastAsia"/>
          <w:color w:val="auto"/>
          <w:lang w:val="en-US" w:eastAsia="zh-CN"/>
        </w:rPr>
      </w:pPr>
      <w:proofErr w:type="spellStart"/>
      <w:r w:rsidRPr="00301170">
        <w:rPr>
          <w:color w:val="auto"/>
        </w:rPr>
        <w:t>Feasibility</w:t>
      </w:r>
      <w:proofErr w:type="spellEnd"/>
      <w:r w:rsidRPr="00301170">
        <w:rPr>
          <w:color w:val="auto"/>
        </w:rPr>
        <w:t xml:space="preserve"> </w:t>
      </w:r>
      <w:proofErr w:type="spellStart"/>
      <w:r w:rsidRPr="00301170">
        <w:rPr>
          <w:color w:val="auto"/>
        </w:rPr>
        <w:t>and</w:t>
      </w:r>
      <w:proofErr w:type="spellEnd"/>
      <w:r w:rsidRPr="00301170">
        <w:rPr>
          <w:color w:val="auto"/>
        </w:rPr>
        <w:t xml:space="preserve"> </w:t>
      </w:r>
      <w:proofErr w:type="spellStart"/>
      <w:r w:rsidRPr="00301170">
        <w:rPr>
          <w:color w:val="auto"/>
        </w:rPr>
        <w:t>Difficulties</w:t>
      </w:r>
      <w:proofErr w:type="spellEnd"/>
      <w:r w:rsidRPr="00301170">
        <w:rPr>
          <w:color w:val="auto"/>
        </w:rPr>
        <w:t xml:space="preserve"> o</w:t>
      </w:r>
      <w:r w:rsidR="006C174B" w:rsidRPr="00301170">
        <w:rPr>
          <w:color w:val="auto"/>
        </w:rPr>
        <w:t>n</w:t>
      </w:r>
      <w:r w:rsidRPr="00301170">
        <w:rPr>
          <w:color w:val="auto"/>
        </w:rPr>
        <w:t xml:space="preserve"> China New Air Quality St</w:t>
      </w:r>
      <w:r w:rsidR="00707A47" w:rsidRPr="00301170">
        <w:rPr>
          <w:color w:val="auto"/>
        </w:rPr>
        <w:t>andard</w:t>
      </w:r>
      <w:r w:rsidRPr="00301170">
        <w:rPr>
          <w:color w:val="auto"/>
        </w:rPr>
        <w:t xml:space="preserve"> Compliance</w:t>
      </w:r>
      <w:r w:rsidR="000B5FFB" w:rsidRPr="00301170">
        <w:rPr>
          <w:rFonts w:eastAsiaTheme="minorEastAsia" w:hint="eastAsia"/>
          <w:color w:val="auto"/>
          <w:lang w:eastAsia="zh-CN"/>
        </w:rPr>
        <w:t xml:space="preserve">: </w:t>
      </w:r>
      <w:r w:rsidR="006624E9" w:rsidRPr="00301170">
        <w:rPr>
          <w:rFonts w:eastAsiaTheme="minorEastAsia" w:hint="eastAsia"/>
          <w:color w:val="auto"/>
          <w:lang w:eastAsia="zh-CN"/>
        </w:rPr>
        <w:t>PRD</w:t>
      </w:r>
      <w:r w:rsidR="006624E9" w:rsidRPr="00301170">
        <w:rPr>
          <w:rFonts w:hint="eastAsia"/>
          <w:color w:val="auto"/>
        </w:rPr>
        <w:t xml:space="preserve"> </w:t>
      </w:r>
      <w:r w:rsidR="006624E9" w:rsidRPr="00301170">
        <w:rPr>
          <w:color w:val="auto"/>
          <w:lang w:val="en-US"/>
        </w:rPr>
        <w:t xml:space="preserve">case of </w:t>
      </w:r>
      <w:r w:rsidR="000B5FFB" w:rsidRPr="00301170">
        <w:rPr>
          <w:rFonts w:hint="eastAsia"/>
          <w:color w:val="auto"/>
        </w:rPr>
        <w:t>PM</w:t>
      </w:r>
      <w:r w:rsidR="000B5FFB" w:rsidRPr="00301170">
        <w:rPr>
          <w:rFonts w:hint="eastAsia"/>
          <w:color w:val="auto"/>
          <w:vertAlign w:val="subscript"/>
        </w:rPr>
        <w:t>2.5</w:t>
      </w:r>
      <w:r w:rsidR="000B5FFB" w:rsidRPr="00301170">
        <w:rPr>
          <w:rFonts w:hint="eastAsia"/>
          <w:color w:val="auto"/>
        </w:rPr>
        <w:t xml:space="preserve"> </w:t>
      </w:r>
      <w:proofErr w:type="spellStart"/>
      <w:r w:rsidR="000B5FFB" w:rsidRPr="00301170">
        <w:rPr>
          <w:rFonts w:hint="eastAsia"/>
          <w:color w:val="auto"/>
        </w:rPr>
        <w:t>and</w:t>
      </w:r>
      <w:proofErr w:type="spellEnd"/>
      <w:r w:rsidR="000B5FFB" w:rsidRPr="00301170">
        <w:rPr>
          <w:rFonts w:hint="eastAsia"/>
          <w:color w:val="auto"/>
        </w:rPr>
        <w:t xml:space="preserve"> </w:t>
      </w:r>
      <w:proofErr w:type="spellStart"/>
      <w:r w:rsidR="000B5FFB" w:rsidRPr="00301170">
        <w:rPr>
          <w:color w:val="auto"/>
        </w:rPr>
        <w:t>Ozone</w:t>
      </w:r>
      <w:proofErr w:type="spellEnd"/>
      <w:r w:rsidR="000B5FFB" w:rsidRPr="00301170">
        <w:rPr>
          <w:color w:val="auto"/>
        </w:rPr>
        <w:t xml:space="preserve"> </w:t>
      </w:r>
      <w:proofErr w:type="spellStart"/>
      <w:r w:rsidR="000B5FFB" w:rsidRPr="00301170">
        <w:rPr>
          <w:color w:val="auto"/>
        </w:rPr>
        <w:t>from</w:t>
      </w:r>
      <w:proofErr w:type="spellEnd"/>
      <w:r w:rsidR="000B5FFB" w:rsidRPr="00301170">
        <w:rPr>
          <w:color w:val="auto"/>
        </w:rPr>
        <w:t xml:space="preserve"> 2010 </w:t>
      </w:r>
      <w:proofErr w:type="spellStart"/>
      <w:r w:rsidR="000B5FFB" w:rsidRPr="00301170">
        <w:rPr>
          <w:color w:val="auto"/>
        </w:rPr>
        <w:t>to</w:t>
      </w:r>
      <w:proofErr w:type="spellEnd"/>
      <w:r w:rsidR="000B5FFB" w:rsidRPr="00301170">
        <w:rPr>
          <w:color w:val="auto"/>
        </w:rPr>
        <w:t xml:space="preserve"> 2025</w:t>
      </w:r>
    </w:p>
    <w:p w14:paraId="237FE4CA" w14:textId="77777777" w:rsidR="00D42427" w:rsidRPr="00301170" w:rsidRDefault="00D42427" w:rsidP="000567CB">
      <w:pPr>
        <w:rPr>
          <w:lang w:val="en-GB" w:eastAsia="de-DE"/>
        </w:rPr>
      </w:pPr>
      <w:r w:rsidRPr="00301170">
        <w:rPr>
          <w:lang w:val="en-GB" w:eastAsia="de-DE"/>
        </w:rPr>
        <w:t>H</w:t>
      </w:r>
      <w:r w:rsidRPr="00301170">
        <w:rPr>
          <w:rFonts w:hint="eastAsia"/>
          <w:lang w:val="en-GB"/>
        </w:rPr>
        <w:t>.</w:t>
      </w:r>
      <w:r w:rsidRPr="00301170">
        <w:rPr>
          <w:lang w:val="en-GB" w:eastAsia="de-DE"/>
        </w:rPr>
        <w:t xml:space="preserve"> </w:t>
      </w:r>
      <w:r w:rsidR="005C4C90" w:rsidRPr="00301170">
        <w:rPr>
          <w:lang w:val="en-GB" w:eastAsia="de-DE"/>
        </w:rPr>
        <w:t>Liu</w:t>
      </w:r>
      <w:r w:rsidR="005C4C90" w:rsidRPr="00301170">
        <w:rPr>
          <w:vertAlign w:val="superscript"/>
          <w:lang w:val="en-GB" w:eastAsia="de-DE"/>
        </w:rPr>
        <w:t xml:space="preserve"> [</w:t>
      </w:r>
      <w:r w:rsidRPr="00301170">
        <w:rPr>
          <w:vertAlign w:val="superscript"/>
          <w:lang w:val="en-GB" w:eastAsia="de-DE"/>
        </w:rPr>
        <w:t>1]</w:t>
      </w:r>
      <w:r w:rsidRPr="00301170">
        <w:rPr>
          <w:lang w:val="en-GB" w:eastAsia="de-DE"/>
        </w:rPr>
        <w:t>,</w:t>
      </w:r>
      <w:r w:rsidRPr="00301170">
        <w:rPr>
          <w:rFonts w:hint="eastAsia"/>
          <w:lang w:val="en-GB"/>
        </w:rPr>
        <w:t xml:space="preserve"> </w:t>
      </w:r>
      <w:r w:rsidRPr="00301170">
        <w:rPr>
          <w:lang w:val="en-GB" w:eastAsia="de-DE"/>
        </w:rPr>
        <w:t>X</w:t>
      </w:r>
      <w:r w:rsidRPr="00301170">
        <w:rPr>
          <w:rFonts w:hint="eastAsia"/>
          <w:lang w:val="en-GB"/>
        </w:rPr>
        <w:t xml:space="preserve">. </w:t>
      </w:r>
      <w:r w:rsidRPr="00301170">
        <w:rPr>
          <w:lang w:val="en-GB"/>
        </w:rPr>
        <w:t>M</w:t>
      </w:r>
      <w:r w:rsidRPr="00301170">
        <w:rPr>
          <w:rFonts w:hint="eastAsia"/>
          <w:lang w:val="en-GB"/>
        </w:rPr>
        <w:t xml:space="preserve">. </w:t>
      </w:r>
      <w:r w:rsidR="005C4C90" w:rsidRPr="00301170">
        <w:rPr>
          <w:lang w:val="en-GB" w:eastAsia="de-DE"/>
        </w:rPr>
        <w:t>Wang</w:t>
      </w:r>
      <w:r w:rsidR="005C4C90" w:rsidRPr="00301170">
        <w:rPr>
          <w:vertAlign w:val="superscript"/>
          <w:lang w:val="en-GB" w:eastAsia="de-DE"/>
        </w:rPr>
        <w:t xml:space="preserve"> [</w:t>
      </w:r>
      <w:r w:rsidRPr="00301170">
        <w:rPr>
          <w:vertAlign w:val="superscript"/>
          <w:lang w:val="en-GB" w:eastAsia="de-DE"/>
        </w:rPr>
        <w:t>2]</w:t>
      </w:r>
      <w:r w:rsidRPr="00301170">
        <w:rPr>
          <w:lang w:val="en-GB" w:eastAsia="de-DE"/>
        </w:rPr>
        <w:t xml:space="preserve">, </w:t>
      </w:r>
      <w:r w:rsidR="00A16F33" w:rsidRPr="00301170">
        <w:rPr>
          <w:rFonts w:hint="eastAsia"/>
          <w:lang w:val="en-GB"/>
        </w:rPr>
        <w:t>J</w:t>
      </w:r>
      <w:r w:rsidR="00A16F33" w:rsidRPr="00301170">
        <w:t xml:space="preserve">. M. </w:t>
      </w:r>
      <w:r w:rsidR="005C4C90" w:rsidRPr="00301170">
        <w:t>Pang</w:t>
      </w:r>
      <w:r w:rsidR="005C4C90" w:rsidRPr="00301170">
        <w:rPr>
          <w:vertAlign w:val="superscript"/>
          <w:lang w:val="en-GB" w:eastAsia="de-DE"/>
        </w:rPr>
        <w:t xml:space="preserve"> [</w:t>
      </w:r>
      <w:r w:rsidR="00A16F33" w:rsidRPr="00301170">
        <w:rPr>
          <w:vertAlign w:val="superscript"/>
          <w:lang w:val="en-GB" w:eastAsia="de-DE"/>
        </w:rPr>
        <w:t>2]</w:t>
      </w:r>
      <w:r w:rsidR="00A16F33" w:rsidRPr="00301170">
        <w:t xml:space="preserve">, </w:t>
      </w:r>
      <w:r w:rsidRPr="00301170">
        <w:rPr>
          <w:lang w:val="en-GB" w:eastAsia="de-DE"/>
        </w:rPr>
        <w:t>and</w:t>
      </w:r>
      <w:r w:rsidRPr="00301170">
        <w:rPr>
          <w:rFonts w:hint="eastAsia"/>
          <w:lang w:val="en-GB"/>
        </w:rPr>
        <w:t xml:space="preserve"> </w:t>
      </w:r>
      <w:r w:rsidRPr="00301170">
        <w:rPr>
          <w:lang w:val="en-GB" w:eastAsia="de-DE"/>
        </w:rPr>
        <w:t>K</w:t>
      </w:r>
      <w:r w:rsidRPr="00301170">
        <w:rPr>
          <w:rFonts w:hint="eastAsia"/>
          <w:lang w:val="en-GB"/>
        </w:rPr>
        <w:t>. B.</w:t>
      </w:r>
      <w:r w:rsidRPr="00301170">
        <w:rPr>
          <w:lang w:val="en-GB" w:eastAsia="de-DE"/>
        </w:rPr>
        <w:t xml:space="preserve"> </w:t>
      </w:r>
      <w:r w:rsidR="005C4C90" w:rsidRPr="00301170">
        <w:rPr>
          <w:lang w:val="en-GB" w:eastAsia="de-DE"/>
        </w:rPr>
        <w:t>He</w:t>
      </w:r>
      <w:r w:rsidR="005C4C90" w:rsidRPr="00301170">
        <w:rPr>
          <w:vertAlign w:val="superscript"/>
          <w:lang w:val="en-GB" w:eastAsia="de-DE"/>
        </w:rPr>
        <w:t xml:space="preserve"> [</w:t>
      </w:r>
      <w:r w:rsidRPr="00301170">
        <w:rPr>
          <w:vertAlign w:val="superscript"/>
          <w:lang w:val="en-GB" w:eastAsia="de-DE"/>
        </w:rPr>
        <w:t>1</w:t>
      </w:r>
      <w:r w:rsidR="005C4C90" w:rsidRPr="00301170">
        <w:rPr>
          <w:vertAlign w:val="superscript"/>
          <w:lang w:val="en-GB" w:eastAsia="de-DE"/>
        </w:rPr>
        <w:t>, 3</w:t>
      </w:r>
      <w:r w:rsidRPr="00301170">
        <w:rPr>
          <w:vertAlign w:val="superscript"/>
          <w:lang w:val="en-GB" w:eastAsia="de-DE"/>
        </w:rPr>
        <w:t>]</w:t>
      </w:r>
    </w:p>
    <w:p w14:paraId="7C78CFB4" w14:textId="77777777" w:rsidR="00FC5A0E" w:rsidRPr="00301170" w:rsidRDefault="00D42427" w:rsidP="000567CB">
      <w:pPr>
        <w:rPr>
          <w:lang w:val="en-GB" w:eastAsia="de-DE"/>
        </w:rPr>
      </w:pPr>
      <w:r w:rsidRPr="00301170">
        <w:rPr>
          <w:lang w:val="en-GB" w:eastAsia="de-DE"/>
        </w:rPr>
        <w:t>[</w:t>
      </w:r>
      <w:proofErr w:type="gramStart"/>
      <w:r w:rsidRPr="00301170">
        <w:rPr>
          <w:lang w:val="en-GB" w:eastAsia="de-DE"/>
        </w:rPr>
        <w:t>1]</w:t>
      </w:r>
      <w:proofErr w:type="gramEnd"/>
      <w:r w:rsidR="00FC5A0E" w:rsidRPr="00301170">
        <w:rPr>
          <w:lang w:val="en-GB" w:eastAsia="de-DE"/>
        </w:rPr>
        <w:t xml:space="preserve">State Environmental Protection Key Laboratory of Sources and Control of Air Pollution Complex, </w:t>
      </w:r>
      <w:r w:rsidR="00FC5A0E" w:rsidRPr="00301170">
        <w:rPr>
          <w:rFonts w:hint="eastAsia"/>
          <w:lang w:val="en-GB" w:eastAsia="de-DE"/>
        </w:rPr>
        <w:t xml:space="preserve">School of Environment, Tsinghua University, </w:t>
      </w:r>
      <w:r w:rsidRPr="00301170">
        <w:rPr>
          <w:lang w:val="en-GB" w:eastAsia="de-DE"/>
        </w:rPr>
        <w:t>Beijing</w:t>
      </w:r>
      <w:r w:rsidR="00FC5A0E" w:rsidRPr="00301170">
        <w:rPr>
          <w:rFonts w:hint="eastAsia"/>
          <w:lang w:val="en-GB" w:eastAsia="de-DE"/>
        </w:rPr>
        <w:t>, China</w:t>
      </w:r>
    </w:p>
    <w:p w14:paraId="41C520AE" w14:textId="77777777" w:rsidR="00FC5A0E" w:rsidRPr="00301170" w:rsidRDefault="00D42427" w:rsidP="000567CB">
      <w:pPr>
        <w:rPr>
          <w:lang w:val="en-GB"/>
        </w:rPr>
      </w:pPr>
      <w:r w:rsidRPr="00301170">
        <w:rPr>
          <w:lang w:eastAsia="de-DE"/>
        </w:rPr>
        <w:t>[</w:t>
      </w:r>
      <w:proofErr w:type="gramStart"/>
      <w:r w:rsidRPr="00301170">
        <w:rPr>
          <w:lang w:eastAsia="de-DE"/>
        </w:rPr>
        <w:t>2]</w:t>
      </w:r>
      <w:proofErr w:type="gramEnd"/>
      <w:r w:rsidR="006736F2" w:rsidRPr="00301170">
        <w:rPr>
          <w:lang w:val="en-GB" w:eastAsia="de-DE"/>
        </w:rPr>
        <w:t xml:space="preserve">School of Environmental Science and Engineering, Sun </w:t>
      </w:r>
      <w:proofErr w:type="spellStart"/>
      <w:r w:rsidR="006736F2" w:rsidRPr="00301170">
        <w:rPr>
          <w:lang w:val="en-GB" w:eastAsia="de-DE"/>
        </w:rPr>
        <w:t>Yat-Sen</w:t>
      </w:r>
      <w:proofErr w:type="spellEnd"/>
      <w:r w:rsidR="006736F2" w:rsidRPr="00301170">
        <w:rPr>
          <w:lang w:val="en-GB" w:eastAsia="de-DE"/>
        </w:rPr>
        <w:t xml:space="preserve"> University, Guangzhou, China</w:t>
      </w:r>
    </w:p>
    <w:p w14:paraId="42838974" w14:textId="77777777" w:rsidR="00D42427" w:rsidRPr="00301170" w:rsidRDefault="00D42427" w:rsidP="000567CB">
      <w:pPr>
        <w:rPr>
          <w:szCs w:val="20"/>
          <w:lang w:val="en-GB"/>
        </w:rPr>
      </w:pPr>
      <w:r w:rsidRPr="00301170">
        <w:rPr>
          <w:szCs w:val="20"/>
          <w:lang w:val="en-GB" w:eastAsia="de-DE"/>
        </w:rPr>
        <w:t>[</w:t>
      </w:r>
      <w:proofErr w:type="gramStart"/>
      <w:r w:rsidRPr="00301170">
        <w:rPr>
          <w:rFonts w:hint="eastAsia"/>
          <w:szCs w:val="20"/>
          <w:lang w:val="en-GB"/>
        </w:rPr>
        <w:t>3</w:t>
      </w:r>
      <w:r w:rsidRPr="00301170">
        <w:rPr>
          <w:szCs w:val="20"/>
          <w:lang w:val="en-GB" w:eastAsia="de-DE"/>
        </w:rPr>
        <w:t>]</w:t>
      </w:r>
      <w:proofErr w:type="gramEnd"/>
      <w:r w:rsidRPr="00301170">
        <w:rPr>
          <w:lang w:val="en-GB"/>
        </w:rPr>
        <w:t>State Key Joint Laboratory of Environment Simulation and Pollution Control,</w:t>
      </w:r>
      <w:r w:rsidRPr="00301170">
        <w:rPr>
          <w:rFonts w:hint="eastAsia"/>
          <w:lang w:val="en-GB"/>
        </w:rPr>
        <w:t xml:space="preserve"> </w:t>
      </w:r>
      <w:r w:rsidRPr="00301170">
        <w:rPr>
          <w:lang w:val="en-GB"/>
        </w:rPr>
        <w:t xml:space="preserve">School of Environment, Tsinghua University, </w:t>
      </w:r>
      <w:r w:rsidRPr="00301170">
        <w:rPr>
          <w:rFonts w:hint="eastAsia"/>
          <w:lang w:val="en-GB"/>
        </w:rPr>
        <w:t xml:space="preserve">Beijing, </w:t>
      </w:r>
      <w:r w:rsidRPr="00301170">
        <w:rPr>
          <w:lang w:val="en-GB"/>
        </w:rPr>
        <w:t>China</w:t>
      </w:r>
    </w:p>
    <w:p w14:paraId="4B3D039A" w14:textId="77777777" w:rsidR="001D6921" w:rsidRPr="00301170" w:rsidRDefault="00D42427" w:rsidP="000567CB">
      <w:pPr>
        <w:rPr>
          <w:lang w:val="en-GB"/>
        </w:rPr>
      </w:pPr>
      <w:r w:rsidRPr="00301170">
        <w:rPr>
          <w:lang w:val="en-GB" w:eastAsia="de-DE"/>
        </w:rPr>
        <w:t xml:space="preserve">Correspondence to: X. M. Wang (eeswxm@mail.sysu.edu.cn) and </w:t>
      </w:r>
      <w:r w:rsidRPr="00301170">
        <w:rPr>
          <w:rFonts w:hint="eastAsia"/>
          <w:lang w:val="en-GB"/>
        </w:rPr>
        <w:t xml:space="preserve">K. B. He </w:t>
      </w:r>
      <w:r w:rsidRPr="00301170">
        <w:rPr>
          <w:lang w:val="en-GB" w:eastAsia="de-DE"/>
        </w:rPr>
        <w:t>(</w:t>
      </w:r>
      <w:r w:rsidRPr="00301170">
        <w:rPr>
          <w:rFonts w:hint="eastAsia"/>
          <w:lang w:val="en-GB"/>
        </w:rPr>
        <w:t>hekb</w:t>
      </w:r>
      <w:r w:rsidRPr="00301170">
        <w:rPr>
          <w:lang w:val="en-GB" w:eastAsia="de-DE"/>
        </w:rPr>
        <w:t>@</w:t>
      </w:r>
      <w:r w:rsidRPr="00301170">
        <w:rPr>
          <w:rFonts w:hint="eastAsia"/>
          <w:lang w:val="en-GB"/>
        </w:rPr>
        <w:t>tsinghua.edu.cn</w:t>
      </w:r>
      <w:r w:rsidRPr="00301170">
        <w:rPr>
          <w:lang w:val="en-GB" w:eastAsia="de-DE"/>
        </w:rPr>
        <w:t>)</w:t>
      </w:r>
    </w:p>
    <w:p w14:paraId="7EC00A53" w14:textId="77777777" w:rsidR="000567CB" w:rsidRPr="00301170" w:rsidRDefault="000567CB" w:rsidP="000567CB">
      <w:pPr>
        <w:rPr>
          <w:lang w:val="en-GB" w:eastAsia="de-DE"/>
        </w:rPr>
      </w:pPr>
    </w:p>
    <w:p w14:paraId="28591B1F" w14:textId="77777777" w:rsidR="000567CB" w:rsidRPr="00301170" w:rsidRDefault="000567CB" w:rsidP="009D12D0">
      <w:pPr>
        <w:pStyle w:val="Heading1NoNumber"/>
        <w:rPr>
          <w:color w:val="auto"/>
        </w:rPr>
      </w:pPr>
      <w:r w:rsidRPr="00301170">
        <w:rPr>
          <w:color w:val="auto"/>
        </w:rPr>
        <w:t>Abstract</w:t>
      </w:r>
    </w:p>
    <w:p w14:paraId="7D724F99" w14:textId="7EEDF395" w:rsidR="006936E9" w:rsidRPr="00301170" w:rsidRDefault="00933823" w:rsidP="006936E9">
      <w:r w:rsidRPr="00301170">
        <w:t xml:space="preserve">Improving the air quality in </w:t>
      </w:r>
      <w:r w:rsidR="006C174B" w:rsidRPr="00301170">
        <w:rPr>
          <w:rFonts w:hint="eastAsia"/>
        </w:rPr>
        <w:t>China</w:t>
      </w:r>
      <w:r w:rsidRPr="00301170">
        <w:t xml:space="preserve"> is a long and arduous task.</w:t>
      </w:r>
      <w:r w:rsidR="006C174B" w:rsidRPr="00301170">
        <w:t xml:space="preserve"> Although China has made very aggressive plan</w:t>
      </w:r>
      <w:r w:rsidR="008F09AE" w:rsidRPr="00301170">
        <w:t>s</w:t>
      </w:r>
      <w:r w:rsidR="006C174B" w:rsidRPr="00301170">
        <w:t xml:space="preserve"> </w:t>
      </w:r>
      <w:r w:rsidR="008F09AE" w:rsidRPr="00301170">
        <w:t xml:space="preserve">for air </w:t>
      </w:r>
      <w:r w:rsidR="006C174B" w:rsidRPr="00301170">
        <w:t xml:space="preserve">pollutant control, the difficulties </w:t>
      </w:r>
      <w:r w:rsidR="008F09AE" w:rsidRPr="00301170">
        <w:t>in achieving</w:t>
      </w:r>
      <w:r w:rsidR="006C174B" w:rsidRPr="00301170">
        <w:t xml:space="preserve"> the new air quality goals are still significant. </w:t>
      </w:r>
      <w:r w:rsidR="0017314B" w:rsidRPr="00301170">
        <w:rPr>
          <w:rFonts w:hint="eastAsia"/>
        </w:rPr>
        <w:t>A</w:t>
      </w:r>
      <w:r w:rsidR="0017314B" w:rsidRPr="00301170">
        <w:t xml:space="preserve"> lot of cities are </w:t>
      </w:r>
      <w:r w:rsidR="008F09AE" w:rsidRPr="00301170">
        <w:t xml:space="preserve">developing </w:t>
      </w:r>
      <w:r w:rsidR="0017314B" w:rsidRPr="00301170">
        <w:t xml:space="preserve">their implementation plan (CIP) for new air quality goals. </w:t>
      </w:r>
      <w:r w:rsidR="006C174B" w:rsidRPr="00301170">
        <w:t xml:space="preserve">In this study, a southern city, Guangzhou, </w:t>
      </w:r>
      <w:r w:rsidR="008F09AE" w:rsidRPr="00301170">
        <w:t>has</w:t>
      </w:r>
      <w:r w:rsidR="006C174B" w:rsidRPr="00301170">
        <w:t xml:space="preserve"> selected to analyze the feasibility and difficulties o</w:t>
      </w:r>
      <w:r w:rsidR="008F09AE" w:rsidRPr="00301170">
        <w:t>f</w:t>
      </w:r>
      <w:r w:rsidR="006C174B" w:rsidRPr="00301170">
        <w:t xml:space="preserve"> new air quality standard compliance</w:t>
      </w:r>
      <w:r w:rsidR="0017314B" w:rsidRPr="00301170">
        <w:t>, as well as the CIP evaluation</w:t>
      </w:r>
      <w:r w:rsidR="006C174B" w:rsidRPr="00301170">
        <w:t>.</w:t>
      </w:r>
      <w:r w:rsidR="007351B1" w:rsidRPr="00301170">
        <w:t xml:space="preserve"> A comprehensive </w:t>
      </w:r>
      <w:r w:rsidR="007351B1" w:rsidRPr="00301170">
        <w:rPr>
          <w:rFonts w:hint="eastAsia"/>
        </w:rPr>
        <w:t>study</w:t>
      </w:r>
      <w:r w:rsidR="007351B1" w:rsidRPr="00301170">
        <w:t xml:space="preserve"> of </w:t>
      </w:r>
      <w:r w:rsidR="008F09AE" w:rsidRPr="00301170">
        <w:t xml:space="preserve">the </w:t>
      </w:r>
      <w:r w:rsidR="007351B1" w:rsidRPr="00301170">
        <w:t>air quality status in Guangzhou and</w:t>
      </w:r>
      <w:r w:rsidR="008F09AE" w:rsidRPr="00301170">
        <w:t xml:space="preserve"> the</w:t>
      </w:r>
      <w:r w:rsidR="007351B1" w:rsidRPr="00301170">
        <w:t xml:space="preserve"> surrounding area </w:t>
      </w:r>
      <w:r w:rsidR="008F09AE" w:rsidRPr="00301170">
        <w:t>was</w:t>
      </w:r>
      <w:r w:rsidR="007351B1" w:rsidRPr="00301170">
        <w:t xml:space="preserve"> conducted </w:t>
      </w:r>
      <w:r w:rsidR="008F09AE" w:rsidRPr="00301170">
        <w:t>using</w:t>
      </w:r>
      <w:r w:rsidR="007351B1" w:rsidRPr="00301170">
        <w:t xml:space="preserve"> </w:t>
      </w:r>
      <w:r w:rsidR="003C42EE" w:rsidRPr="00301170">
        <w:rPr>
          <w:rFonts w:hint="eastAsia"/>
        </w:rPr>
        <w:t>2</w:t>
      </w:r>
      <w:r w:rsidR="000056D0" w:rsidRPr="00301170">
        <w:rPr>
          <w:rFonts w:hint="eastAsia"/>
        </w:rPr>
        <w:t>2</w:t>
      </w:r>
      <w:r w:rsidR="008F09AE" w:rsidRPr="00301170">
        <w:t xml:space="preserve"> monitoring</w:t>
      </w:r>
      <w:r w:rsidR="007351B1" w:rsidRPr="00301170">
        <w:t xml:space="preserve"> sites </w:t>
      </w:r>
      <w:r w:rsidR="008F09AE" w:rsidRPr="00301170">
        <w:t xml:space="preserve">collection </w:t>
      </w:r>
      <w:r w:rsidR="0017314B" w:rsidRPr="00301170">
        <w:t xml:space="preserve">data </w:t>
      </w:r>
      <w:r w:rsidR="008F09AE" w:rsidRPr="00301170">
        <w:t>for</w:t>
      </w:r>
      <w:r w:rsidR="007351B1" w:rsidRPr="00301170">
        <w:t xml:space="preserve"> O</w:t>
      </w:r>
      <w:r w:rsidR="007351B1" w:rsidRPr="00301170">
        <w:rPr>
          <w:vertAlign w:val="subscript"/>
        </w:rPr>
        <w:t>3</w:t>
      </w:r>
      <w:r w:rsidR="007351B1" w:rsidRPr="00301170">
        <w:t>, PM</w:t>
      </w:r>
      <w:r w:rsidR="007351B1" w:rsidRPr="00301170">
        <w:rPr>
          <w:vertAlign w:val="subscript"/>
        </w:rPr>
        <w:t>2.5</w:t>
      </w:r>
      <w:r w:rsidR="007351B1" w:rsidRPr="00301170">
        <w:t xml:space="preserve"> and PM</w:t>
      </w:r>
      <w:r w:rsidR="007351B1" w:rsidRPr="00301170">
        <w:rPr>
          <w:vertAlign w:val="subscript"/>
        </w:rPr>
        <w:t>10</w:t>
      </w:r>
      <w:r w:rsidR="007351B1" w:rsidRPr="00301170">
        <w:t xml:space="preserve">. </w:t>
      </w:r>
      <w:r w:rsidR="00DF1BD7" w:rsidRPr="00301170">
        <w:t>The monthly non-attainment rates for O</w:t>
      </w:r>
      <w:r w:rsidR="00DF1BD7" w:rsidRPr="00301170">
        <w:rPr>
          <w:vertAlign w:val="subscript"/>
        </w:rPr>
        <w:t>3</w:t>
      </w:r>
      <w:r w:rsidR="00DF1BD7" w:rsidRPr="00301170">
        <w:t xml:space="preserve"> vary </w:t>
      </w:r>
      <w:r w:rsidR="008F09AE" w:rsidRPr="00301170">
        <w:t>from</w:t>
      </w:r>
      <w:r w:rsidR="00DF1BD7" w:rsidRPr="00301170">
        <w:t xml:space="preserve"> 7%-25% </w:t>
      </w:r>
      <w:r w:rsidR="008F09AE" w:rsidRPr="00301170">
        <w:t>for</w:t>
      </w:r>
      <w:r w:rsidR="00DF1BD7" w:rsidRPr="00301170">
        <w:t xml:space="preserve"> May to November. The city average PM</w:t>
      </w:r>
      <w:r w:rsidR="00DF1BD7" w:rsidRPr="00301170">
        <w:rPr>
          <w:vertAlign w:val="subscript"/>
        </w:rPr>
        <w:t>2.5</w:t>
      </w:r>
      <w:r w:rsidR="00DF1BD7" w:rsidRPr="00301170">
        <w:t xml:space="preserve"> concentration </w:t>
      </w:r>
      <w:r w:rsidR="008F09AE" w:rsidRPr="00301170">
        <w:t>was</w:t>
      </w:r>
      <w:r w:rsidR="00DF1BD7" w:rsidRPr="00301170">
        <w:t xml:space="preserve"> </w:t>
      </w:r>
      <w:proofErr w:type="gramStart"/>
      <w:r w:rsidR="00DF1BD7" w:rsidRPr="00301170">
        <w:t>41 µ</w:t>
      </w:r>
      <w:proofErr w:type="gramEnd"/>
      <w:r w:rsidR="00DF1BD7" w:rsidRPr="00301170">
        <w:t>g</w:t>
      </w:r>
      <w:r w:rsidR="00DF1BD7" w:rsidRPr="00301170">
        <w:rPr>
          <w:rFonts w:hint="eastAsia"/>
        </w:rPr>
        <w:t xml:space="preserve"> </w:t>
      </w:r>
      <w:r w:rsidR="00DF1BD7" w:rsidRPr="00301170">
        <w:t>m</w:t>
      </w:r>
      <w:r w:rsidR="00DF1BD7" w:rsidRPr="00301170">
        <w:rPr>
          <w:rFonts w:hint="eastAsia"/>
          <w:vertAlign w:val="superscript"/>
        </w:rPr>
        <w:t>-</w:t>
      </w:r>
      <w:r w:rsidR="00DF1BD7" w:rsidRPr="00301170">
        <w:rPr>
          <w:vertAlign w:val="superscript"/>
        </w:rPr>
        <w:t>3</w:t>
      </w:r>
      <w:r w:rsidR="00DF1BD7" w:rsidRPr="00301170">
        <w:rPr>
          <w:rFonts w:hint="eastAsia"/>
        </w:rPr>
        <w:t xml:space="preserve"> in Guangzhou</w:t>
      </w:r>
      <w:r w:rsidR="00DF1BD7" w:rsidRPr="00301170">
        <w:t xml:space="preserve"> in 2010</w:t>
      </w:r>
      <w:r w:rsidR="00633B97" w:rsidRPr="00301170">
        <w:t>, which needs to be reduced by at least 15% t</w:t>
      </w:r>
      <w:r w:rsidR="00DF1BD7" w:rsidRPr="00301170">
        <w:t>o achieve the target of 35 µg</w:t>
      </w:r>
      <w:r w:rsidR="00DF1BD7" w:rsidRPr="00301170">
        <w:rPr>
          <w:rFonts w:hint="eastAsia"/>
        </w:rPr>
        <w:t xml:space="preserve"> </w:t>
      </w:r>
      <w:r w:rsidR="00DF1BD7" w:rsidRPr="00301170">
        <w:t>m</w:t>
      </w:r>
      <w:r w:rsidR="00DF1BD7" w:rsidRPr="00301170">
        <w:rPr>
          <w:rFonts w:hint="eastAsia"/>
          <w:vertAlign w:val="superscript"/>
        </w:rPr>
        <w:t>-</w:t>
      </w:r>
      <w:r w:rsidR="00DF1BD7" w:rsidRPr="00301170">
        <w:rPr>
          <w:vertAlign w:val="superscript"/>
        </w:rPr>
        <w:t>3</w:t>
      </w:r>
      <w:r w:rsidR="00DF1BD7" w:rsidRPr="00301170">
        <w:t xml:space="preserve">. The </w:t>
      </w:r>
      <w:r w:rsidR="009331E8" w:rsidRPr="00301170">
        <w:t>PM</w:t>
      </w:r>
      <w:r w:rsidR="009331E8" w:rsidRPr="00301170">
        <w:rPr>
          <w:vertAlign w:val="subscript"/>
        </w:rPr>
        <w:t xml:space="preserve">2.5 </w:t>
      </w:r>
      <w:r w:rsidR="00DF1BD7" w:rsidRPr="00301170">
        <w:t xml:space="preserve">high </w:t>
      </w:r>
      <w:r w:rsidR="00497D64" w:rsidRPr="00301170">
        <w:t>violation</w:t>
      </w:r>
      <w:r w:rsidR="00DF1BD7" w:rsidRPr="00301170">
        <w:t xml:space="preserve"> months </w:t>
      </w:r>
      <w:r w:rsidR="006B7A6D" w:rsidRPr="00301170">
        <w:t xml:space="preserve">are from </w:t>
      </w:r>
      <w:r w:rsidR="00DF1BD7" w:rsidRPr="00301170">
        <w:t>November to March.</w:t>
      </w:r>
      <w:r w:rsidR="008F09AE" w:rsidRPr="00301170">
        <w:t xml:space="preserve">  </w:t>
      </w:r>
      <w:r w:rsidR="008F09AE" w:rsidRPr="00301170">
        <w:lastRenderedPageBreak/>
        <w:t>A CIP was developed for Guan</w:t>
      </w:r>
      <w:r w:rsidR="008E1901" w:rsidRPr="00301170">
        <w:rPr>
          <w:rFonts w:hint="eastAsia"/>
        </w:rPr>
        <w:t>g</w:t>
      </w:r>
      <w:r w:rsidR="008F09AE" w:rsidRPr="00301170">
        <w:t>zhou, which focused on PM</w:t>
      </w:r>
      <w:r w:rsidR="00DC35F4" w:rsidRPr="00301170">
        <w:rPr>
          <w:vertAlign w:val="subscript"/>
        </w:rPr>
        <w:t>2.5</w:t>
      </w:r>
      <w:r w:rsidR="008F09AE" w:rsidRPr="00301170">
        <w:t>.</w:t>
      </w:r>
      <w:r w:rsidR="00DF1BD7" w:rsidRPr="00301170">
        <w:t xml:space="preserve">  </w:t>
      </w:r>
      <w:r w:rsidR="008F09AE" w:rsidRPr="00301170">
        <w:t>Based on the CIP, t</w:t>
      </w:r>
      <w:r w:rsidR="00DF1BD7" w:rsidRPr="00301170">
        <w:t>he emission amount</w:t>
      </w:r>
      <w:r w:rsidR="008F09AE" w:rsidRPr="00301170">
        <w:t>s</w:t>
      </w:r>
      <w:r w:rsidR="00DF1BD7" w:rsidRPr="00301170">
        <w:t xml:space="preserve"> of </w:t>
      </w:r>
      <w:proofErr w:type="spellStart"/>
      <w:r w:rsidR="00DF1BD7" w:rsidRPr="00301170">
        <w:t>NOx</w:t>
      </w:r>
      <w:proofErr w:type="spellEnd"/>
      <w:r w:rsidR="00DF1BD7" w:rsidRPr="00301170">
        <w:t>, PM</w:t>
      </w:r>
      <w:r w:rsidR="00DF1BD7" w:rsidRPr="00301170">
        <w:rPr>
          <w:vertAlign w:val="subscript"/>
        </w:rPr>
        <w:t>10</w:t>
      </w:r>
      <w:r w:rsidR="00DF1BD7" w:rsidRPr="00301170">
        <w:t>, PM</w:t>
      </w:r>
      <w:r w:rsidR="00DF1BD7" w:rsidRPr="00301170">
        <w:rPr>
          <w:vertAlign w:val="subscript"/>
        </w:rPr>
        <w:t>2.5</w:t>
      </w:r>
      <w:r w:rsidR="00DF1BD7" w:rsidRPr="00301170">
        <w:t xml:space="preserve"> and VOC in 2025 would be controlled to </w:t>
      </w:r>
      <w:r w:rsidR="009B5CF3" w:rsidRPr="00301170">
        <w:rPr>
          <w:rFonts w:hint="eastAsia"/>
        </w:rPr>
        <w:t>119</w:t>
      </w:r>
      <w:r w:rsidR="005A655D" w:rsidRPr="00301170">
        <w:t xml:space="preserve">, </w:t>
      </w:r>
      <w:r w:rsidR="009B5CF3" w:rsidRPr="00301170">
        <w:rPr>
          <w:rFonts w:hint="eastAsia"/>
        </w:rPr>
        <w:t>61</w:t>
      </w:r>
      <w:r w:rsidR="005A655D" w:rsidRPr="00301170">
        <w:t xml:space="preserve">, </w:t>
      </w:r>
      <w:r w:rsidR="009B5CF3" w:rsidRPr="00301170">
        <w:rPr>
          <w:rFonts w:hint="eastAsia"/>
        </w:rPr>
        <w:t>26</w:t>
      </w:r>
      <w:r w:rsidR="005A655D" w:rsidRPr="00301170">
        <w:t xml:space="preserve"> and </w:t>
      </w:r>
      <w:r w:rsidR="009B5CF3" w:rsidRPr="00301170">
        <w:rPr>
          <w:rFonts w:hint="eastAsia"/>
        </w:rPr>
        <w:t>163</w:t>
      </w:r>
      <w:r w:rsidR="005A655D" w:rsidRPr="00301170">
        <w:t xml:space="preserve"> </w:t>
      </w:r>
      <w:r w:rsidR="00DF1BD7" w:rsidRPr="00301170">
        <w:t>thousand tons</w:t>
      </w:r>
      <w:r w:rsidR="006B7A6D" w:rsidRPr="00301170">
        <w:t xml:space="preserve"> respectively</w:t>
      </w:r>
      <w:r w:rsidR="00DF1BD7" w:rsidRPr="00301170">
        <w:t xml:space="preserve">. </w:t>
      </w:r>
      <w:r w:rsidR="004F4979" w:rsidRPr="00301170">
        <w:t xml:space="preserve">Analysis of air quality using the </w:t>
      </w:r>
      <w:r w:rsidR="004F4979" w:rsidRPr="00301170">
        <w:rPr>
          <w:rFonts w:hint="eastAsia"/>
        </w:rPr>
        <w:t>MM5-</w:t>
      </w:r>
      <w:r w:rsidR="004F4979" w:rsidRPr="00301170">
        <w:t xml:space="preserve">STEM model suggests that the long-term control measures </w:t>
      </w:r>
      <w:r w:rsidR="004F4979" w:rsidRPr="00301170">
        <w:rPr>
          <w:rFonts w:hint="eastAsia"/>
        </w:rPr>
        <w:t>w</w:t>
      </w:r>
      <w:r w:rsidR="004F4979" w:rsidRPr="00301170">
        <w:t>ould achieve the PM</w:t>
      </w:r>
      <w:r w:rsidR="004F4979" w:rsidRPr="00301170">
        <w:rPr>
          <w:vertAlign w:val="subscript"/>
        </w:rPr>
        <w:t>2.5</w:t>
      </w:r>
      <w:r w:rsidR="004F4979" w:rsidRPr="00301170">
        <w:t xml:space="preserve"> </w:t>
      </w:r>
      <w:r w:rsidR="004F4979" w:rsidRPr="00301170">
        <w:rPr>
          <w:rFonts w:hint="eastAsia"/>
        </w:rPr>
        <w:t xml:space="preserve">and </w:t>
      </w:r>
      <w:r w:rsidR="004F4979" w:rsidRPr="00301170">
        <w:t>PM</w:t>
      </w:r>
      <w:r w:rsidR="004F4979" w:rsidRPr="00301170">
        <w:rPr>
          <w:vertAlign w:val="subscript"/>
        </w:rPr>
        <w:t>10</w:t>
      </w:r>
      <w:r w:rsidR="004F4979" w:rsidRPr="00301170">
        <w:rPr>
          <w:rFonts w:hint="eastAsia"/>
          <w:vertAlign w:val="subscript"/>
        </w:rPr>
        <w:t xml:space="preserve"> </w:t>
      </w:r>
      <w:r w:rsidR="004F4979" w:rsidRPr="00301170">
        <w:t>goal</w:t>
      </w:r>
      <w:r w:rsidR="004F4979" w:rsidRPr="00301170">
        <w:rPr>
          <w:rFonts w:hint="eastAsia"/>
        </w:rPr>
        <w:t>s</w:t>
      </w:r>
      <w:r w:rsidR="004F4979" w:rsidRPr="00301170">
        <w:t xml:space="preserve"> successfully by 2025. The PM</w:t>
      </w:r>
      <w:r w:rsidR="004F4979" w:rsidRPr="00301170">
        <w:rPr>
          <w:vertAlign w:val="subscript"/>
        </w:rPr>
        <w:t xml:space="preserve">2.5 </w:t>
      </w:r>
      <w:r w:rsidR="004F4979" w:rsidRPr="00301170">
        <w:t>annual average concentration would be reduced</w:t>
      </w:r>
      <w:r w:rsidR="009331E8" w:rsidRPr="00301170">
        <w:t xml:space="preserve"> </w:t>
      </w:r>
      <w:r w:rsidR="004F4979" w:rsidRPr="00301170">
        <w:t>to 20</w:t>
      </w:r>
      <w:proofErr w:type="gramStart"/>
      <w:r w:rsidR="004F4979" w:rsidRPr="00301170">
        <w:t>.8 µ</w:t>
      </w:r>
      <w:proofErr w:type="gramEnd"/>
      <w:r w:rsidR="004F4979" w:rsidRPr="00301170">
        <w:t>g</w:t>
      </w:r>
      <w:r w:rsidR="004F4979" w:rsidRPr="00301170">
        <w:rPr>
          <w:rFonts w:hint="eastAsia"/>
        </w:rPr>
        <w:t xml:space="preserve"> </w:t>
      </w:r>
      <w:r w:rsidR="004F4979" w:rsidRPr="00301170">
        <w:t>m</w:t>
      </w:r>
      <w:r w:rsidR="004F4979" w:rsidRPr="00301170">
        <w:rPr>
          <w:rFonts w:hint="eastAsia"/>
          <w:vertAlign w:val="superscript"/>
        </w:rPr>
        <w:t>-</w:t>
      </w:r>
      <w:r w:rsidR="004F4979" w:rsidRPr="00301170">
        <w:rPr>
          <w:vertAlign w:val="superscript"/>
        </w:rPr>
        <w:t>3</w:t>
      </w:r>
      <w:r w:rsidR="004F4979" w:rsidRPr="00301170">
        <w:t xml:space="preserve"> in 2025.</w:t>
      </w:r>
      <w:r w:rsidR="00497F20" w:rsidRPr="00301170">
        <w:t xml:space="preserve"> </w:t>
      </w:r>
      <w:r w:rsidR="00240DCC" w:rsidRPr="00301170">
        <w:rPr>
          <w:rFonts w:hint="eastAsia"/>
        </w:rPr>
        <w:t>T</w:t>
      </w:r>
      <w:r w:rsidR="00497F20" w:rsidRPr="00301170">
        <w:t>he O</w:t>
      </w:r>
      <w:r w:rsidR="00497F20" w:rsidRPr="00301170">
        <w:rPr>
          <w:vertAlign w:val="subscript"/>
        </w:rPr>
        <w:t>3</w:t>
      </w:r>
      <w:r w:rsidR="00497F20" w:rsidRPr="00301170">
        <w:t xml:space="preserve"> non-attainment rate </w:t>
      </w:r>
      <w:r w:rsidR="009331E8" w:rsidRPr="00301170">
        <w:t>would increase</w:t>
      </w:r>
      <w:r w:rsidR="00497F20" w:rsidRPr="00301170">
        <w:t xml:space="preserve"> fro</w:t>
      </w:r>
      <w:r w:rsidR="00240DCC" w:rsidRPr="00301170">
        <w:t>m 7.1% in 2010 to 12.9% in 2025 and become</w:t>
      </w:r>
      <w:r w:rsidR="00497F20" w:rsidRPr="00301170">
        <w:t xml:space="preserve"> the primary atmospheric environmental problem.</w:t>
      </w:r>
      <w:r w:rsidR="00240DCC" w:rsidRPr="00301170">
        <w:t xml:space="preserve"> Guangzhou needs very strong control o</w:t>
      </w:r>
      <w:r w:rsidR="008F09AE" w:rsidRPr="00301170">
        <w:t>f</w:t>
      </w:r>
      <w:r w:rsidR="00240DCC" w:rsidRPr="00301170">
        <w:t xml:space="preserve"> VOCs to reduce its ozone. The VOC/</w:t>
      </w:r>
      <w:proofErr w:type="spellStart"/>
      <w:r w:rsidR="00240DCC" w:rsidRPr="00301170">
        <w:t>NOx</w:t>
      </w:r>
      <w:proofErr w:type="spellEnd"/>
      <w:r w:rsidR="00240DCC" w:rsidRPr="00301170">
        <w:t xml:space="preserve"> reduction ratio should </w:t>
      </w:r>
      <w:r w:rsidR="006C6C90" w:rsidRPr="00301170">
        <w:rPr>
          <w:rFonts w:hint="eastAsia"/>
        </w:rPr>
        <w:t>be increased</w:t>
      </w:r>
      <w:r w:rsidR="00240DCC" w:rsidRPr="00301170">
        <w:t xml:space="preserve"> (in California, it</w:t>
      </w:r>
      <w:r w:rsidR="008F09AE" w:rsidRPr="00301170">
        <w:t xml:space="preserve"> is</w:t>
      </w:r>
      <w:r w:rsidR="00240DCC" w:rsidRPr="00301170">
        <w:t xml:space="preserve"> about 3:1), instead of the current plan of</w:t>
      </w:r>
      <w:r w:rsidR="00EA65EA" w:rsidRPr="00301170">
        <w:rPr>
          <w:rFonts w:hint="eastAsia"/>
        </w:rPr>
        <w:t xml:space="preserve"> </w:t>
      </w:r>
      <w:r w:rsidR="00B67535" w:rsidRPr="00301170">
        <w:t>0.9:1</w:t>
      </w:r>
      <w:r w:rsidR="00240DCC" w:rsidRPr="00301170">
        <w:t>. The evaporative emission</w:t>
      </w:r>
      <w:r w:rsidR="006936E9" w:rsidRPr="00301170">
        <w:t>s</w:t>
      </w:r>
      <w:r w:rsidR="00240DCC" w:rsidRPr="00301170">
        <w:t xml:space="preserve"> </w:t>
      </w:r>
      <w:r w:rsidR="006936E9" w:rsidRPr="00301170">
        <w:t xml:space="preserve">control </w:t>
      </w:r>
      <w:r w:rsidR="00240DCC" w:rsidRPr="00301170">
        <w:t xml:space="preserve">from vehicle non-tailpipe </w:t>
      </w:r>
      <w:r w:rsidR="006936E9" w:rsidRPr="00301170">
        <w:t xml:space="preserve">emission </w:t>
      </w:r>
      <w:r w:rsidR="00240DCC" w:rsidRPr="00301170">
        <w:t xml:space="preserve">and </w:t>
      </w:r>
      <w:r w:rsidR="006936E9" w:rsidRPr="00301170">
        <w:t xml:space="preserve">solvent usage should be enhanced and regional ozone transport must be taken into account. </w:t>
      </w:r>
    </w:p>
    <w:p w14:paraId="25648A88" w14:textId="77777777" w:rsidR="00933823" w:rsidRPr="00301170" w:rsidRDefault="00933823" w:rsidP="000567CB"/>
    <w:p w14:paraId="1D235741" w14:textId="77777777" w:rsidR="00ED1A5E" w:rsidRPr="00301170" w:rsidRDefault="00ED1A5E" w:rsidP="004A7563">
      <w:pPr>
        <w:pStyle w:val="Heading1NoNumber"/>
        <w:rPr>
          <w:color w:val="auto"/>
        </w:rPr>
      </w:pPr>
      <w:bookmarkStart w:id="0" w:name="OLE_LINK12"/>
      <w:bookmarkStart w:id="1" w:name="OLE_LINK13"/>
      <w:proofErr w:type="spellStart"/>
      <w:r w:rsidRPr="00301170">
        <w:rPr>
          <w:rFonts w:hint="eastAsia"/>
          <w:color w:val="auto"/>
        </w:rPr>
        <w:t>Keywords</w:t>
      </w:r>
      <w:proofErr w:type="spellEnd"/>
    </w:p>
    <w:p w14:paraId="6FD715E7" w14:textId="77777777" w:rsidR="00ED1A5E" w:rsidRPr="00301170" w:rsidRDefault="00ED1A5E" w:rsidP="000567CB">
      <w:r w:rsidRPr="00301170">
        <w:rPr>
          <w:rFonts w:hint="eastAsia"/>
        </w:rPr>
        <w:t>A</w:t>
      </w:r>
      <w:r w:rsidRPr="00301170">
        <w:t xml:space="preserve">ir quality standards; </w:t>
      </w:r>
      <w:r w:rsidR="00141684" w:rsidRPr="00301170">
        <w:t>Implementation plan; Air quality forecast</w:t>
      </w:r>
      <w:r w:rsidRPr="00301170">
        <w:t>; Pearl</w:t>
      </w:r>
      <w:r w:rsidRPr="00301170">
        <w:rPr>
          <w:rFonts w:hint="eastAsia"/>
        </w:rPr>
        <w:t xml:space="preserve"> </w:t>
      </w:r>
      <w:r w:rsidRPr="00301170">
        <w:t>R</w:t>
      </w:r>
      <w:r w:rsidRPr="00301170">
        <w:rPr>
          <w:rFonts w:hint="eastAsia"/>
        </w:rPr>
        <w:t xml:space="preserve">iver </w:t>
      </w:r>
      <w:r w:rsidRPr="00301170">
        <w:t>D</w:t>
      </w:r>
      <w:r w:rsidRPr="00301170">
        <w:rPr>
          <w:rFonts w:hint="eastAsia"/>
        </w:rPr>
        <w:t>elta</w:t>
      </w:r>
      <w:r w:rsidR="00141684" w:rsidRPr="00301170">
        <w:t>; PM</w:t>
      </w:r>
      <w:r w:rsidR="00141684" w:rsidRPr="00301170">
        <w:rPr>
          <w:vertAlign w:val="subscript"/>
        </w:rPr>
        <w:t>2.5</w:t>
      </w:r>
    </w:p>
    <w:p w14:paraId="29702F16" w14:textId="77777777" w:rsidR="00ED1A5E" w:rsidRPr="00301170" w:rsidRDefault="00D43290" w:rsidP="004A7563">
      <w:pPr>
        <w:pStyle w:val="1"/>
        <w:rPr>
          <w:color w:val="auto"/>
        </w:rPr>
      </w:pPr>
      <w:hyperlink r:id="rId9" w:anchor="secx1" w:history="1">
        <w:r w:rsidR="00ED1A5E" w:rsidRPr="00301170">
          <w:rPr>
            <w:color w:val="auto"/>
          </w:rPr>
          <w:t>Introduction</w:t>
        </w:r>
      </w:hyperlink>
      <w:r w:rsidR="00ED1A5E" w:rsidRPr="00301170">
        <w:rPr>
          <w:color w:val="auto"/>
        </w:rPr>
        <w:t xml:space="preserve"> </w:t>
      </w:r>
    </w:p>
    <w:p w14:paraId="4FCB35AF" w14:textId="77777777" w:rsidR="008404CB" w:rsidRPr="00301170" w:rsidRDefault="008B2BC1" w:rsidP="000567CB">
      <w:r w:rsidRPr="00301170">
        <w:t>To safeguard a healthy, comfortable and safe atmospheric environment where the masses live, China has to change its thinking about air pollution control</w:t>
      </w:r>
      <w:r w:rsidR="008F09AE" w:rsidRPr="00301170">
        <w:t xml:space="preserve">.  It must </w:t>
      </w:r>
      <w:r w:rsidRPr="00301170">
        <w:t xml:space="preserve">identify compliance with air quality standards as the core and the ultimate management goal, and tackle the emission reduction of </w:t>
      </w:r>
      <w:r w:rsidR="00384574" w:rsidRPr="00301170">
        <w:rPr>
          <w:rFonts w:hint="eastAsia"/>
        </w:rPr>
        <w:t>f</w:t>
      </w:r>
      <w:r w:rsidR="00384574" w:rsidRPr="00301170">
        <w:t>ine particle (PM</w:t>
      </w:r>
      <w:r w:rsidR="00384574" w:rsidRPr="00301170">
        <w:rPr>
          <w:vertAlign w:val="subscript"/>
        </w:rPr>
        <w:t>2.5</w:t>
      </w:r>
      <w:r w:rsidR="00384574" w:rsidRPr="00301170">
        <w:t xml:space="preserve">) </w:t>
      </w:r>
      <w:r w:rsidRPr="00301170">
        <w:t xml:space="preserve">and related precursors as an important means to improve air quality. </w:t>
      </w:r>
      <w:r w:rsidR="009E60B4" w:rsidRPr="00301170">
        <w:t>China launched</w:t>
      </w:r>
      <w:r w:rsidR="00E539C2" w:rsidRPr="00301170">
        <w:t xml:space="preserve"> a program for</w:t>
      </w:r>
      <w:r w:rsidR="009E60B4" w:rsidRPr="00301170">
        <w:t xml:space="preserve"> the prevention and control of air pollution in the 1970s. Since then, the emphasis has been put on the emission intensity of key pollution sources and the total emissions of major pollutants, rather than ambient air quality</w:t>
      </w:r>
      <w:r w:rsidR="00B13FD5" w:rsidRPr="00301170">
        <w:rPr>
          <w:rFonts w:hint="eastAsia"/>
        </w:rPr>
        <w:t xml:space="preserve"> (</w:t>
      </w:r>
      <w:r w:rsidR="00D72508" w:rsidRPr="00301170">
        <w:fldChar w:fldCharType="begin"/>
      </w:r>
      <w:r w:rsidR="00AC7DB2" w:rsidRPr="00301170">
        <w:instrText xml:space="preserve"> ADDIN EN.CITE &lt;EndNote&gt;&lt;Cite&gt;&lt;Author&gt;Wang&lt;/Author&gt;&lt;Year&gt;2013&lt;/Year&gt;&lt;RecNum&gt;18&lt;/RecNum&gt;&lt;record&gt;&lt;rec-number&gt;18&lt;/rec-number&gt;&lt;foreign-keys&gt;&lt;key app="EN" db-id="ef2wzw098pe9rce5d9ep5aa7dfsx9v5fdr22"&gt;18&lt;/key&gt;&lt;/foreign-keys&gt;&lt;ref-type name="Journal Article"&gt;17&lt;/ref-type&gt;&lt;contributors&gt;&lt;authors&gt;&lt;author&gt;Y. Wang&lt;/author&gt;&lt;author&gt;Q.Q. Zhang&lt;/author&gt;&lt;author&gt;K. He&lt;/author&gt;&lt;author&gt;Q. Zhang&lt;/author&gt;&lt;author&gt;L. Chai&lt;/author&gt;&lt;/authors&gt;&lt;/contributors&gt;&lt;titles&gt;&lt;title&gt;Sulfate-nitrate-ammonium aerosols over China: response to 2000–2015 emission changes of sulfur dioxide, nitrogen oxides, and ammonia&lt;/title&gt;&lt;secondary-title&gt;Atmospheric Chemistry and Physics&lt;/secondary-title&gt;&lt;/titles&gt;&lt;pages&gt;2635-2652&lt;/pages&gt;&lt;volume&gt;13&lt;/volume&gt;&lt;number&gt;5&lt;/number&gt;&lt;dates&gt;&lt;year&gt;2013&lt;/year&gt;&lt;/dates&gt;&lt;isbn&gt;1680-7324&lt;/isbn&gt;&lt;urls&gt;&lt;/urls&gt;&lt;/record&gt;&lt;/Cite&gt;&lt;/EndNote&gt;</w:instrText>
      </w:r>
      <w:r w:rsidR="00D72508" w:rsidRPr="00301170">
        <w:fldChar w:fldCharType="separate"/>
      </w:r>
      <w:r w:rsidR="00AC7DB2" w:rsidRPr="00301170">
        <w:t>Wang et al., 2013</w:t>
      </w:r>
      <w:r w:rsidR="00D72508" w:rsidRPr="00301170">
        <w:fldChar w:fldCharType="end"/>
      </w:r>
      <w:r w:rsidR="00B13FD5" w:rsidRPr="00301170">
        <w:rPr>
          <w:noProof/>
        </w:rPr>
        <w:t>;</w:t>
      </w:r>
      <w:r w:rsidR="00544E8F" w:rsidRPr="00301170">
        <w:rPr>
          <w:noProof/>
        </w:rPr>
        <w:t xml:space="preserve"> </w:t>
      </w:r>
      <w:r w:rsidR="00D72508" w:rsidRPr="00301170">
        <w:rPr>
          <w:noProof/>
        </w:rPr>
        <w:fldChar w:fldCharType="begin"/>
      </w:r>
      <w:r w:rsidR="00AC7DB2" w:rsidRPr="00301170">
        <w:rPr>
          <w:noProof/>
        </w:rPr>
        <w:instrText xml:space="preserve"> ADDIN EN.CITE &lt;EndNote&gt;&lt;Cite&gt;&lt;Author&gt;Xing&lt;/Author&gt;&lt;Year&gt;2011&lt;/Year&gt;&lt;RecNum&gt;22&lt;/RecNum&gt;&lt;record&gt;&lt;rec-number&gt;22&lt;/rec-number&gt;&lt;foreign-keys&gt;&lt;key app="EN" db-id="ef2wzw098pe9rce5d9ep5aa7dfsx9v5fdr22"&gt;22&lt;/key&gt;&lt;/foreign-keys&gt;&lt;ref-type name="Journal Article"&gt;17&lt;/ref-type&gt;&lt;contributors&gt;&lt;authors&gt;&lt;author&gt;Xing, J&lt;/author&gt;&lt;author&gt;Wang, SX&lt;/author&gt;&lt;author&gt;Chatani, S&lt;/author&gt;&lt;author&gt;Zhang, CY&lt;/author&gt;&lt;author&gt;Wei, W&lt;/author&gt;&lt;author&gt;Hao, JM&lt;/author&gt;&lt;author&gt;Klimont, Z&lt;/author&gt;&lt;author&gt;Cofala, J&lt;/author&gt;&lt;author&gt;Amann, M&lt;/author&gt;&lt;/authors&gt;&lt;/contributors&gt;&lt;titles&gt;&lt;title&gt;Projections of air pollutant emissions and its impacts on regional air quality in China in 2020&lt;/title&gt;&lt;secondary-title&gt;Atmospheric Chemistry and Physics&lt;/secondary-title&gt;&lt;/titles&gt;&lt;pages&gt;3119-3136&lt;/pages&gt;&lt;volume&gt;11&lt;/volume&gt;&lt;number&gt;7&lt;/number&gt;&lt;dates&gt;&lt;year&gt;2011&lt;/year&gt;&lt;/dates&gt;&lt;urls&gt;&lt;/urls&gt;&lt;/record&gt;&lt;/Cite&gt;&lt;/EndNote&gt;</w:instrText>
      </w:r>
      <w:r w:rsidR="00D72508" w:rsidRPr="00301170">
        <w:rPr>
          <w:noProof/>
        </w:rPr>
        <w:fldChar w:fldCharType="separate"/>
      </w:r>
      <w:r w:rsidR="00AC7DB2" w:rsidRPr="00301170">
        <w:rPr>
          <w:noProof/>
        </w:rPr>
        <w:t>Xing et al., 2011</w:t>
      </w:r>
      <w:r w:rsidR="00D72508" w:rsidRPr="00301170">
        <w:rPr>
          <w:noProof/>
        </w:rPr>
        <w:fldChar w:fldCharType="end"/>
      </w:r>
      <w:r w:rsidR="00B13FD5" w:rsidRPr="00301170">
        <w:rPr>
          <w:noProof/>
        </w:rPr>
        <w:t>;</w:t>
      </w:r>
      <w:r w:rsidR="00D72508" w:rsidRPr="00301170">
        <w:rPr>
          <w:noProof/>
        </w:rPr>
        <w:fldChar w:fldCharType="begin"/>
      </w:r>
      <w:r w:rsidR="00AC7DB2" w:rsidRPr="00301170">
        <w:rPr>
          <w:noProof/>
        </w:rPr>
        <w:instrText xml:space="preserve"> ADDIN EN.CITE &lt;EndNote&gt;&lt;Cite&gt;&lt;Author&gt;Zhao&lt;/Author&gt;&lt;Year&gt;2012&lt;/Year&gt;&lt;RecNum&gt;23&lt;/RecNum&gt;&lt;record&gt;&lt;rec-number&gt;23&lt;/rec-number&gt;&lt;foreign-keys&gt;&lt;key app="EN" db-id="ef2wzw098pe9rce5d9ep5aa7dfsx9v5fdr22"&gt;23&lt;/key&gt;&lt;/foreign-keys&gt;&lt;ref-type name="Journal Article"&gt;17&lt;/ref-type&gt;&lt;contributors&gt;&lt;authors&gt;&lt;author&gt;Zhao, Y&lt;/author&gt;&lt;author&gt;Zhang, J&lt;/author&gt;&lt;author&gt;Nielsen, CP&lt;/author&gt;&lt;/authors&gt;&lt;/contributors&gt;&lt;titles&gt;&lt;title&gt;The effects of recent control policies on trends in emissions of anthropogenic atmospheric pollutants and CO2 in China&lt;/title&gt;&lt;secondary-title&gt;Atmos. Chem. Phys. Discuss&lt;/secondary-title&gt;&lt;/titles&gt;&lt;pages&gt;24985-25036&lt;/pages&gt;&lt;volume&gt;12&lt;/volume&gt;&lt;dates&gt;&lt;year&gt;2012&lt;/year&gt;&lt;/dates&gt;&lt;urls&gt;&lt;/urls&gt;&lt;/record&gt;&lt;/Cite&gt;&lt;/EndNote&gt;</w:instrText>
      </w:r>
      <w:r w:rsidR="00D72508" w:rsidRPr="00301170">
        <w:rPr>
          <w:noProof/>
        </w:rPr>
        <w:fldChar w:fldCharType="separate"/>
      </w:r>
      <w:r w:rsidR="00AC7DB2" w:rsidRPr="00301170">
        <w:rPr>
          <w:noProof/>
        </w:rPr>
        <w:t>Zhao et al., 2012</w:t>
      </w:r>
      <w:r w:rsidR="00D72508" w:rsidRPr="00301170">
        <w:rPr>
          <w:noProof/>
        </w:rPr>
        <w:fldChar w:fldCharType="end"/>
      </w:r>
      <w:r w:rsidR="00B13FD5" w:rsidRPr="00301170">
        <w:t>;</w:t>
      </w:r>
      <w:r w:rsidR="00D72508" w:rsidRPr="00301170">
        <w:fldChar w:fldCharType="begin"/>
      </w:r>
      <w:r w:rsidR="00AC7DB2" w:rsidRPr="00301170">
        <w:instrText xml:space="preserve"> ADDIN EN.CITE &lt;EndNote&gt;&lt;Cite&gt;&lt;Author&gt;Yan&lt;/Author&gt;&lt;Year&gt;2009&lt;/Year&gt;&lt;RecNum&gt;5&lt;/RecNum&gt;&lt;record&gt;&lt;rec-number&gt;5&lt;/rec-number&gt;&lt;foreign-keys&gt;&lt;key app="EN" db-id="ef2wzw098pe9rce5d9ep5aa7dfsx9v5fdr22"&gt;5&lt;/key&gt;&lt;/foreign-keys&gt;&lt;ref-type name="Journal Article"&gt;17&lt;/ref-type&gt;&lt;contributors&gt;&lt;authors&gt;&lt;author&gt;Yan, Xiaoyu&lt;/author&gt;&lt;author&gt;Crookes, Roy J.&lt;/author&gt;&lt;/authors&gt;&lt;/contributors&gt;&lt;titles&gt;&lt;title&gt;Reduction potentials of energy demand and GHG emissions in China&amp;apos;s road transport sector&lt;/title&gt;&lt;secondary-title&gt;Energy Policy&lt;/secondary-title&gt;&lt;/titles&gt;&lt;pages&gt;658-668&lt;/pages&gt;&lt;volume&gt;37&lt;/volume&gt;&lt;number&gt;2&lt;/number&gt;&lt;keywords&gt;&lt;keyword&gt;Energy demand&lt;/keyword&gt;&lt;keyword&gt;GHG emissions&lt;/keyword&gt;&lt;keyword&gt;China and road transport&lt;/keyword&gt;&lt;/keywords&gt;&lt;dates&gt;&lt;year&gt;2009&lt;/year&gt;&lt;/dates&gt;&lt;isbn&gt;0301-4215&lt;/isbn&gt;&lt;urls&gt;&lt;related-urls&gt;&lt;url&gt;http://www.sciencedirect.com/science/article/pii/S0301421508005867&lt;/url&gt;&lt;/related-urls&gt;&lt;/urls&gt;&lt;electronic-resource-num&gt;10.1016/j.enpol.2008.10.008&lt;/electronic-resource-num&gt;&lt;/record&gt;&lt;/Cite&gt;&lt;/EndNote&gt;</w:instrText>
      </w:r>
      <w:r w:rsidR="00D72508" w:rsidRPr="00301170">
        <w:fldChar w:fldCharType="separate"/>
      </w:r>
      <w:r w:rsidR="00AC7DB2" w:rsidRPr="00301170">
        <w:t>Yan and Crookes, 2009</w:t>
      </w:r>
      <w:r w:rsidR="00D72508" w:rsidRPr="00301170">
        <w:fldChar w:fldCharType="end"/>
      </w:r>
      <w:r w:rsidR="00B13FD5" w:rsidRPr="00301170">
        <w:rPr>
          <w:noProof/>
        </w:rPr>
        <w:t>;</w:t>
      </w:r>
      <w:r w:rsidR="00D72508" w:rsidRPr="00301170">
        <w:rPr>
          <w:noProof/>
        </w:rPr>
        <w:fldChar w:fldCharType="begin">
          <w:fldData xml:space="preserve">PEVuZE5vdGU+PENpdGU+PEF1dGhvcj5XYW5nPC9BdXRob3I+PFllYXI+MjAxMDwvWWVhcj48UmVj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</w:fldData>
        </w:fldChar>
      </w:r>
      <w:r w:rsidR="00AC7DB2" w:rsidRPr="00301170">
        <w:rPr>
          <w:noProof/>
        </w:rPr>
        <w:instrText xml:space="preserve"> ADDIN EN.CITE </w:instrText>
      </w:r>
      <w:r w:rsidR="00D72508" w:rsidRPr="00301170">
        <w:rPr>
          <w:noProof/>
        </w:rPr>
        <w:fldChar w:fldCharType="begin">
          <w:fldData xml:space="preserve">PEVuZE5vdGU+PENpdGU+PEF1dGhvcj5XYW5nPC9BdXRob3I+PFllYXI+MjAxMDwvWWVhcj48UmVj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</w:fldData>
        </w:fldChar>
      </w:r>
      <w:r w:rsidR="00AC7DB2" w:rsidRPr="00301170">
        <w:rPr>
          <w:noProof/>
        </w:rPr>
        <w:instrText xml:space="preserve"> ADDIN EN.CITE.DATA </w:instrText>
      </w:r>
      <w:r w:rsidR="00D72508" w:rsidRPr="00301170">
        <w:rPr>
          <w:noProof/>
        </w:rPr>
      </w:r>
      <w:r w:rsidR="00D72508" w:rsidRPr="00301170">
        <w:rPr>
          <w:noProof/>
        </w:rPr>
        <w:fldChar w:fldCharType="end"/>
      </w:r>
      <w:r w:rsidR="00D72508" w:rsidRPr="00301170">
        <w:rPr>
          <w:noProof/>
        </w:rPr>
      </w:r>
      <w:r w:rsidR="00D72508" w:rsidRPr="00301170">
        <w:rPr>
          <w:noProof/>
        </w:rPr>
        <w:fldChar w:fldCharType="separate"/>
      </w:r>
      <w:r w:rsidR="00AC7DB2" w:rsidRPr="00301170">
        <w:rPr>
          <w:noProof/>
        </w:rPr>
        <w:t>Wang et al., 2010; Wang et al., 2010</w:t>
      </w:r>
      <w:r w:rsidR="00D72508" w:rsidRPr="00301170">
        <w:rPr>
          <w:noProof/>
        </w:rPr>
        <w:fldChar w:fldCharType="end"/>
      </w:r>
      <w:r w:rsidR="00B862CB" w:rsidRPr="00301170">
        <w:rPr>
          <w:rFonts w:hint="eastAsia"/>
        </w:rPr>
        <w:t>;</w:t>
      </w:r>
      <w:r w:rsidR="00E539C2" w:rsidRPr="00301170">
        <w:t xml:space="preserve"> </w:t>
      </w:r>
      <w:r w:rsidR="00D72508" w:rsidRPr="00301170">
        <w:fldChar w:fldCharType="begin">
          <w:fldData xml:space="preserve">PEVuZE5vdGU+PENpdGU+PEF1dGhvcj5TY2hyZWlmZWxzPC9BdXRob3I+PFllYXI+MjAxMjwvWWVh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=
</w:fldData>
        </w:fldChar>
      </w:r>
      <w:r w:rsidR="00AC7DB2" w:rsidRPr="00301170">
        <w:instrText xml:space="preserve"> ADDIN EN.CITE </w:instrText>
      </w:r>
      <w:r w:rsidR="00D72508" w:rsidRPr="00301170">
        <w:fldChar w:fldCharType="begin">
          <w:fldData xml:space="preserve">PEVuZE5vdGU+PENpdGU+PEF1dGhvcj5TY2hyZWlmZWxzPC9BdXRob3I+PFllYXI+MjAxMjwvWWVh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=
</w:fldData>
        </w:fldChar>
      </w:r>
      <w:r w:rsidR="00AC7DB2" w:rsidRPr="00301170">
        <w:instrText xml:space="preserve"> ADDIN EN.CITE.DATA </w:instrText>
      </w:r>
      <w:r w:rsidR="00D72508" w:rsidRPr="00301170">
        <w:fldChar w:fldCharType="end"/>
      </w:r>
      <w:r w:rsidR="00D72508" w:rsidRPr="00301170">
        <w:fldChar w:fldCharType="separate"/>
      </w:r>
      <w:r w:rsidR="00AC7DB2" w:rsidRPr="00301170">
        <w:t>Schreifels et al., 2012; Xue et al., 2013</w:t>
      </w:r>
      <w:r w:rsidR="00D72508" w:rsidRPr="00301170">
        <w:fldChar w:fldCharType="end"/>
      </w:r>
      <w:r w:rsidR="00B13FD5" w:rsidRPr="00301170">
        <w:rPr>
          <w:rFonts w:hint="eastAsia"/>
          <w:noProof/>
        </w:rPr>
        <w:t>;</w:t>
      </w:r>
      <w:r w:rsidR="00D72508" w:rsidRPr="00301170">
        <w:rPr>
          <w:noProof/>
        </w:rPr>
        <w:fldChar w:fldCharType="begin"/>
      </w:r>
      <w:r w:rsidR="00AC7DB2" w:rsidRPr="00301170">
        <w:rPr>
          <w:noProof/>
        </w:rPr>
        <w:instrText xml:space="preserve"> ADDIN EN.CITE &lt;EndNote&gt;&lt;Cite&gt;&lt;Author&gt;Geng&lt;/Author&gt;&lt;Year&gt;2012&lt;/Year&gt;&lt;RecNum&gt;24&lt;/RecNum&gt;&lt;record&gt;&lt;rec-number&gt;24&lt;/rec-number&gt;&lt;foreign-keys&gt;&lt;key app="EN" db-id="ef2wzw098pe9rce5d9ep5aa7dfsx9v5fdr22"&gt;24&lt;/key&gt;&lt;/foreign-keys&gt;&lt;ref-type name="Journal Article"&gt;17&lt;/ref-type&gt;&lt;contributors&gt;&lt;authors&gt;&lt;author&gt;Geng, Yong&lt;/author&gt;&lt;author&gt;Sarkis, Joseph&lt;/author&gt;&lt;/authors&gt;&lt;/contributors&gt;&lt;titles&gt;&lt;title&gt;Achieving National Emission Reduction Targe- China&amp;apos;s New Challenge and Opportunity&lt;/title&gt;&lt;secondary-title&gt;Environmental Science &amp;amp; Technology&lt;/secondary-title&gt;&lt;/titles&gt;&lt;pages&gt;107-108&lt;/pages&gt;&lt;volume&gt;46&lt;/volume&gt;&lt;number&gt;1&lt;/number&gt;&lt;dates&gt;&lt;year&gt;2012&lt;/year&gt;&lt;pub-dates&gt;&lt;date&gt;12/19&amp;#xD;2013/05/13&lt;/date&gt;&lt;/pub-dates&gt;&lt;/dates&gt;&lt;publisher&gt;American Chemical Society&lt;/publisher&gt;&lt;urls&gt;&lt;related-urls&gt;&lt;url&gt;http://dx.doi.org/10.1021/es204293x &lt;/url&gt;&lt;/related-urls&gt;&lt;/urls&gt;&lt;/record&gt;&lt;/Cite&gt;&lt;/EndNote&gt;</w:instrText>
      </w:r>
      <w:r w:rsidR="00D72508" w:rsidRPr="00301170">
        <w:rPr>
          <w:noProof/>
        </w:rPr>
        <w:fldChar w:fldCharType="separate"/>
      </w:r>
      <w:r w:rsidR="00AC7DB2" w:rsidRPr="00301170">
        <w:rPr>
          <w:noProof/>
        </w:rPr>
        <w:t>Geng and Sarkis, 2012</w:t>
      </w:r>
      <w:r w:rsidR="00D72508" w:rsidRPr="00301170">
        <w:rPr>
          <w:noProof/>
        </w:rPr>
        <w:fldChar w:fldCharType="end"/>
      </w:r>
      <w:r w:rsidR="00B13FD5" w:rsidRPr="00301170">
        <w:rPr>
          <w:rFonts w:hint="eastAsia"/>
        </w:rPr>
        <w:t>)</w:t>
      </w:r>
      <w:r w:rsidR="009E60B4" w:rsidRPr="00301170">
        <w:t xml:space="preserve">. Targets of atmospheric pollutant emissions reduction are primarily based on emission reduction technologies and economic potential, rather </w:t>
      </w:r>
      <w:proofErr w:type="gramStart"/>
      <w:r w:rsidR="009E60B4" w:rsidRPr="00301170">
        <w:lastRenderedPageBreak/>
        <w:t>than</w:t>
      </w:r>
      <w:proofErr w:type="gramEnd"/>
      <w:r w:rsidR="009E60B4" w:rsidRPr="00301170">
        <w:t xml:space="preserve"> on the requirement of human health </w:t>
      </w:r>
      <w:r w:rsidR="00E539C2" w:rsidRPr="00301170">
        <w:t xml:space="preserve">related to </w:t>
      </w:r>
      <w:r w:rsidR="009E60B4" w:rsidRPr="00301170">
        <w:t xml:space="preserve">air quality. Air quality assessment </w:t>
      </w:r>
      <w:r w:rsidR="00E539C2" w:rsidRPr="00301170">
        <w:t>has traditionally</w:t>
      </w:r>
      <w:r w:rsidR="00D44051" w:rsidRPr="00301170">
        <w:t xml:space="preserve"> tak</w:t>
      </w:r>
      <w:r w:rsidR="00E539C2" w:rsidRPr="00301170">
        <w:t>en</w:t>
      </w:r>
      <w:r w:rsidR="009E60B4" w:rsidRPr="00301170">
        <w:t xml:space="preserve"> into account three “traditional” atmospheric pollutants, SO</w:t>
      </w:r>
      <w:r w:rsidR="009E60B4" w:rsidRPr="00301170">
        <w:rPr>
          <w:vertAlign w:val="subscript"/>
        </w:rPr>
        <w:t>2</w:t>
      </w:r>
      <w:r w:rsidR="009E60B4" w:rsidRPr="00301170">
        <w:t>, NO</w:t>
      </w:r>
      <w:r w:rsidR="009E60B4" w:rsidRPr="00301170">
        <w:rPr>
          <w:vertAlign w:val="subscript"/>
        </w:rPr>
        <w:t>2</w:t>
      </w:r>
      <w:r w:rsidR="009E60B4" w:rsidRPr="00301170">
        <w:t xml:space="preserve"> and PM</w:t>
      </w:r>
      <w:r w:rsidR="009E60B4" w:rsidRPr="00301170">
        <w:rPr>
          <w:vertAlign w:val="subscript"/>
        </w:rPr>
        <w:t>10</w:t>
      </w:r>
      <w:r w:rsidR="009E60B4" w:rsidRPr="00301170">
        <w:t>, instead of PM</w:t>
      </w:r>
      <w:r w:rsidR="009E60B4" w:rsidRPr="00301170">
        <w:rPr>
          <w:vertAlign w:val="subscript"/>
        </w:rPr>
        <w:t>2.5</w:t>
      </w:r>
      <w:r w:rsidR="009E60B4" w:rsidRPr="00301170">
        <w:t xml:space="preserve"> and O</w:t>
      </w:r>
      <w:r w:rsidR="009E60B4" w:rsidRPr="00301170">
        <w:rPr>
          <w:vertAlign w:val="subscript"/>
        </w:rPr>
        <w:t>3</w:t>
      </w:r>
      <w:r w:rsidR="009E60B4" w:rsidRPr="00301170">
        <w:t xml:space="preserve">, both of which have a more severe impact on human health. </w:t>
      </w:r>
      <w:r w:rsidR="00682A49" w:rsidRPr="00301170">
        <w:t xml:space="preserve">As China marches on the path to a well-off and modernized society, its people, especially those in cities that are concerned about human health hazards associated with air pollution, are demanding greater attention be given to ambient air quality problems. </w:t>
      </w:r>
      <w:r w:rsidR="00290BDF" w:rsidRPr="00301170">
        <w:rPr>
          <w:rFonts w:hint="eastAsia"/>
        </w:rPr>
        <w:t xml:space="preserve">China </w:t>
      </w:r>
      <w:r w:rsidR="008404CB" w:rsidRPr="00301170">
        <w:t xml:space="preserve">finalized a </w:t>
      </w:r>
      <w:r w:rsidR="00371209" w:rsidRPr="00301170">
        <w:rPr>
          <w:rFonts w:hint="eastAsia"/>
        </w:rPr>
        <w:t>new version of</w:t>
      </w:r>
      <w:r w:rsidR="008404CB" w:rsidRPr="00301170">
        <w:t xml:space="preserve"> the national ambient air quality standards (NAAQS)</w:t>
      </w:r>
      <w:r w:rsidR="00290BDF" w:rsidRPr="00301170">
        <w:rPr>
          <w:rFonts w:hint="eastAsia"/>
        </w:rPr>
        <w:t xml:space="preserve"> in 2012</w:t>
      </w:r>
      <w:r w:rsidR="009B4ACE" w:rsidRPr="00301170">
        <w:rPr>
          <w:rFonts w:hint="eastAsia"/>
        </w:rPr>
        <w:t xml:space="preserve"> </w:t>
      </w:r>
      <w:r w:rsidR="009B4ACE" w:rsidRPr="00301170">
        <w:t>(GB3095-2012)</w:t>
      </w:r>
      <w:r w:rsidR="00290BDF" w:rsidRPr="00301170">
        <w:rPr>
          <w:rFonts w:hint="eastAsia"/>
        </w:rPr>
        <w:t xml:space="preserve">. </w:t>
      </w:r>
      <w:r w:rsidR="00AA1523" w:rsidRPr="00301170">
        <w:t xml:space="preserve">The previous </w:t>
      </w:r>
      <w:r w:rsidR="00AA1523" w:rsidRPr="00301170">
        <w:rPr>
          <w:rFonts w:hint="eastAsia"/>
        </w:rPr>
        <w:t>environmental air quality standard</w:t>
      </w:r>
      <w:r w:rsidR="00AA1523" w:rsidRPr="00301170">
        <w:t xml:space="preserve"> had been in place since </w:t>
      </w:r>
      <w:r w:rsidR="00371209" w:rsidRPr="00301170">
        <w:rPr>
          <w:rFonts w:hint="eastAsia"/>
        </w:rPr>
        <w:t xml:space="preserve">2000. In this revision, </w:t>
      </w:r>
      <w:r w:rsidR="00384574" w:rsidRPr="00301170">
        <w:t>PM</w:t>
      </w:r>
      <w:r w:rsidR="00384574" w:rsidRPr="00301170">
        <w:rPr>
          <w:vertAlign w:val="subscript"/>
        </w:rPr>
        <w:t>2.5</w:t>
      </w:r>
      <w:r w:rsidR="00371209" w:rsidRPr="00301170">
        <w:t xml:space="preserve"> and O</w:t>
      </w:r>
      <w:r w:rsidR="00371209" w:rsidRPr="00301170">
        <w:rPr>
          <w:vertAlign w:val="subscript"/>
        </w:rPr>
        <w:t>3</w:t>
      </w:r>
      <w:r w:rsidR="00371209" w:rsidRPr="00301170">
        <w:t>, having an important impact on human health, are placed in a core position in the prevention and control of air pollution.</w:t>
      </w:r>
      <w:r w:rsidR="009B4ACE" w:rsidRPr="00301170">
        <w:rPr>
          <w:rFonts w:hint="eastAsia"/>
        </w:rPr>
        <w:t xml:space="preserve"> </w:t>
      </w:r>
      <w:r w:rsidR="00AA1523" w:rsidRPr="00301170">
        <w:t>The annual standard for PM</w:t>
      </w:r>
      <w:r w:rsidR="00AA1523" w:rsidRPr="00301170">
        <w:rPr>
          <w:vertAlign w:val="subscript"/>
        </w:rPr>
        <w:t>2.5</w:t>
      </w:r>
      <w:r w:rsidR="00AA1523" w:rsidRPr="00301170">
        <w:rPr>
          <w:rFonts w:hint="eastAsia"/>
        </w:rPr>
        <w:t xml:space="preserve"> was</w:t>
      </w:r>
      <w:r w:rsidR="00AA1523" w:rsidRPr="00301170">
        <w:t xml:space="preserve"> set at </w:t>
      </w:r>
      <w:proofErr w:type="gramStart"/>
      <w:r w:rsidR="00AA1523" w:rsidRPr="00301170">
        <w:rPr>
          <w:rFonts w:hint="eastAsia"/>
        </w:rPr>
        <w:t>35</w:t>
      </w:r>
      <w:r w:rsidR="00AA1523" w:rsidRPr="00301170">
        <w:t xml:space="preserve"> </w:t>
      </w:r>
      <w:r w:rsidR="007A09C2" w:rsidRPr="00301170">
        <w:t>µ</w:t>
      </w:r>
      <w:proofErr w:type="gramEnd"/>
      <w:r w:rsidR="007A09C2" w:rsidRPr="00301170">
        <w:t>g</w:t>
      </w:r>
      <w:r w:rsidR="007A09C2" w:rsidRPr="00301170">
        <w:rPr>
          <w:rFonts w:hint="eastAsia"/>
        </w:rPr>
        <w:t xml:space="preserve"> </w:t>
      </w:r>
      <w:r w:rsidR="007A09C2" w:rsidRPr="00301170">
        <w:t>m</w:t>
      </w:r>
      <w:r w:rsidR="007A09C2" w:rsidRPr="00301170">
        <w:rPr>
          <w:rFonts w:hint="eastAsia"/>
          <w:vertAlign w:val="superscript"/>
        </w:rPr>
        <w:t>-</w:t>
      </w:r>
      <w:r w:rsidR="007A09C2" w:rsidRPr="00301170">
        <w:rPr>
          <w:vertAlign w:val="superscript"/>
        </w:rPr>
        <w:t>3</w:t>
      </w:r>
      <w:r w:rsidR="00AA1523" w:rsidRPr="00301170">
        <w:rPr>
          <w:rFonts w:hint="eastAsia"/>
        </w:rPr>
        <w:t xml:space="preserve"> for the first time</w:t>
      </w:r>
      <w:r w:rsidR="00AA1523" w:rsidRPr="00301170">
        <w:t xml:space="preserve">. </w:t>
      </w:r>
      <w:r w:rsidR="00AA1523" w:rsidRPr="00301170">
        <w:rPr>
          <w:rFonts w:hint="eastAsia"/>
        </w:rPr>
        <w:t xml:space="preserve">The ozone standard was </w:t>
      </w:r>
      <w:r w:rsidR="00AA1523" w:rsidRPr="00301170">
        <w:t>r</w:t>
      </w:r>
      <w:r w:rsidR="00147805" w:rsidRPr="00301170">
        <w:t>evised from a 1-h</w:t>
      </w:r>
      <w:r w:rsidR="00E539C2" w:rsidRPr="00301170">
        <w:t>r</w:t>
      </w:r>
      <w:r w:rsidR="00147805" w:rsidRPr="00301170">
        <w:t xml:space="preserve"> average of 0.</w:t>
      </w:r>
      <w:r w:rsidR="00AA1523" w:rsidRPr="00301170">
        <w:t xml:space="preserve">2 </w:t>
      </w:r>
      <w:r w:rsidR="007A09C2" w:rsidRPr="00301170">
        <w:rPr>
          <w:rFonts w:hint="eastAsia"/>
        </w:rPr>
        <w:t>m</w:t>
      </w:r>
      <w:r w:rsidR="007A09C2" w:rsidRPr="00301170">
        <w:t>g</w:t>
      </w:r>
      <w:r w:rsidR="007A09C2" w:rsidRPr="00301170">
        <w:rPr>
          <w:rFonts w:hint="eastAsia"/>
        </w:rPr>
        <w:t xml:space="preserve"> </w:t>
      </w:r>
      <w:r w:rsidR="007A09C2" w:rsidRPr="00301170">
        <w:t>m</w:t>
      </w:r>
      <w:r w:rsidR="007A09C2" w:rsidRPr="00301170">
        <w:rPr>
          <w:rFonts w:hint="eastAsia"/>
          <w:vertAlign w:val="superscript"/>
        </w:rPr>
        <w:t>-</w:t>
      </w:r>
      <w:r w:rsidR="007A09C2" w:rsidRPr="00301170">
        <w:rPr>
          <w:vertAlign w:val="superscript"/>
        </w:rPr>
        <w:t>3</w:t>
      </w:r>
      <w:r w:rsidR="00AA1523" w:rsidRPr="00301170">
        <w:rPr>
          <w:rFonts w:hint="eastAsia"/>
        </w:rPr>
        <w:t xml:space="preserve"> only</w:t>
      </w:r>
      <w:r w:rsidR="00AA1523" w:rsidRPr="00301170">
        <w:t xml:space="preserve"> to an 8-h</w:t>
      </w:r>
      <w:r w:rsidR="00E539C2" w:rsidRPr="00301170">
        <w:t>r</w:t>
      </w:r>
      <w:r w:rsidR="00AA1523" w:rsidRPr="00301170">
        <w:t xml:space="preserve"> average of </w:t>
      </w:r>
      <w:r w:rsidR="00C3530A" w:rsidRPr="00301170">
        <w:t xml:space="preserve">0.16 </w:t>
      </w:r>
      <w:r w:rsidR="007A09C2" w:rsidRPr="00301170">
        <w:rPr>
          <w:rFonts w:hint="eastAsia"/>
        </w:rPr>
        <w:t>m</w:t>
      </w:r>
      <w:r w:rsidR="007A09C2" w:rsidRPr="00301170">
        <w:t>g</w:t>
      </w:r>
      <w:r w:rsidR="007A09C2" w:rsidRPr="00301170">
        <w:rPr>
          <w:rFonts w:hint="eastAsia"/>
        </w:rPr>
        <w:t xml:space="preserve"> </w:t>
      </w:r>
      <w:r w:rsidR="007A09C2" w:rsidRPr="00301170">
        <w:t>m</w:t>
      </w:r>
      <w:r w:rsidR="007A09C2" w:rsidRPr="00301170">
        <w:rPr>
          <w:rFonts w:hint="eastAsia"/>
          <w:vertAlign w:val="superscript"/>
        </w:rPr>
        <w:t>-</w:t>
      </w:r>
      <w:r w:rsidR="007A09C2" w:rsidRPr="00301170">
        <w:rPr>
          <w:vertAlign w:val="superscript"/>
        </w:rPr>
        <w:t>3</w:t>
      </w:r>
      <w:r w:rsidR="00AA1523" w:rsidRPr="00301170">
        <w:t>.</w:t>
      </w:r>
      <w:r w:rsidR="004E41E6" w:rsidRPr="00301170">
        <w:rPr>
          <w:rFonts w:hint="eastAsia"/>
        </w:rPr>
        <w:t xml:space="preserve"> </w:t>
      </w:r>
      <w:r w:rsidR="009B4ACE" w:rsidRPr="00301170">
        <w:rPr>
          <w:rFonts w:hint="eastAsia"/>
        </w:rPr>
        <w:t>The NAAQS,</w:t>
      </w:r>
      <w:r w:rsidR="009B4ACE" w:rsidRPr="00301170">
        <w:t xml:space="preserve"> with reference to the WHO air quality standards, has introduced a stricter limit for PM</w:t>
      </w:r>
      <w:r w:rsidR="009B4ACE" w:rsidRPr="00301170">
        <w:rPr>
          <w:vertAlign w:val="subscript"/>
        </w:rPr>
        <w:t>10</w:t>
      </w:r>
      <w:r w:rsidR="009B4ACE" w:rsidRPr="00301170">
        <w:t xml:space="preserve"> </w:t>
      </w:r>
      <w:r w:rsidR="004E41E6" w:rsidRPr="00301170">
        <w:rPr>
          <w:rFonts w:hint="eastAsia"/>
        </w:rPr>
        <w:t>and NO</w:t>
      </w:r>
      <w:r w:rsidR="004E41E6" w:rsidRPr="00301170">
        <w:rPr>
          <w:rFonts w:hint="eastAsia"/>
          <w:vertAlign w:val="subscript"/>
        </w:rPr>
        <w:t>2</w:t>
      </w:r>
      <w:r w:rsidR="004E41E6" w:rsidRPr="00301170">
        <w:rPr>
          <w:rFonts w:hint="eastAsia"/>
        </w:rPr>
        <w:t xml:space="preserve"> </w:t>
      </w:r>
      <w:r w:rsidR="00E539C2" w:rsidRPr="00301170">
        <w:t>for</w:t>
      </w:r>
      <w:r w:rsidR="009B4ACE" w:rsidRPr="00301170">
        <w:t xml:space="preserve"> the </w:t>
      </w:r>
      <w:r w:rsidR="0014708E" w:rsidRPr="00301170">
        <w:t>annual</w:t>
      </w:r>
      <w:r w:rsidR="0014708E" w:rsidRPr="00301170">
        <w:rPr>
          <w:rFonts w:hint="eastAsia"/>
        </w:rPr>
        <w:t xml:space="preserve"> average</w:t>
      </w:r>
      <w:r w:rsidR="009B4ACE" w:rsidRPr="00301170">
        <w:t>, so that the PM</w:t>
      </w:r>
      <w:r w:rsidR="009B4ACE" w:rsidRPr="00301170">
        <w:rPr>
          <w:vertAlign w:val="subscript"/>
        </w:rPr>
        <w:t>10</w:t>
      </w:r>
      <w:r w:rsidR="009B4ACE" w:rsidRPr="00301170">
        <w:t xml:space="preserve"> </w:t>
      </w:r>
      <w:r w:rsidR="004E41E6" w:rsidRPr="00301170">
        <w:rPr>
          <w:rFonts w:hint="eastAsia"/>
        </w:rPr>
        <w:t>and NO</w:t>
      </w:r>
      <w:r w:rsidR="004E41E6" w:rsidRPr="00301170">
        <w:rPr>
          <w:rFonts w:hint="eastAsia"/>
          <w:vertAlign w:val="subscript"/>
        </w:rPr>
        <w:t>2</w:t>
      </w:r>
      <w:r w:rsidR="004E41E6" w:rsidRPr="00301170">
        <w:rPr>
          <w:rFonts w:hint="eastAsia"/>
        </w:rPr>
        <w:t xml:space="preserve"> </w:t>
      </w:r>
      <w:r w:rsidR="009B4ACE" w:rsidRPr="00301170">
        <w:t xml:space="preserve">standards are in line with the </w:t>
      </w:r>
      <w:bookmarkStart w:id="2" w:name="OLE_LINK1"/>
      <w:bookmarkStart w:id="3" w:name="OLE_LINK2"/>
      <w:r w:rsidR="009B4ACE" w:rsidRPr="00301170">
        <w:t>WHO Phase I target for air quality improvement</w:t>
      </w:r>
      <w:bookmarkEnd w:id="2"/>
      <w:bookmarkEnd w:id="3"/>
      <w:r w:rsidR="009B4ACE" w:rsidRPr="00301170">
        <w:t>.</w:t>
      </w:r>
      <w:r w:rsidR="0045399B" w:rsidRPr="00301170">
        <w:rPr>
          <w:rFonts w:hint="eastAsia"/>
        </w:rPr>
        <w:t xml:space="preserve"> </w:t>
      </w:r>
    </w:p>
    <w:p w14:paraId="41D75A7C" w14:textId="36AB9B96" w:rsidR="0056166B" w:rsidRPr="00301170" w:rsidRDefault="0051701B" w:rsidP="000567CB">
      <w:r w:rsidRPr="00301170">
        <w:t>Although PM</w:t>
      </w:r>
      <w:r w:rsidRPr="00301170">
        <w:rPr>
          <w:vertAlign w:val="subscript"/>
        </w:rPr>
        <w:t>2.5</w:t>
      </w:r>
      <w:r w:rsidRPr="00301170">
        <w:t xml:space="preserve"> monitoring ha</w:t>
      </w:r>
      <w:r w:rsidR="00D97601" w:rsidRPr="00301170">
        <w:rPr>
          <w:rFonts w:hint="eastAsia"/>
        </w:rPr>
        <w:t>d</w:t>
      </w:r>
      <w:r w:rsidRPr="00301170">
        <w:t xml:space="preserve"> not been introduced in most cities in China</w:t>
      </w:r>
      <w:r w:rsidR="00D97601" w:rsidRPr="00301170">
        <w:t xml:space="preserve"> before the new NAAQS</w:t>
      </w:r>
      <w:r w:rsidRPr="00301170">
        <w:t>, the environmental monitoring data for SO</w:t>
      </w:r>
      <w:r w:rsidRPr="00301170">
        <w:rPr>
          <w:vertAlign w:val="subscript"/>
        </w:rPr>
        <w:t>2</w:t>
      </w:r>
      <w:r w:rsidRPr="00301170">
        <w:t>, NO</w:t>
      </w:r>
      <w:r w:rsidRPr="00301170">
        <w:rPr>
          <w:vertAlign w:val="subscript"/>
        </w:rPr>
        <w:t>2</w:t>
      </w:r>
      <w:r w:rsidRPr="00301170">
        <w:t xml:space="preserve"> and PM</w:t>
      </w:r>
      <w:r w:rsidRPr="00301170">
        <w:rPr>
          <w:vertAlign w:val="subscript"/>
        </w:rPr>
        <w:t>10</w:t>
      </w:r>
      <w:r w:rsidRPr="00301170">
        <w:t xml:space="preserve"> indicate that the urban air quality remains much worse than the standards for a well-off and modernized society. According to the atmospheric environmental monitoring data in 333 cities at the prefecture level or above in China, the annual mean concentration of SO</w:t>
      </w:r>
      <w:r w:rsidRPr="00301170">
        <w:rPr>
          <w:vertAlign w:val="subscript"/>
        </w:rPr>
        <w:t>2</w:t>
      </w:r>
      <w:r w:rsidRPr="00301170">
        <w:t>, NO</w:t>
      </w:r>
      <w:r w:rsidRPr="00301170">
        <w:rPr>
          <w:vertAlign w:val="subscript"/>
        </w:rPr>
        <w:t>2</w:t>
      </w:r>
      <w:r w:rsidRPr="00301170">
        <w:t xml:space="preserve"> and PM</w:t>
      </w:r>
      <w:r w:rsidRPr="00301170">
        <w:rPr>
          <w:vertAlign w:val="subscript"/>
        </w:rPr>
        <w:t>10</w:t>
      </w:r>
      <w:r w:rsidRPr="00301170">
        <w:t xml:space="preserve"> in prefecture-level cities was 35</w:t>
      </w:r>
      <w:r w:rsidR="007A09C2" w:rsidRPr="00301170">
        <w:rPr>
          <w:rFonts w:hint="eastAsia"/>
        </w:rPr>
        <w:t xml:space="preserve"> </w:t>
      </w:r>
      <w:r w:rsidR="007A09C2" w:rsidRPr="00301170">
        <w:t>µg</w:t>
      </w:r>
      <w:r w:rsidR="007A09C2" w:rsidRPr="00301170">
        <w:rPr>
          <w:rFonts w:hint="eastAsia"/>
        </w:rPr>
        <w:t xml:space="preserve"> </w:t>
      </w:r>
      <w:r w:rsidR="007A09C2" w:rsidRPr="00301170">
        <w:t>m</w:t>
      </w:r>
      <w:r w:rsidR="007A09C2" w:rsidRPr="00301170">
        <w:rPr>
          <w:rFonts w:hint="eastAsia"/>
          <w:vertAlign w:val="superscript"/>
        </w:rPr>
        <w:t>-</w:t>
      </w:r>
      <w:r w:rsidR="007A09C2" w:rsidRPr="00301170">
        <w:rPr>
          <w:vertAlign w:val="superscript"/>
        </w:rPr>
        <w:t>3</w:t>
      </w:r>
      <w:r w:rsidRPr="00301170">
        <w:t>, 28</w:t>
      </w:r>
      <w:r w:rsidR="007A09C2" w:rsidRPr="00301170">
        <w:rPr>
          <w:rFonts w:hint="eastAsia"/>
        </w:rPr>
        <w:t xml:space="preserve"> </w:t>
      </w:r>
      <w:r w:rsidR="007A09C2" w:rsidRPr="00301170">
        <w:t>µg</w:t>
      </w:r>
      <w:r w:rsidR="007A09C2" w:rsidRPr="00301170">
        <w:rPr>
          <w:rFonts w:hint="eastAsia"/>
        </w:rPr>
        <w:t xml:space="preserve"> </w:t>
      </w:r>
      <w:r w:rsidR="007A09C2" w:rsidRPr="00301170">
        <w:t>m</w:t>
      </w:r>
      <w:r w:rsidR="007A09C2" w:rsidRPr="00301170">
        <w:rPr>
          <w:rFonts w:hint="eastAsia"/>
          <w:vertAlign w:val="superscript"/>
        </w:rPr>
        <w:t>-</w:t>
      </w:r>
      <w:r w:rsidR="007A09C2" w:rsidRPr="00301170">
        <w:rPr>
          <w:vertAlign w:val="superscript"/>
        </w:rPr>
        <w:t>3</w:t>
      </w:r>
      <w:r w:rsidRPr="00301170">
        <w:t xml:space="preserve"> and 79</w:t>
      </w:r>
      <w:r w:rsidR="007A09C2" w:rsidRPr="00301170">
        <w:rPr>
          <w:rFonts w:hint="eastAsia"/>
        </w:rPr>
        <w:t xml:space="preserve"> </w:t>
      </w:r>
      <w:r w:rsidR="007A09C2" w:rsidRPr="00301170">
        <w:t>µg</w:t>
      </w:r>
      <w:r w:rsidR="007A09C2" w:rsidRPr="00301170">
        <w:rPr>
          <w:rFonts w:hint="eastAsia"/>
        </w:rPr>
        <w:t xml:space="preserve"> </w:t>
      </w:r>
      <w:r w:rsidR="007A09C2" w:rsidRPr="00301170">
        <w:t>m</w:t>
      </w:r>
      <w:r w:rsidR="007A09C2" w:rsidRPr="00301170">
        <w:rPr>
          <w:rFonts w:hint="eastAsia"/>
          <w:vertAlign w:val="superscript"/>
        </w:rPr>
        <w:t>-</w:t>
      </w:r>
      <w:r w:rsidR="007A09C2" w:rsidRPr="00301170">
        <w:rPr>
          <w:vertAlign w:val="superscript"/>
        </w:rPr>
        <w:t>3</w:t>
      </w:r>
      <w:r w:rsidRPr="00301170">
        <w:t xml:space="preserve"> respectively in 2010. Even with the PM</w:t>
      </w:r>
      <w:r w:rsidRPr="00301170">
        <w:rPr>
          <w:vertAlign w:val="subscript"/>
        </w:rPr>
        <w:t>2.5</w:t>
      </w:r>
      <w:r w:rsidRPr="00301170">
        <w:t xml:space="preserve"> pollution not taken into consideration, as many as 216 cities cannot meet the standards, accounting for 2/3 of the total number of cities</w:t>
      </w:r>
      <w:r w:rsidR="008572EA" w:rsidRPr="00301170">
        <w:rPr>
          <w:rFonts w:hint="eastAsia"/>
        </w:rPr>
        <w:t xml:space="preserve"> (</w:t>
      </w:r>
      <w:r w:rsidR="00D72508" w:rsidRPr="00301170">
        <w:fldChar w:fldCharType="begin"/>
      </w:r>
      <w:r w:rsidR="008572EA" w:rsidRPr="00301170">
        <w:instrText xml:space="preserve"> ADDIN EN.CITE &lt;EndNote&gt;&lt;Cite&gt;&lt;Author&gt;Hao&lt;/Author&gt;&lt;Year&gt;2012&lt;/Year&gt;&lt;RecNum&gt;28&lt;/RecNum&gt;&lt;record&gt;&lt;rec-number&gt;28&lt;/rec-number&gt;&lt;foreign-keys&gt;&lt;key app="EN" db-id="ef2wzw098pe9rce5d9ep5aa7dfsx9v5fdr22"&gt;28&lt;/key&gt;&lt;/foreign-keys&gt;&lt;ref-type name="Report"&gt;27&lt;/ref-type&gt;&lt;contributors&gt;&lt;authors&gt;&lt;author&gt;Hao, J.&lt;/author&gt;&lt;author&gt;M. Walsh&lt;/author&gt;&lt;author&gt;et al.&lt;/author&gt;&lt;/authors&gt;&lt;/contributors&gt;&lt;titles&gt;&lt;title&gt;Regional Air Quality Integrated Control System Research&lt;/title&gt;&lt;/titles&gt;&lt;number&gt;P020121218401621732600&lt;/number&gt;&lt;dates&gt;&lt;year&gt;2012&lt;/year&gt;&lt;/dates&gt;&lt;pub-location&gt;Beijing&lt;/pub-location&gt;&lt;publisher&gt;CCICED Special Policy Study&lt;/publisher&gt;&lt;urls&gt;&lt;related-urls&gt;&lt;url&gt;http://www.cciced.net/encciced/event/AGM_1/2012agm/speeches2011/201212/P020121218401621732600.pdf&lt;/url&gt;&lt;/related-urls&gt;&lt;/urls&gt;&lt;/record&gt;&lt;/Cite&gt;&lt;/EndNote&gt;</w:instrText>
      </w:r>
      <w:r w:rsidR="00D72508" w:rsidRPr="00301170">
        <w:fldChar w:fldCharType="separate"/>
      </w:r>
      <w:r w:rsidR="008572EA" w:rsidRPr="00301170">
        <w:t>Hao et al., 2012</w:t>
      </w:r>
      <w:r w:rsidR="00D72508" w:rsidRPr="00301170">
        <w:fldChar w:fldCharType="end"/>
      </w:r>
      <w:r w:rsidR="008572EA" w:rsidRPr="00301170">
        <w:rPr>
          <w:rFonts w:hint="eastAsia"/>
        </w:rPr>
        <w:t>)</w:t>
      </w:r>
      <w:r w:rsidRPr="00301170">
        <w:t>.</w:t>
      </w:r>
      <w:r w:rsidR="00CE3BB9" w:rsidRPr="00301170">
        <w:t xml:space="preserve"> </w:t>
      </w:r>
      <w:r w:rsidR="004D53AC" w:rsidRPr="00301170">
        <w:t>In China, especially</w:t>
      </w:r>
      <w:r w:rsidR="00B30C68" w:rsidRPr="00301170">
        <w:t xml:space="preserve"> the</w:t>
      </w:r>
      <w:r w:rsidR="004D53AC" w:rsidRPr="00301170">
        <w:t xml:space="preserve"> north</w:t>
      </w:r>
      <w:r w:rsidR="004D53AC" w:rsidRPr="00301170">
        <w:rPr>
          <w:rFonts w:hint="eastAsia"/>
        </w:rPr>
        <w:t>ern part</w:t>
      </w:r>
      <w:r w:rsidR="004D53AC" w:rsidRPr="00301170">
        <w:t>, PM</w:t>
      </w:r>
      <w:r w:rsidR="00D7796A" w:rsidRPr="00301170">
        <w:rPr>
          <w:vertAlign w:val="subscript"/>
        </w:rPr>
        <w:t>2.5</w:t>
      </w:r>
      <w:r w:rsidR="004D53AC" w:rsidRPr="00301170">
        <w:t xml:space="preserve"> and PM</w:t>
      </w:r>
      <w:r w:rsidR="00D7796A" w:rsidRPr="00301170">
        <w:rPr>
          <w:vertAlign w:val="subscript"/>
        </w:rPr>
        <w:t>10</w:t>
      </w:r>
      <w:r w:rsidR="004D53AC" w:rsidRPr="00301170">
        <w:t xml:space="preserve"> are still far beyond the standards (</w:t>
      </w:r>
      <w:proofErr w:type="spellStart"/>
      <w:r w:rsidR="004D53AC" w:rsidRPr="00301170">
        <w:t>Gao</w:t>
      </w:r>
      <w:proofErr w:type="spellEnd"/>
      <w:r w:rsidR="004D53AC" w:rsidRPr="00301170">
        <w:t xml:space="preserve"> et al., 2011)</w:t>
      </w:r>
      <w:r w:rsidR="004D53AC" w:rsidRPr="00301170">
        <w:rPr>
          <w:rFonts w:hint="eastAsia"/>
        </w:rPr>
        <w:t>.</w:t>
      </w:r>
      <w:r w:rsidR="004D53AC" w:rsidRPr="00301170">
        <w:t xml:space="preserve"> The </w:t>
      </w:r>
      <w:r w:rsidR="00B30C68" w:rsidRPr="00301170">
        <w:t xml:space="preserve">data </w:t>
      </w:r>
      <w:r w:rsidR="004D53AC" w:rsidRPr="00301170">
        <w:t>on air pollution for the first six months in 2013 were released by MEP recently (Index: 000014672/2013-01270, www.zhb.gov.cn). The average concentration of PM</w:t>
      </w:r>
      <w:r w:rsidR="00D7796A" w:rsidRPr="00301170">
        <w:rPr>
          <w:vertAlign w:val="subscript"/>
        </w:rPr>
        <w:t>2.5</w:t>
      </w:r>
      <w:r w:rsidR="004D53AC" w:rsidRPr="00301170">
        <w:rPr>
          <w:rFonts w:hint="eastAsia"/>
          <w:vertAlign w:val="subscript"/>
        </w:rPr>
        <w:t xml:space="preserve"> </w:t>
      </w:r>
      <w:r w:rsidR="004D53AC" w:rsidRPr="00301170">
        <w:t>(PM</w:t>
      </w:r>
      <w:r w:rsidR="00D7796A" w:rsidRPr="00301170">
        <w:rPr>
          <w:vertAlign w:val="subscript"/>
        </w:rPr>
        <w:t>10</w:t>
      </w:r>
      <w:r w:rsidR="004D53AC" w:rsidRPr="00301170">
        <w:t>) was 115</w:t>
      </w:r>
      <w:r w:rsidR="004D53AC" w:rsidRPr="00301170">
        <w:rPr>
          <w:rFonts w:hint="eastAsia"/>
        </w:rPr>
        <w:t xml:space="preserve"> </w:t>
      </w:r>
      <w:r w:rsidR="004D53AC" w:rsidRPr="00301170">
        <w:t>(193</w:t>
      </w:r>
      <w:proofErr w:type="gramStart"/>
      <w:r w:rsidR="004D53AC" w:rsidRPr="00301170">
        <w:t>) µ</w:t>
      </w:r>
      <w:proofErr w:type="gramEnd"/>
      <w:r w:rsidR="004D53AC" w:rsidRPr="00301170">
        <w:t>g</w:t>
      </w:r>
      <w:r w:rsidR="004D53AC" w:rsidRPr="00301170">
        <w:rPr>
          <w:rFonts w:hint="eastAsia"/>
        </w:rPr>
        <w:t xml:space="preserve"> </w:t>
      </w:r>
      <w:r w:rsidR="004D53AC" w:rsidRPr="00301170">
        <w:t>m</w:t>
      </w:r>
      <w:r w:rsidR="004D53AC" w:rsidRPr="00301170">
        <w:rPr>
          <w:rFonts w:hint="eastAsia"/>
          <w:vertAlign w:val="superscript"/>
        </w:rPr>
        <w:t>-</w:t>
      </w:r>
      <w:r w:rsidR="004D53AC" w:rsidRPr="00301170">
        <w:rPr>
          <w:vertAlign w:val="superscript"/>
        </w:rPr>
        <w:t>3</w:t>
      </w:r>
      <w:r w:rsidR="004D53AC" w:rsidRPr="00301170">
        <w:t xml:space="preserve"> in Beijing-Tianjin-</w:t>
      </w:r>
      <w:proofErr w:type="spellStart"/>
      <w:r w:rsidR="004D53AC" w:rsidRPr="00301170">
        <w:t>Hebei</w:t>
      </w:r>
      <w:proofErr w:type="spellEnd"/>
      <w:r w:rsidR="004D53AC" w:rsidRPr="00301170">
        <w:t xml:space="preserve"> (BTH) region. According to the new NAAQS, no city </w:t>
      </w:r>
      <w:r w:rsidR="00B30C68" w:rsidRPr="00301170">
        <w:t>meets</w:t>
      </w:r>
      <w:r w:rsidR="004D53AC" w:rsidRPr="00301170">
        <w:t xml:space="preserve"> either PM</w:t>
      </w:r>
      <w:r w:rsidR="00D7796A" w:rsidRPr="00301170">
        <w:rPr>
          <w:vertAlign w:val="subscript"/>
        </w:rPr>
        <w:t>2.5</w:t>
      </w:r>
      <w:r w:rsidR="004D53AC" w:rsidRPr="00301170">
        <w:t xml:space="preserve"> or PM</w:t>
      </w:r>
      <w:r w:rsidR="00D7796A" w:rsidRPr="00301170">
        <w:rPr>
          <w:vertAlign w:val="subscript"/>
        </w:rPr>
        <w:t>10</w:t>
      </w:r>
      <w:r w:rsidR="004D53AC" w:rsidRPr="00301170">
        <w:t xml:space="preserve"> standard in this region. </w:t>
      </w:r>
      <w:r w:rsidR="004D53AC" w:rsidRPr="00301170">
        <w:lastRenderedPageBreak/>
        <w:t>Yangzi-River-Delta (YRD) region reported 69</w:t>
      </w:r>
      <w:r w:rsidR="004D53AC" w:rsidRPr="00301170">
        <w:rPr>
          <w:rFonts w:hint="eastAsia"/>
        </w:rPr>
        <w:t xml:space="preserve"> </w:t>
      </w:r>
      <w:r w:rsidR="004D53AC" w:rsidRPr="00301170">
        <w:t>(103) µg</w:t>
      </w:r>
      <w:r w:rsidR="004D53AC" w:rsidRPr="00301170">
        <w:rPr>
          <w:rFonts w:hint="eastAsia"/>
        </w:rPr>
        <w:t xml:space="preserve"> </w:t>
      </w:r>
      <w:r w:rsidR="004D53AC" w:rsidRPr="00301170">
        <w:t>m</w:t>
      </w:r>
      <w:r w:rsidR="004D53AC" w:rsidRPr="00301170">
        <w:rPr>
          <w:rFonts w:hint="eastAsia"/>
          <w:vertAlign w:val="superscript"/>
        </w:rPr>
        <w:t>-</w:t>
      </w:r>
      <w:r w:rsidR="004D53AC" w:rsidRPr="00301170">
        <w:rPr>
          <w:vertAlign w:val="superscript"/>
        </w:rPr>
        <w:t>3</w:t>
      </w:r>
      <w:r w:rsidR="004D53AC" w:rsidRPr="00301170">
        <w:t xml:space="preserve"> PM</w:t>
      </w:r>
      <w:r w:rsidR="00D7796A" w:rsidRPr="00301170">
        <w:rPr>
          <w:vertAlign w:val="subscript"/>
        </w:rPr>
        <w:t>2.5</w:t>
      </w:r>
      <w:r w:rsidR="004D53AC" w:rsidRPr="00301170">
        <w:rPr>
          <w:rFonts w:hint="eastAsia"/>
        </w:rPr>
        <w:t xml:space="preserve"> </w:t>
      </w:r>
      <w:r w:rsidR="004D53AC" w:rsidRPr="00301170">
        <w:t>(PM</w:t>
      </w:r>
      <w:r w:rsidR="00D7796A" w:rsidRPr="00301170">
        <w:rPr>
          <w:vertAlign w:val="subscript"/>
        </w:rPr>
        <w:t>10</w:t>
      </w:r>
      <w:r w:rsidR="004D53AC" w:rsidRPr="00301170">
        <w:t xml:space="preserve">) concentrations, while PRD that is near Hong Kong has lower concentration </w:t>
      </w:r>
      <w:r w:rsidR="00B30C68" w:rsidRPr="00301170">
        <w:t>of</w:t>
      </w:r>
      <w:r w:rsidR="004D53AC" w:rsidRPr="00301170">
        <w:t xml:space="preserve"> about 44 (64</w:t>
      </w:r>
      <w:proofErr w:type="gramStart"/>
      <w:r w:rsidR="004D53AC" w:rsidRPr="00301170">
        <w:t>) µ</w:t>
      </w:r>
      <w:proofErr w:type="gramEnd"/>
      <w:r w:rsidR="004D53AC" w:rsidRPr="00301170">
        <w:t>g</w:t>
      </w:r>
      <w:r w:rsidR="004D53AC" w:rsidRPr="00301170">
        <w:rPr>
          <w:rFonts w:hint="eastAsia"/>
        </w:rPr>
        <w:t xml:space="preserve"> </w:t>
      </w:r>
      <w:r w:rsidR="004D53AC" w:rsidRPr="00301170">
        <w:t>m</w:t>
      </w:r>
      <w:r w:rsidR="004D53AC" w:rsidRPr="00301170">
        <w:rPr>
          <w:rFonts w:hint="eastAsia"/>
          <w:vertAlign w:val="superscript"/>
        </w:rPr>
        <w:t>-</w:t>
      </w:r>
      <w:r w:rsidR="004D53AC" w:rsidRPr="00301170">
        <w:rPr>
          <w:vertAlign w:val="superscript"/>
        </w:rPr>
        <w:t>3</w:t>
      </w:r>
      <w:r w:rsidR="004D53AC" w:rsidRPr="00301170">
        <w:t xml:space="preserve">. </w:t>
      </w:r>
      <w:r w:rsidR="002677FA" w:rsidRPr="00301170">
        <w:t>A satellite-derived PM</w:t>
      </w:r>
      <w:r w:rsidR="002677FA" w:rsidRPr="00301170">
        <w:rPr>
          <w:vertAlign w:val="subscript"/>
        </w:rPr>
        <w:t>2.5</w:t>
      </w:r>
      <w:r w:rsidR="002677FA" w:rsidRPr="00301170">
        <w:t xml:space="preserve"> distribution shows that the PM</w:t>
      </w:r>
      <w:r w:rsidR="002677FA" w:rsidRPr="00301170">
        <w:rPr>
          <w:vertAlign w:val="subscript"/>
        </w:rPr>
        <w:t>2.5</w:t>
      </w:r>
      <w:r w:rsidR="002677FA" w:rsidRPr="00301170">
        <w:t xml:space="preserve"> concentration in eastern China is 70-100 µg</w:t>
      </w:r>
      <w:r w:rsidR="002677FA" w:rsidRPr="00301170">
        <w:rPr>
          <w:rFonts w:hint="eastAsia"/>
        </w:rPr>
        <w:t xml:space="preserve"> </w:t>
      </w:r>
      <w:r w:rsidR="002677FA" w:rsidRPr="00301170">
        <w:t>m</w:t>
      </w:r>
      <w:r w:rsidR="002677FA" w:rsidRPr="00301170">
        <w:rPr>
          <w:rFonts w:hint="eastAsia"/>
          <w:vertAlign w:val="superscript"/>
        </w:rPr>
        <w:t>-</w:t>
      </w:r>
      <w:r w:rsidR="002677FA" w:rsidRPr="00301170">
        <w:rPr>
          <w:vertAlign w:val="superscript"/>
        </w:rPr>
        <w:t>3</w:t>
      </w:r>
      <w:r w:rsidR="002677FA">
        <w:rPr>
          <w:rFonts w:hint="eastAsia"/>
          <w:vertAlign w:val="superscript"/>
        </w:rPr>
        <w:t xml:space="preserve"> </w:t>
      </w:r>
      <w:r w:rsidR="002677FA" w:rsidRPr="00301170">
        <w:t>(</w:t>
      </w:r>
      <w:r w:rsidR="002677FA" w:rsidRPr="00301170">
        <w:fldChar w:fldCharType="begin"/>
      </w:r>
      <w:r w:rsidR="002677FA" w:rsidRPr="00301170">
        <w:instrText xml:space="preserve"> ADDIN EN.CITE &lt;EndNote&gt;&lt;Cite&gt;&lt;Author&gt;Donkelaar&lt;/Author&gt;&lt;Year&gt;2010&lt;/Year&gt;&lt;RecNum&gt;36&lt;/RecNum&gt;&lt;record&gt;&lt;rec-number&gt;36&lt;/rec-number&gt;&lt;foreign-keys&gt;&lt;key app="EN" db-id="ef2wzw098pe9rce5d9ep5aa7dfsx9v5fdr22"&gt;36&lt;/key&gt;&lt;/foreign-keys&gt;&lt;ref-type name="Journal Article"&gt;17&lt;/ref-type&gt;&lt;contributors&gt;&lt;authors&gt;&lt;author&gt;Aaron van Donkelaar&lt;/author&gt;&lt;author&gt;Randall V. Martin&lt;/author&gt;&lt;author&gt;Michael Brauer&lt;/author&gt;&lt;author&gt;Ralph Kahn&lt;/author&gt;&lt;author&gt;Robert Levy&lt;/author&gt;&lt;author&gt;Carolyn Verduzco&lt;/author&gt;&lt;author&gt;Paul J. Villeneuve&lt;/author&gt;&lt;/authors&gt;&lt;/contributors&gt;&lt;titles&gt;&lt;title&gt;Global Estimates of Ambient Fine Particulate Matter Concentrations from Satellite-Based Aerosol Optical Depth: Development and Application&lt;/title&gt;&lt;secondary-title&gt;Environ Health Perspect&lt;/secondary-title&gt;&lt;/titles&gt;&lt;pages&gt;847-855&lt;/pages&gt;&lt;volume&gt;118&lt;/volume&gt;&lt;number&gt;6&lt;/number&gt;&lt;dates&gt;&lt;year&gt;2010&lt;/year&gt;&lt;/dates&gt;&lt;urls&gt;&lt;/urls&gt;&lt;/record&gt;&lt;/Cite&gt;&lt;/EndNote&gt;</w:instrText>
      </w:r>
      <w:r w:rsidR="002677FA" w:rsidRPr="00301170">
        <w:fldChar w:fldCharType="separate"/>
      </w:r>
      <w:r w:rsidR="002677FA" w:rsidRPr="00301170">
        <w:t>Donkelaar et al., 2010</w:t>
      </w:r>
      <w:r w:rsidR="002677FA" w:rsidRPr="00301170">
        <w:fldChar w:fldCharType="end"/>
      </w:r>
      <w:r w:rsidR="002677FA" w:rsidRPr="00301170">
        <w:t>).</w:t>
      </w:r>
      <w:r w:rsidR="002677FA">
        <w:rPr>
          <w:rFonts w:hint="eastAsia"/>
        </w:rPr>
        <w:t xml:space="preserve"> </w:t>
      </w:r>
      <w:r w:rsidR="004D53AC" w:rsidRPr="00301170">
        <w:t>The ozone non-attainment rate (</w:t>
      </w:r>
      <w:r w:rsidR="002677FA" w:rsidRPr="00301170">
        <w:t>maximum</w:t>
      </w:r>
      <w:r w:rsidR="002677FA" w:rsidRPr="00301170">
        <w:t xml:space="preserve"> </w:t>
      </w:r>
      <w:r w:rsidR="004D53AC" w:rsidRPr="00301170">
        <w:t xml:space="preserve">8-hr </w:t>
      </w:r>
      <w:r w:rsidR="002677FA">
        <w:t xml:space="preserve">average </w:t>
      </w:r>
      <w:r w:rsidR="004D53AC" w:rsidRPr="00301170">
        <w:t xml:space="preserve">concentration) was 5.0%~33.7%, 2.2~27.1% and 5.5~15.5% in BTH, YRD and PRD respectively. Ozone problem is </w:t>
      </w:r>
      <w:r w:rsidR="00B30C68" w:rsidRPr="00301170">
        <w:t xml:space="preserve">one of the </w:t>
      </w:r>
      <w:r w:rsidR="004D53AC" w:rsidRPr="00301170">
        <w:t>biggest challenge</w:t>
      </w:r>
      <w:r w:rsidR="00B30C68" w:rsidRPr="00301170">
        <w:t>s</w:t>
      </w:r>
      <w:r w:rsidR="004D53AC" w:rsidRPr="00301170">
        <w:t xml:space="preserve"> for those regions (</w:t>
      </w:r>
      <w:proofErr w:type="spellStart"/>
      <w:r w:rsidR="004D53AC" w:rsidRPr="00301170">
        <w:t>Geng</w:t>
      </w:r>
      <w:proofErr w:type="spellEnd"/>
      <w:r w:rsidR="004D53AC" w:rsidRPr="00301170">
        <w:t xml:space="preserve"> et al., 2009; Tie et al., 2009;Liu et al., 2010; </w:t>
      </w:r>
      <w:proofErr w:type="spellStart"/>
      <w:r w:rsidR="004D53AC" w:rsidRPr="00301170">
        <w:t>Zheng</w:t>
      </w:r>
      <w:proofErr w:type="spellEnd"/>
      <w:r w:rsidR="004D53AC" w:rsidRPr="00301170">
        <w:t xml:space="preserve"> et al., 2009a; </w:t>
      </w:r>
      <w:proofErr w:type="spellStart"/>
      <w:r w:rsidR="004D53AC" w:rsidRPr="00301170">
        <w:t>Zheng</w:t>
      </w:r>
      <w:proofErr w:type="spellEnd"/>
      <w:r w:rsidR="004D53AC" w:rsidRPr="00301170">
        <w:t xml:space="preserve"> et al., 2010)</w:t>
      </w:r>
      <w:r w:rsidR="00D614CA" w:rsidRPr="00301170">
        <w:t xml:space="preserve">. </w:t>
      </w:r>
    </w:p>
    <w:p w14:paraId="7DB70DB3" w14:textId="3FDB69DA" w:rsidR="005A017A" w:rsidRPr="00301170" w:rsidRDefault="0056166B" w:rsidP="000567CB">
      <w:r w:rsidRPr="00301170">
        <w:rPr>
          <w:rFonts w:hint="eastAsia"/>
        </w:rPr>
        <w:t>Research need</w:t>
      </w:r>
      <w:r w:rsidRPr="00301170">
        <w:t>s</w:t>
      </w:r>
      <w:r w:rsidRPr="00301170">
        <w:rPr>
          <w:rFonts w:hint="eastAsia"/>
        </w:rPr>
        <w:t xml:space="preserve"> to be developed to </w:t>
      </w:r>
      <w:r w:rsidRPr="00301170">
        <w:t xml:space="preserve">better </w:t>
      </w:r>
      <w:r w:rsidRPr="00301170">
        <w:rPr>
          <w:rFonts w:hint="eastAsia"/>
        </w:rPr>
        <w:t xml:space="preserve">understand the </w:t>
      </w:r>
      <w:r w:rsidR="00B30C68" w:rsidRPr="00301170">
        <w:t>ability</w:t>
      </w:r>
      <w:r w:rsidR="00B30C68" w:rsidRPr="00301170">
        <w:rPr>
          <w:rFonts w:hint="eastAsia"/>
        </w:rPr>
        <w:t xml:space="preserve"> </w:t>
      </w:r>
      <w:r w:rsidRPr="00301170">
        <w:rPr>
          <w:rFonts w:hint="eastAsia"/>
        </w:rPr>
        <w:t xml:space="preserve">to </w:t>
      </w:r>
      <w:r w:rsidRPr="00301170">
        <w:t xml:space="preserve">attain </w:t>
      </w:r>
      <w:r w:rsidRPr="00301170">
        <w:rPr>
          <w:rFonts w:hint="eastAsia"/>
        </w:rPr>
        <w:t>the new NAAQS.</w:t>
      </w:r>
      <w:r w:rsidRPr="00301170">
        <w:t xml:space="preserve"> </w:t>
      </w:r>
      <w:r w:rsidR="00B30C68" w:rsidRPr="00301170">
        <w:t xml:space="preserve">The </w:t>
      </w:r>
      <w:r w:rsidR="00504856" w:rsidRPr="00301170">
        <w:t>Ministry of Environment Protection (MEP) in China has required each city</w:t>
      </w:r>
      <w:r w:rsidR="00B30C68" w:rsidRPr="00301170">
        <w:t xml:space="preserve"> to</w:t>
      </w:r>
      <w:r w:rsidR="00504856" w:rsidRPr="00301170">
        <w:t xml:space="preserve"> prepar</w:t>
      </w:r>
      <w:r w:rsidR="00B30C68" w:rsidRPr="00301170">
        <w:t>e</w:t>
      </w:r>
      <w:r w:rsidR="00504856" w:rsidRPr="00301170">
        <w:t xml:space="preserve"> </w:t>
      </w:r>
      <w:r w:rsidR="00B30C68" w:rsidRPr="00301170">
        <w:t>a</w:t>
      </w:r>
      <w:r w:rsidR="00504856" w:rsidRPr="00301170">
        <w:t xml:space="preserve"> City Implementation Plan (CIP) to achieve the new goals. However, as mentioned above, </w:t>
      </w:r>
      <w:r w:rsidR="00B30C68" w:rsidRPr="00301170">
        <w:t>the lack of</w:t>
      </w:r>
      <w:r w:rsidR="00504856" w:rsidRPr="00301170">
        <w:t xml:space="preserve"> large-scale </w:t>
      </w:r>
      <w:r w:rsidR="00504856" w:rsidRPr="00301170">
        <w:rPr>
          <w:rFonts w:hint="eastAsia"/>
        </w:rPr>
        <w:t>PM</w:t>
      </w:r>
      <w:r w:rsidR="00504856" w:rsidRPr="00301170">
        <w:rPr>
          <w:vertAlign w:val="subscript"/>
        </w:rPr>
        <w:t>2.5</w:t>
      </w:r>
      <w:r w:rsidR="00504856" w:rsidRPr="00301170">
        <w:t xml:space="preserve"> monitoring</w:t>
      </w:r>
      <w:r w:rsidR="002677FA">
        <w:rPr>
          <w:rFonts w:hint="eastAsia"/>
        </w:rPr>
        <w:t xml:space="preserve"> before</w:t>
      </w:r>
      <w:r w:rsidR="002677FA">
        <w:t xml:space="preserve"> 2012</w:t>
      </w:r>
      <w:r w:rsidR="00504856" w:rsidRPr="00301170">
        <w:t xml:space="preserve"> is one of the obstacles for making a CIP. Another difficulty </w:t>
      </w:r>
      <w:r w:rsidR="00B30C68" w:rsidRPr="00301170">
        <w:t xml:space="preserve">comes </w:t>
      </w:r>
      <w:r w:rsidR="00504856" w:rsidRPr="00301170">
        <w:t>from the</w:t>
      </w:r>
      <w:r w:rsidR="00B30C68" w:rsidRPr="00301170">
        <w:t xml:space="preserve"> lack of planning</w:t>
      </w:r>
      <w:r w:rsidR="00504856" w:rsidRPr="00301170">
        <w:t xml:space="preserve"> science and technology. Without </w:t>
      </w:r>
      <w:r w:rsidR="00A059D6" w:rsidRPr="00301170">
        <w:t>systematic evaluation</w:t>
      </w:r>
      <w:r w:rsidR="00B30C68" w:rsidRPr="00301170">
        <w:t>s</w:t>
      </w:r>
      <w:r w:rsidR="00A059D6" w:rsidRPr="00301170">
        <w:t xml:space="preserve"> based on complex tools, it’s neither possible to </w:t>
      </w:r>
      <w:r w:rsidR="00504856" w:rsidRPr="00301170">
        <w:t>understand how the air quality will respond</w:t>
      </w:r>
      <w:r w:rsidR="00B30C68" w:rsidRPr="00301170">
        <w:t xml:space="preserve"> to</w:t>
      </w:r>
      <w:r w:rsidR="00504856" w:rsidRPr="00301170">
        <w:t xml:space="preserve"> the emission reduction, </w:t>
      </w:r>
      <w:r w:rsidR="00A059D6" w:rsidRPr="00301170">
        <w:t xml:space="preserve">nor </w:t>
      </w:r>
      <w:r w:rsidR="00504856" w:rsidRPr="00301170">
        <w:t>to make a scientific strategy on air quality improvement</w:t>
      </w:r>
      <w:r w:rsidR="00EC3D3A" w:rsidRPr="00301170">
        <w:rPr>
          <w:rFonts w:hint="eastAsia"/>
        </w:rPr>
        <w:t xml:space="preserve"> (</w:t>
      </w:r>
      <w:r w:rsidR="00D72508" w:rsidRPr="00301170">
        <w:fldChar w:fldCharType="begin"/>
      </w:r>
      <w:r w:rsidR="00AC7DB2" w:rsidRPr="00301170">
        <w:instrText xml:space="preserve"> ADDIN EN.CITE &lt;EndNote&gt;&lt;Cite&gt;&lt;Author&gt;Zhong&lt;/Author&gt;&lt;Year&gt;2013&lt;/Year&gt;&lt;RecNum&gt;13&lt;/RecNum&gt;&lt;record&gt;&lt;rec-number&gt;13&lt;/rec-number&gt;&lt;foreign-keys&gt;&lt;key app="EN" db-id="ef2wzw098pe9rce5d9ep5aa7dfsx9v5fdr22"&gt;13&lt;/key&gt;&lt;/foreign-keys&gt;&lt;ref-type name="Journal Article"&gt;17&lt;/ref-type&gt;&lt;contributors&gt;&lt;authors&gt;&lt;author&gt;Zhong, Liuju&lt;/author&gt;&lt;author&gt;Louie, Peter K. K.&lt;/author&gt;&lt;author&gt;Zheng, Junyu&lt;/author&gt;&lt;author&gt;Yuan, Zibing&lt;/author&gt;&lt;author&gt;Yue, Dingli&lt;/author&gt;&lt;author&gt;Ho, Josephine W. K.&lt;/author&gt;&lt;author&gt;Lau, Alexis K. H.&lt;/author&gt;&lt;/authors&gt;&lt;/contributors&gt;&lt;titles&gt;&lt;title&gt;Science–policy interplay: Air quality management in the Pearl River Delta region and Hong Kong&lt;/title&gt;&lt;secondary-title&gt;Atmospheric Environment&lt;/secondary-title&gt;&lt;/titles&gt;&lt;number&gt;0&lt;/number&gt;&lt;keywords&gt;&lt;keyword&gt;PRD&lt;/keyword&gt;&lt;keyword&gt;Regional air quality management&lt;/keyword&gt;&lt;keyword&gt;Multi-pollutant control strategy&lt;/keyword&gt;&lt;keyword&gt;Science–policy interplay&lt;/keyword&gt;&lt;/keywords&gt;&lt;dates&gt;&lt;year&gt;2013&lt;/year&gt;&lt;/dates&gt;&lt;isbn&gt;1352-2310&lt;/isbn&gt;&lt;urls&gt;&lt;related-urls&gt;&lt;url&gt;http://www.sciencedirect.com/science/article/pii/S1352231013001787&lt;/url&gt;&lt;/related-urls&gt;&lt;/urls&gt;&lt;electronic-resource-num&gt;http://dx.doi.org/10.1016/j.atmosenv.2013.03.012&lt;/electronic-resource-num&gt;&lt;/record&gt;&lt;/Cite&gt;&lt;/EndNote&gt;</w:instrText>
      </w:r>
      <w:r w:rsidR="00D72508" w:rsidRPr="00301170">
        <w:fldChar w:fldCharType="separate"/>
      </w:r>
      <w:r w:rsidR="00AC7DB2" w:rsidRPr="00301170">
        <w:t>Zhong et al., 2013</w:t>
      </w:r>
      <w:r w:rsidR="00D72508" w:rsidRPr="00301170">
        <w:fldChar w:fldCharType="end"/>
      </w:r>
      <w:r w:rsidR="00BA0E0A" w:rsidRPr="00301170">
        <w:rPr>
          <w:rFonts w:hint="eastAsia"/>
        </w:rPr>
        <w:t>;</w:t>
      </w:r>
      <w:r w:rsidR="00B30C68" w:rsidRPr="00301170">
        <w:t xml:space="preserve"> </w:t>
      </w:r>
      <w:r w:rsidR="00D72508" w:rsidRPr="00301170">
        <w:fldChar w:fldCharType="begin"/>
      </w:r>
      <w:r w:rsidR="00AC7DB2" w:rsidRPr="00301170">
        <w:instrText xml:space="preserve"> ADDIN EN.CITE &lt;EndNote&gt;&lt;Cite&gt;&lt;Author&gt;Ponche&lt;/Author&gt;&lt;Year&gt;2005&lt;/Year&gt;&lt;RecNum&gt;17&lt;/RecNum&gt;&lt;record&gt;&lt;rec-number&gt;17&lt;/rec-number&gt;&lt;foreign-keys&gt;&lt;key app="EN" db-id="ef2wzw098pe9rce5d9ep5aa7dfsx9v5fdr22"&gt;17&lt;/key&gt;&lt;/foreign-keys&gt;&lt;ref-type name="Journal Article"&gt;17&lt;/ref-type&gt;&lt;contributors&gt;&lt;authors&gt;&lt;author&gt;Ponche, JL&lt;/author&gt;&lt;author&gt;Vinuesa, JF&lt;/author&gt;&lt;/authors&gt;&lt;/contributors&gt;&lt;titles&gt;&lt;title&gt;Emission scenarios for air quality management and applications at local and regional scales including the effects of the future European emission regulation (2015) for the upper Rhine valley&lt;/title&gt;&lt;secondary-title&gt;Atmos. Chem. Phys&lt;/secondary-title&gt;&lt;/titles&gt;&lt;pages&gt;999-1014&lt;/pages&gt;&lt;volume&gt;5&lt;/volume&gt;&lt;dates&gt;&lt;year&gt;2005&lt;/year&gt;&lt;/dates&gt;&lt;urls&gt;&lt;/urls&gt;&lt;/record&gt;&lt;/Cite&gt;&lt;/EndNote&gt;</w:instrText>
      </w:r>
      <w:r w:rsidR="00D72508" w:rsidRPr="00301170">
        <w:fldChar w:fldCharType="separate"/>
      </w:r>
      <w:r w:rsidR="00AC7DB2" w:rsidRPr="00301170">
        <w:t>Ponche and Vinuesa, 2005</w:t>
      </w:r>
      <w:r w:rsidR="00D72508" w:rsidRPr="00301170">
        <w:fldChar w:fldCharType="end"/>
      </w:r>
      <w:r w:rsidR="00BA0E0A" w:rsidRPr="00301170">
        <w:rPr>
          <w:rFonts w:hint="eastAsia"/>
        </w:rPr>
        <w:t>;</w:t>
      </w:r>
      <w:r w:rsidR="00B30C68" w:rsidRPr="00301170">
        <w:t xml:space="preserve"> </w:t>
      </w:r>
      <w:r w:rsidR="00D72508" w:rsidRPr="00301170">
        <w:fldChar w:fldCharType="begin"/>
      </w:r>
      <w:r w:rsidR="00AC7DB2" w:rsidRPr="00301170">
        <w:instrText xml:space="preserve"> ADDIN EN.CITE &lt;EndNote&gt;&lt;Cite&gt;&lt;Author&gt;Vestreng&lt;/Author&gt;&lt;Year&gt;2007&lt;/Year&gt;&lt;RecNum&gt;20&lt;/RecNum&gt;&lt;record&gt;&lt;rec-number&gt;20&lt;/rec-number&gt;&lt;foreign-keys&gt;&lt;key app="EN" db-id="ef2wzw098pe9rce5d9ep5aa7dfsx9v5fdr22"&gt;20&lt;/key&gt;&lt;/foreign-keys&gt;&lt;ref-type name="Journal Article"&gt;17&lt;/ref-type&gt;&lt;contributors&gt;&lt;authors&gt;&lt;author&gt;Vestreng, Vigdis&lt;/author&gt;&lt;author&gt;Myhre, Gunnar&lt;/author&gt;&lt;author&gt;Fagerli, Hilde&lt;/author&gt;&lt;author&gt;Reis, Stefan&lt;/author&gt;&lt;author&gt;Tarrason, Leonor&lt;/author&gt;&lt;/authors&gt;&lt;/contributors&gt;&lt;titles&gt;&lt;title&gt;Twenty-five years of continuous sulphur dioxide emission reduction in Europe&lt;/title&gt;&lt;secondary-title&gt;Atmos. Chem. Phys&lt;/secondary-title&gt;&lt;/titles&gt;&lt;pages&gt;3663-3681&lt;/pages&gt;&lt;volume&gt;7&lt;/volume&gt;&lt;number&gt;13&lt;/number&gt;&lt;dates&gt;&lt;year&gt;2007&lt;/year&gt;&lt;/dates&gt;&lt;urls&gt;&lt;/urls&gt;&lt;/record&gt;&lt;/Cite&gt;&lt;/EndNote&gt;</w:instrText>
      </w:r>
      <w:r w:rsidR="00D72508" w:rsidRPr="00301170">
        <w:fldChar w:fldCharType="separate"/>
      </w:r>
      <w:r w:rsidR="00AC7DB2" w:rsidRPr="00301170">
        <w:t>Vestreng et al., 2007</w:t>
      </w:r>
      <w:r w:rsidR="00D72508" w:rsidRPr="00301170">
        <w:fldChar w:fldCharType="end"/>
      </w:r>
      <w:r w:rsidR="00BA0E0A" w:rsidRPr="00301170">
        <w:rPr>
          <w:rFonts w:hint="eastAsia"/>
        </w:rPr>
        <w:t>;</w:t>
      </w:r>
      <w:r w:rsidR="00832F3B" w:rsidRPr="00301170">
        <w:t xml:space="preserve"> </w:t>
      </w:r>
      <w:r w:rsidR="00D72508" w:rsidRPr="00301170">
        <w:fldChar w:fldCharType="begin"/>
      </w:r>
      <w:r w:rsidR="00AC7DB2" w:rsidRPr="00301170">
        <w:instrText xml:space="preserve"> ADDIN EN.CITE &lt;EndNote&gt;&lt;Cite&gt;&lt;Author&gt;Wang&lt;/Author&gt;&lt;Year&gt;2009&lt;/Year&gt;&lt;RecNum&gt;21&lt;/RecNum&gt;&lt;record&gt;&lt;rec-number&gt;21&lt;/rec-number&gt;&lt;foreign-keys&gt;&lt;key app="EN" db-id="ef2wzw098pe9rce5d9ep5aa7dfsx9v5fdr22"&gt;21&lt;/key&gt;&lt;/foreign-keys&gt;&lt;ref-type name="Journal Article"&gt;17&lt;/ref-type&gt;&lt;contributors&gt;&lt;authors&gt;&lt;author&gt;Wang, Yuxuan&lt;/author&gt;&lt;author&gt;Hao, Jiming&lt;/author&gt;&lt;author&gt;McElroy, Michael B&lt;/author&gt;&lt;author&gt;Munger, J William&lt;/author&gt;&lt;author&gt;Ma, Hong&lt;/author&gt;&lt;author&gt;Chen, Dan&lt;/author&gt;&lt;author&gt;Nielsen, Chris P&lt;/author&gt;&lt;/authors&gt;&lt;/contributors&gt;&lt;titles&gt;&lt;title&gt;Ozone air quality during the 2008 Beijing Olympics: effectiveness of emission restrictions&lt;/title&gt;&lt;secondary-title&gt;Atmos. Chem. Phys&lt;/secondary-title&gt;&lt;/titles&gt;&lt;pages&gt;5237-5251&lt;/pages&gt;&lt;volume&gt;9&lt;/volume&gt;&lt;number&gt;14&lt;/number&gt;&lt;dates&gt;&lt;year&gt;2009&lt;/year&gt;&lt;/dates&gt;&lt;urls&gt;&lt;/urls&gt;&lt;/record&gt;&lt;/Cite&gt;&lt;/EndNote&gt;</w:instrText>
      </w:r>
      <w:r w:rsidR="00D72508" w:rsidRPr="00301170">
        <w:fldChar w:fldCharType="separate"/>
      </w:r>
      <w:r w:rsidR="00AC7DB2" w:rsidRPr="00301170">
        <w:t>Wang et al., 2009</w:t>
      </w:r>
      <w:r w:rsidR="00D72508" w:rsidRPr="00301170">
        <w:fldChar w:fldCharType="end"/>
      </w:r>
      <w:r w:rsidR="00BA0E0A" w:rsidRPr="00301170">
        <w:rPr>
          <w:rFonts w:hint="eastAsia"/>
          <w:noProof/>
        </w:rPr>
        <w:t>;</w:t>
      </w:r>
      <w:r w:rsidR="00832F3B" w:rsidRPr="00301170">
        <w:rPr>
          <w:noProof/>
        </w:rPr>
        <w:t xml:space="preserve"> </w:t>
      </w:r>
      <w:r w:rsidR="00D72508" w:rsidRPr="00301170">
        <w:rPr>
          <w:noProof/>
        </w:rPr>
        <w:fldChar w:fldCharType="begin"/>
      </w:r>
      <w:r w:rsidR="00AC7DB2" w:rsidRPr="00301170">
        <w:rPr>
          <w:noProof/>
        </w:rPr>
        <w:instrText xml:space="preserve"> ADDIN EN.CITE &lt;EndNote&gt;&lt;Cite&gt;&lt;Author&gt;Karatzas&lt;/Author&gt;&lt;Year&gt;2003&lt;/Year&gt;&lt;RecNum&gt;12&lt;/RecNum&gt;&lt;record&gt;&lt;rec-number&gt;12&lt;/rec-number&gt;&lt;foreign-keys&gt;&lt;key app="EN" db-id="ef2wzw098pe9rce5d9ep5aa7dfsx9v5fdr22"&gt;12&lt;/key&gt;&lt;/foreign-keys&gt;&lt;ref-type name="Journal Article"&gt;17&lt;/ref-type&gt;&lt;contributors&gt;&lt;authors&gt;&lt;author&gt;Karatzas, Kostas&lt;/author&gt;&lt;author&gt;Dioudi, Eirini&lt;/author&gt;&lt;author&gt;Moussiopoulos, Nicolas&lt;/author&gt;&lt;/authors&gt;&lt;/contributors&gt;&lt;titles&gt;&lt;title&gt;Identification of major components for integrated urban air quality management and information systems via user requirements prioritisation&lt;/title&gt;&lt;secondary-title&gt;Environmental Modelling &amp;amp; Software&lt;/secondary-title&gt;&lt;/titles&gt;&lt;pages&gt;173-178&lt;/pages&gt;&lt;volume&gt;18&lt;/volume&gt;&lt;number&gt;2&lt;/number&gt;&lt;keywords&gt;&lt;keyword&gt;Integrated information systems&lt;/keyword&gt;&lt;keyword&gt;Urban air quality management&lt;/keyword&gt;&lt;keyword&gt;User requirements&lt;/keyword&gt;&lt;keyword&gt;Analytical hierarchy process&lt;/keyword&gt;&lt;/keywords&gt;&lt;dates&gt;&lt;year&gt;2003&lt;/year&gt;&lt;/dates&gt;&lt;isbn&gt;1364-8152&lt;/isbn&gt;&lt;urls&gt;&lt;related-urls&gt;&lt;url&gt;http://www.sciencedirect.com/science/article/pii/S1364815202000531&lt;/url&gt;&lt;/related-urls&gt;&lt;/urls&gt;&lt;electronic-resource-num&gt;http://dx.doi.org/10.1016/S1364-8152(02)00053-1&lt;/electronic-resource-num&gt;&lt;/record&gt;&lt;/Cite&gt;&lt;/EndNote&gt;</w:instrText>
      </w:r>
      <w:r w:rsidR="00D72508" w:rsidRPr="00301170">
        <w:rPr>
          <w:noProof/>
        </w:rPr>
        <w:fldChar w:fldCharType="separate"/>
      </w:r>
      <w:r w:rsidR="00AC7DB2" w:rsidRPr="00301170">
        <w:rPr>
          <w:noProof/>
        </w:rPr>
        <w:t>Karatzas et al., 2003</w:t>
      </w:r>
      <w:r w:rsidR="00D72508" w:rsidRPr="00301170">
        <w:rPr>
          <w:noProof/>
        </w:rPr>
        <w:fldChar w:fldCharType="end"/>
      </w:r>
      <w:r w:rsidR="00BA0E0A" w:rsidRPr="00301170">
        <w:rPr>
          <w:rFonts w:hint="eastAsia"/>
          <w:noProof/>
        </w:rPr>
        <w:t>;</w:t>
      </w:r>
      <w:r w:rsidR="00832F3B" w:rsidRPr="00301170">
        <w:rPr>
          <w:noProof/>
        </w:rPr>
        <w:t xml:space="preserve"> </w:t>
      </w:r>
      <w:r w:rsidR="00D72508" w:rsidRPr="00301170">
        <w:rPr>
          <w:noProof/>
        </w:rPr>
        <w:fldChar w:fldCharType="begin"/>
      </w:r>
      <w:r w:rsidR="00AC7DB2" w:rsidRPr="00301170">
        <w:rPr>
          <w:noProof/>
        </w:rPr>
        <w:instrText xml:space="preserve"> ADDIN EN.CITE &lt;EndNote&gt;&lt;Cite&gt;&lt;Author&gt;Sokhi&lt;/Author&gt;&lt;Year&gt;2008&lt;/Year&gt;&lt;RecNum&gt;11&lt;/RecNum&gt;&lt;record&gt;&lt;rec-number&gt;11&lt;/rec-number&gt;&lt;foreign-keys&gt;&lt;key app="EN" db-id="ef2wzw098pe9rce5d9ep5aa7dfsx9v5fdr22"&gt;11&lt;/key&gt;&lt;/foreign-keys&gt;&lt;ref-type name="Journal Article"&gt;17&lt;/ref-type&gt;&lt;contributors&gt;&lt;authors&gt;&lt;author&gt;Sokhi, Ranjeet S.&lt;/author&gt;&lt;author&gt;Mao, Hongjun&lt;/author&gt;&lt;author&gt;Srimath, Srinivas T. G.&lt;/author&gt;&lt;author&gt;Fan, Shiyuan&lt;/author&gt;&lt;author&gt;Kitwiroon, Nutthida&lt;/author&gt;&lt;author&gt;Luhana, Lakhumal&lt;/author&gt;&lt;author&gt;Kukkonen, Jaakko&lt;/author&gt;&lt;author&gt;Haakana, Mervi&lt;/author&gt;&lt;author&gt;Karppinen, Ari&lt;/author&gt;&lt;author&gt;Dick van den Hout, K.&lt;/author&gt;&lt;author&gt;Boulter, Paul&lt;/author&gt;&lt;author&gt;McCrae, Ian S.&lt;/author&gt;&lt;author&gt;Larssen, Steinar&lt;/author&gt;&lt;author&gt;Gjerstad, Karl I.&lt;/author&gt;&lt;author&gt;San Jos</w:instrText>
      </w:r>
      <w:r w:rsidR="00AC7DB2" w:rsidRPr="00301170">
        <w:rPr>
          <w:rFonts w:hint="eastAsia"/>
          <w:noProof/>
        </w:rPr>
        <w:instrText>é</w:instrText>
      </w:r>
      <w:r w:rsidR="00AC7DB2" w:rsidRPr="00301170">
        <w:rPr>
          <w:noProof/>
        </w:rPr>
        <w:instrText>, Roberto&lt;/author&gt;&lt;author&gt;Bartzis, John&lt;/author&gt;&lt;author&gt;Neofytou, Panagiotis&lt;/author&gt;&lt;author&gt;van den Breemer, Peter&lt;/author&gt;&lt;author&gt;Neville, Steve&lt;/author&gt;&lt;author&gt;Kousa, Anu&lt;/author&gt;&lt;author&gt;Cortes, Blanca M.&lt;/author&gt;&lt;author&gt;Myrtveit, Ingrid&lt;/author&gt;&lt;/authors&gt;&lt;/contributors&gt;&lt;titles&gt;&lt;title&gt;An integrated multi-model approach for air quality assessment: Development and evaluation of the OSCAR Air Quality Assessment System&lt;/title&gt;&lt;secondary-title&gt;Environmental Modelling &amp;amp; Software&lt;/secondary-title&gt;&lt;/titles&gt;&lt;pages&gt;268-281&lt;/pages&gt;&lt;volume&gt;23&lt;/volume&gt;&lt;number&gt;3&lt;/number&gt;&lt;keywords&gt;&lt;keyword&gt;Air quality&lt;/keyword&gt;&lt;keyword&gt;Modelling system&lt;/keyword&gt;&lt;keyword&gt;OSCAR&lt;/keyword&gt;&lt;keyword&gt;Nitrogen oxides&lt;/keyword&gt;&lt;keyword&gt;Particulate matter&lt;/keyword&gt;&lt;keyword&gt;Model evaluation&lt;/keyword&gt;&lt;/keywords&gt;&lt;dates&gt;&lt;year&gt;2008&lt;/year&gt;&lt;/dates&gt;&lt;isbn&gt;1364-8152&lt;/isbn&gt;&lt;urls&gt;&lt;related-urls&gt;&lt;url&gt;http://www.sciencedirect.com/science/article/pii/S1364815207000813&lt;/url&gt;&lt;/related-urls&gt;&lt;/urls&gt;&lt;electronic-resource-num&gt;http://dx.doi.org/10.1016/j.envsoft.2007.03.006&lt;/electronic-resource-num&gt;&lt;/record&gt;&lt;/Cite&gt;&lt;/EndNote&gt;</w:instrText>
      </w:r>
      <w:r w:rsidR="00D72508" w:rsidRPr="00301170">
        <w:rPr>
          <w:noProof/>
        </w:rPr>
        <w:fldChar w:fldCharType="separate"/>
      </w:r>
      <w:r w:rsidR="00AC7DB2" w:rsidRPr="00301170">
        <w:rPr>
          <w:noProof/>
        </w:rPr>
        <w:t>Sokhi et al., 2008</w:t>
      </w:r>
      <w:r w:rsidR="00D72508" w:rsidRPr="00301170">
        <w:rPr>
          <w:noProof/>
        </w:rPr>
        <w:fldChar w:fldCharType="end"/>
      </w:r>
      <w:r w:rsidR="00832F3B" w:rsidRPr="00301170">
        <w:rPr>
          <w:noProof/>
        </w:rPr>
        <w:t>, Zheng et al.,2009b; Lu et al., 2013</w:t>
      </w:r>
      <w:r w:rsidR="00EC3D3A" w:rsidRPr="00301170">
        <w:rPr>
          <w:rFonts w:hint="eastAsia"/>
        </w:rPr>
        <w:t>)</w:t>
      </w:r>
      <w:r w:rsidR="00504856" w:rsidRPr="00301170">
        <w:t xml:space="preserve">. Unfortunately, the </w:t>
      </w:r>
      <w:r w:rsidR="00B30C68" w:rsidRPr="00301170">
        <w:t>technical capability</w:t>
      </w:r>
      <w:r w:rsidR="00504856" w:rsidRPr="00301170">
        <w:t xml:space="preserve"> for local environment</w:t>
      </w:r>
      <w:r w:rsidR="00B30C68" w:rsidRPr="00301170">
        <w:t>al</w:t>
      </w:r>
      <w:r w:rsidR="00504856" w:rsidRPr="00301170">
        <w:t xml:space="preserve"> bureau</w:t>
      </w:r>
      <w:r w:rsidR="00B30C68" w:rsidRPr="00301170">
        <w:t>s</w:t>
      </w:r>
      <w:r w:rsidR="00504856" w:rsidRPr="00301170">
        <w:t xml:space="preserve"> is still not sufficient to </w:t>
      </w:r>
      <w:r w:rsidR="00A059D6" w:rsidRPr="00301170">
        <w:t xml:space="preserve">do so. Thus, this study aims to provide an example on how to </w:t>
      </w:r>
      <w:r w:rsidR="00B30C68" w:rsidRPr="00301170">
        <w:t xml:space="preserve">develop </w:t>
      </w:r>
      <w:r w:rsidR="00A059D6" w:rsidRPr="00301170">
        <w:t xml:space="preserve">the CIP. </w:t>
      </w:r>
      <w:r w:rsidR="005A017A" w:rsidRPr="00301170">
        <w:t xml:space="preserve">In this study, we chose Guangzhou as a pilot city </w:t>
      </w:r>
      <w:r w:rsidRPr="00301170">
        <w:t xml:space="preserve">because the </w:t>
      </w:r>
      <w:r w:rsidR="00FE5787" w:rsidRPr="00301170">
        <w:t>scientific PM</w:t>
      </w:r>
      <w:r w:rsidR="00FE5787" w:rsidRPr="00301170">
        <w:rPr>
          <w:vertAlign w:val="subscript"/>
        </w:rPr>
        <w:t>2.5</w:t>
      </w:r>
      <w:r w:rsidR="00FE5787" w:rsidRPr="00301170">
        <w:t xml:space="preserve"> and O</w:t>
      </w:r>
      <w:r w:rsidR="00FE5787" w:rsidRPr="00301170">
        <w:rPr>
          <w:vertAlign w:val="subscript"/>
        </w:rPr>
        <w:t>3</w:t>
      </w:r>
      <w:r w:rsidR="00FE5787" w:rsidRPr="00301170">
        <w:t xml:space="preserve"> monitoring network was already set up and providing data </w:t>
      </w:r>
      <w:r w:rsidR="00B30C68" w:rsidRPr="00301170">
        <w:t>ahead of</w:t>
      </w:r>
      <w:r w:rsidR="00FE5787" w:rsidRPr="00301170">
        <w:t xml:space="preserve"> other cities</w:t>
      </w:r>
      <w:r w:rsidR="00E129E5" w:rsidRPr="00301170">
        <w:t xml:space="preserve"> (</w:t>
      </w:r>
      <w:r w:rsidR="00D72508" w:rsidRPr="00301170">
        <w:fldChar w:fldCharType="begin"/>
      </w:r>
      <w:r w:rsidR="00AC7DB2" w:rsidRPr="00301170">
        <w:instrText xml:space="preserve"> ADDIN EN.CITE &lt;EndNote&gt;&lt;Cite&gt;&lt;Author&gt;Yuan&lt;/Author&gt;&lt;Year&gt;2012&lt;/Year&gt;&lt;RecNum&gt;27&lt;/RecNum&gt;&lt;record&gt;&lt;rec-number&gt;27&lt;/rec-number&gt;&lt;foreign-keys&gt;&lt;key app="EN" db-id="ef2wzw098pe9rce5d9ep5aa7dfsx9v5fdr22"&gt;27&lt;/key&gt;&lt;/foreign-keys&gt;&lt;ref-type name="Journal Article"&gt;17&lt;/ref-type&gt;&lt;contributors&gt;&lt;authors&gt;&lt;author&gt;Yuan, Yuan&lt;/author&gt;&lt;author&gt;Liu, Shusen&lt;/author&gt;&lt;author&gt;Castro, Roberto&lt;/author&gt;&lt;author&gt;Pan, Xubin&lt;/author&gt;&lt;/authors&gt;&lt;/contributors&gt;&lt;titles&gt;&lt;title&gt;PM2.5 Monitoring and Mitigation in the Cities of China&lt;/title&gt;&lt;secondary-title&gt;Environmental Science &amp;amp; Technology&lt;/secondary-title&gt;&lt;/titles&gt;&lt;pages&gt;3627-3628&lt;/pages&gt;&lt;volume&gt;46&lt;/volume&gt;&lt;number&gt;7&lt;/number&gt;&lt;dates&gt;&lt;year&gt;2012&lt;/year&gt;&lt;pub-dates&gt;&lt;date&gt;03/26&amp;#xD;2013/05/13&lt;/date&gt;&lt;/pub-dates&gt;&lt;/dates&gt;&lt;publisher&gt;American Chemical Society&lt;/publisher&gt;&lt;urls&gt;&lt;related-urls&gt;&lt;url&gt;http://dx.doi.org/10.1021/es300984j &lt;/url&gt;&lt;/related-urls&gt;&lt;/urls&gt;&lt;/record&gt;&lt;/Cite&gt;&lt;/EndNote&gt;</w:instrText>
      </w:r>
      <w:r w:rsidR="00D72508" w:rsidRPr="00301170">
        <w:fldChar w:fldCharType="separate"/>
      </w:r>
      <w:r w:rsidR="00AC7DB2" w:rsidRPr="00301170">
        <w:t>Yuan et al., 2012</w:t>
      </w:r>
      <w:r w:rsidR="00D72508" w:rsidRPr="00301170">
        <w:fldChar w:fldCharType="end"/>
      </w:r>
      <w:r w:rsidR="00B57F76" w:rsidRPr="00301170">
        <w:rPr>
          <w:rFonts w:hint="eastAsia"/>
        </w:rPr>
        <w:t>;</w:t>
      </w:r>
      <w:r w:rsidR="00D72508" w:rsidRPr="00301170">
        <w:fldChar w:fldCharType="begin"/>
      </w:r>
      <w:r w:rsidR="00AC7DB2" w:rsidRPr="00301170">
        <w:instrText xml:space="preserve"> ADDIN EN.CITE &lt;EndNote&gt;&lt;Cite&gt;&lt;Author&gt;Liu&lt;/Author&gt;&lt;Year&gt;2013&lt;/Year&gt;&lt;RecNum&gt;14&lt;/RecNum&gt;&lt;record&gt;&lt;rec-number&gt;14&lt;/rec-number&gt;&lt;foreign-keys&gt;&lt;key app="EN" db-id="ef2wzw098pe9rce5d9ep5aa7dfsx9v5fdr22"&gt;14&lt;/key&gt;&lt;/foreign-keys&gt;&lt;ref-type name="Journal Article"&gt;17&lt;/ref-type&gt;&lt;contributors&gt;&lt;authors&gt;&lt;author&gt;Liu, Huan&lt;/author&gt;&lt;author&gt;Wang, Xuemei&lt;/author&gt;&lt;author&gt;Zhang, Jinpu&lt;/author&gt;&lt;author&gt;He, Kebin&lt;/author&gt;&lt;author&gt;Wu, Ye&lt;/author&gt;&lt;author&gt;Xu, Jiayu&lt;/author&gt;&lt;/authors&gt;&lt;/contributors&gt;&lt;titles&gt;&lt;title&gt;Emission controls and changes in air quality in Guangzhou during the Asian Games&lt;/title&gt;&lt;secondary-title&gt;Atmospheric Environment&lt;/secondary-title&gt;&lt;/titles&gt;&lt;number&gt;0&lt;/number&gt;&lt;keywords&gt;&lt;keyword&gt;Emission control&lt;/keyword&gt;&lt;keyword&gt;New ambient air quality standards&lt;/keyword&gt;&lt;keyword&gt;STEM model&lt;/keyword&gt;&lt;keyword&gt;Guangzhou Asian Games&lt;/keyword&gt;&lt;keyword&gt;Pearl River Delta&lt;/keyword&gt;&lt;/keywords&gt;&lt;dates&gt;&lt;year&gt;2013&lt;/year&gt;&lt;/dates&gt;&lt;isbn&gt;1352-2310&lt;/isbn&gt;&lt;urls&gt;&lt;related-urls&gt;&lt;url&gt;http://www.sciencedirect.com/science/article/pii/S1352231012007686&lt;/url&gt;&lt;/related-urls&gt;&lt;/urls&gt;&lt;electronic-resource-num&gt;http://dx.doi.org/10.1016/j.atmosenv.2012.08.004&lt;/electronic-resource-num&gt;&lt;/record&gt;&lt;/Cite&gt;&lt;/EndNote&gt;</w:instrText>
      </w:r>
      <w:r w:rsidR="00D72508" w:rsidRPr="00301170">
        <w:fldChar w:fldCharType="separate"/>
      </w:r>
      <w:r w:rsidR="00AC7DB2" w:rsidRPr="00301170">
        <w:t>Liu et al., 2013</w:t>
      </w:r>
      <w:r w:rsidR="00D72508" w:rsidRPr="00301170">
        <w:fldChar w:fldCharType="end"/>
      </w:r>
      <w:r w:rsidR="00B57F76" w:rsidRPr="00301170">
        <w:rPr>
          <w:noProof/>
        </w:rPr>
        <w:t>;</w:t>
      </w:r>
      <w:r w:rsidR="00D72508" w:rsidRPr="00301170">
        <w:rPr>
          <w:noProof/>
        </w:rPr>
        <w:fldChar w:fldCharType="begin"/>
      </w:r>
      <w:r w:rsidR="00AC7DB2" w:rsidRPr="00301170">
        <w:rPr>
          <w:noProof/>
        </w:rPr>
        <w:instrText xml:space="preserve"> ADDIN EN.CITE &lt;EndNote&gt;&lt;Cite&gt;&lt;Author&gt;Chan&lt;/Author&gt;&lt;Year&gt;2008&lt;/Year&gt;&lt;RecNum&gt;16&lt;/RecNum&gt;&lt;record&gt;&lt;rec-number&gt;16&lt;/rec-number&gt;&lt;foreign-keys&gt;&lt;key app="EN" db-id="ef2wzw098pe9rce5d9ep5aa7dfsx9v5fdr22"&gt;16&lt;/key&gt;&lt;/foreign-keys&gt;&lt;ref-type name="Journal Article"&gt;17&lt;/ref-type&gt;&lt;contributors&gt;&lt;authors&gt;&lt;author&gt;Chan, Chak K.&lt;/author&gt;&lt;author&gt;Yao, Xiaohong&lt;/author&gt;&lt;/authors&gt;&lt;/contributors&gt;&lt;titles&gt;&lt;title&gt;Air pollution in mega cities in China&lt;/title&gt;&lt;secondary-title&gt;Atmospheric Environment&lt;/secondary-title&gt;&lt;/titles&gt;&lt;pages&gt;1-42&lt;/pages&gt;&lt;volume&gt;42&lt;/volume&gt;&lt;number&gt;1&lt;/number&gt;&lt;keywords&gt;&lt;keyword&gt;Air quality&lt;/keyword&gt;&lt;keyword&gt;O3&lt;/keyword&gt;&lt;keyword&gt;PM2.5&lt;/keyword&gt;&lt;keyword&gt;PM10&lt;/keyword&gt;&lt;keyword&gt;Dust storm&lt;/keyword&gt;&lt;keyword&gt;Beijing&lt;/keyword&gt;&lt;keyword&gt;Shanghai&lt;/keyword&gt;&lt;keyword&gt;Hong Kong&lt;/keyword&gt;&lt;keyword&gt;Guangzhou&lt;/keyword&gt;&lt;/keywords&gt;&lt;dates&gt;&lt;year&gt;2008&lt;/year&gt;&lt;/dates&gt;&lt;isbn&gt;1352-2310&lt;/isbn&gt;&lt;urls&gt;&lt;related-urls&gt;&lt;url&gt;http://www.sciencedirect.com/science/article/pii/S1352231007007911&lt;/url&gt;&lt;/related-urls&gt;&lt;/urls&gt;&lt;electronic-resource-num&gt;http://dx.doi.org/10.1016/j.atmosenv.2007.09.003&lt;/electronic-resource-num&gt;&lt;/record&gt;&lt;/Cite&gt;&lt;/EndNote&gt;</w:instrText>
      </w:r>
      <w:r w:rsidR="00D72508" w:rsidRPr="00301170">
        <w:rPr>
          <w:noProof/>
        </w:rPr>
        <w:fldChar w:fldCharType="separate"/>
      </w:r>
      <w:r w:rsidR="00AC7DB2" w:rsidRPr="00301170">
        <w:rPr>
          <w:noProof/>
        </w:rPr>
        <w:t>Chan and Yao, 2008</w:t>
      </w:r>
      <w:r w:rsidR="00D72508" w:rsidRPr="00301170">
        <w:rPr>
          <w:noProof/>
        </w:rPr>
        <w:fldChar w:fldCharType="end"/>
      </w:r>
      <w:r w:rsidR="00B57F76" w:rsidRPr="00301170">
        <w:rPr>
          <w:noProof/>
        </w:rPr>
        <w:t>;</w:t>
      </w:r>
      <w:r w:rsidR="00D72508" w:rsidRPr="00301170">
        <w:rPr>
          <w:noProof/>
        </w:rPr>
        <w:fldChar w:fldCharType="begin"/>
      </w:r>
      <w:r w:rsidR="00AC7DB2" w:rsidRPr="00301170">
        <w:rPr>
          <w:noProof/>
        </w:rPr>
        <w:instrText xml:space="preserve"> ADDIN EN.CITE &lt;EndNote&gt;&lt;Cite&gt;&lt;Author&gt;Tan&lt;/Author&gt;&lt;Year&gt;2009&lt;/Year&gt;&lt;RecNum&gt;15&lt;/RecNum&gt;&lt;record&gt;&lt;rec-number&gt;15&lt;/rec-number&gt;&lt;foreign-keys&gt;&lt;key app="EN" db-id="ef2wzw098pe9rce5d9ep5aa7dfsx9v5fdr22"&gt;15&lt;/key&gt;&lt;/foreign-keys&gt;&lt;ref-type name="Journal Article"&gt;17&lt;/ref-type&gt;&lt;contributors&gt;&lt;authors&gt;&lt;author&gt;Tan, Jihua&lt;/author&gt;&lt;author&gt;Duan, Jingchun&lt;/author&gt;&lt;author&gt;He, Kebin&lt;/author&gt;&lt;author&gt;Ma, Yongliang&lt;/author&gt;&lt;author&gt;Duan, Fengkui&lt;/author&gt;&lt;author&gt;Chen, Yuan&lt;/author&gt;&lt;author&gt;Fu, Jiamo&lt;/author&gt;&lt;/authors&gt;&lt;/contributors&gt;&lt;titles&gt;&lt;title&gt;Chemical characteristics of PM2.5 during a typical haze episode in Guangzhou&lt;/title&gt;&lt;secondary-title&gt;Journal of Environmental Sciences&lt;/secondary-title&gt;&lt;/titles&gt;&lt;pages&gt;774-781&lt;/pages&gt;&lt;volume&gt;21&lt;/volume&gt;&lt;number&gt;6&lt;/number&gt;&lt;keywords&gt;&lt;keyword&gt;PM2.5&lt;/keyword&gt;&lt;keyword&gt;haze episode&lt;/keyword&gt;&lt;keyword&gt;water-soluble inorganic ions&lt;/keyword&gt;&lt;keyword&gt;organic carbon&lt;/keyword&gt;&lt;keyword&gt;elemental carbon&lt;/keyword&gt;&lt;keyword&gt;Guangzhou&lt;/keyword&gt;&lt;/keywords&gt;&lt;dates&gt;&lt;year&gt;2009&lt;/year&gt;&lt;/dates&gt;&lt;isbn&gt;1001-0742&lt;/isbn&gt;&lt;urls&gt;&lt;related-urls&gt;&lt;url&gt;http://www.sciencedirect.com/science/article/pii/S1001074208623402&lt;/url&gt;&lt;/related-urls&gt;&lt;/urls&gt;&lt;electronic-resource-num&gt;http://dx.doi.org/10.1016/S1001-0742(08)62340-2&lt;/electronic-resource-num&gt;&lt;/record&gt;&lt;/Cite&gt;&lt;/EndNote&gt;</w:instrText>
      </w:r>
      <w:r w:rsidR="00D72508" w:rsidRPr="00301170">
        <w:rPr>
          <w:noProof/>
        </w:rPr>
        <w:fldChar w:fldCharType="separate"/>
      </w:r>
      <w:r w:rsidR="00AC7DB2" w:rsidRPr="00301170">
        <w:rPr>
          <w:noProof/>
        </w:rPr>
        <w:t>Tan et al., 2009</w:t>
      </w:r>
      <w:r w:rsidR="00D72508" w:rsidRPr="00301170">
        <w:rPr>
          <w:noProof/>
        </w:rPr>
        <w:fldChar w:fldCharType="end"/>
      </w:r>
      <w:r w:rsidR="00B57F76" w:rsidRPr="00301170">
        <w:rPr>
          <w:rFonts w:hint="eastAsia"/>
        </w:rPr>
        <w:t>;</w:t>
      </w:r>
      <w:r w:rsidR="00D72508" w:rsidRPr="00301170">
        <w:fldChar w:fldCharType="begin"/>
      </w:r>
      <w:r w:rsidR="00AC7DB2" w:rsidRPr="00301170">
        <w:instrText xml:space="preserve"> ADDIN EN.CITE &lt;EndNote&gt;&lt;Cite&gt;&lt;Author&gt;Verma&lt;/Author&gt;&lt;Year&gt;2010&lt;/Year&gt;&lt;RecNum&gt;19&lt;/RecNum&gt;&lt;record&gt;&lt;rec-number&gt;19&lt;/rec-number&gt;&lt;foreign-keys&gt;&lt;key app="EN" db-id="ef2wzw098pe9rce5d9ep5aa7dfsx9v5fdr22"&gt;19&lt;/key&gt;&lt;/foreign-keys&gt;&lt;ref-type name="Journal Article"&gt;17&lt;/ref-type&gt;&lt;contributors&gt;&lt;authors&gt;&lt;author&gt;Verma, RL&lt;/author&gt;&lt;author&gt;Sahu, LK&lt;/author&gt;&lt;author&gt;Kondo, Y&lt;/author&gt;&lt;author&gt;Takegawa, N&lt;/author&gt;&lt;author&gt;Han, S&lt;/author&gt;&lt;author&gt;Jung, JS&lt;/author&gt;&lt;author&gt;Kim, YJ&lt;/author&gt;&lt;author&gt;Fan, S&lt;/author&gt;&lt;author&gt;Sugimoto, N&lt;/author&gt;&lt;author&gt;Shammaa, MH&lt;/author&gt;&lt;/authors&gt;&lt;/contributors&gt;&lt;titles&gt;&lt;title&gt;Temporal variations of black carbon in Guangzhou, China, in summer 2006&lt;/title&gt;&lt;secondary-title&gt;Atmos. Chem. Phys&lt;/secondary-title&gt;&lt;/titles&gt;&lt;pages&gt;6471-6485&lt;/pages&gt;&lt;volume&gt;10&lt;/volume&gt;&lt;number&gt;14&lt;/number&gt;&lt;dates&gt;&lt;year&gt;2010&lt;/year&gt;&lt;/dates&gt;&lt;urls&gt;&lt;/urls&gt;&lt;/record&gt;&lt;/Cite&gt;&lt;/EndNote&gt;</w:instrText>
      </w:r>
      <w:r w:rsidR="00D72508" w:rsidRPr="00301170">
        <w:fldChar w:fldCharType="separate"/>
      </w:r>
      <w:r w:rsidR="00AC7DB2" w:rsidRPr="00301170">
        <w:t>Verma et al., 2010</w:t>
      </w:r>
      <w:r w:rsidR="00D72508" w:rsidRPr="00301170">
        <w:fldChar w:fldCharType="end"/>
      </w:r>
      <w:r w:rsidR="00E129E5" w:rsidRPr="00301170">
        <w:t>)</w:t>
      </w:r>
      <w:r w:rsidR="00FE5787" w:rsidRPr="00301170">
        <w:t xml:space="preserve">. </w:t>
      </w:r>
      <w:r w:rsidR="008E0392" w:rsidRPr="00301170">
        <w:t>The successful regional cooperation between the governments in Guangdong and Hong Kong helps</w:t>
      </w:r>
      <w:r w:rsidR="00B30C68" w:rsidRPr="00301170">
        <w:t xml:space="preserve"> the</w:t>
      </w:r>
      <w:r w:rsidR="008E0392" w:rsidRPr="00301170">
        <w:t xml:space="preserve"> understanding</w:t>
      </w:r>
      <w:r w:rsidR="00B30C68" w:rsidRPr="00301170">
        <w:t xml:space="preserve"> of</w:t>
      </w:r>
      <w:r w:rsidR="008E0392" w:rsidRPr="00301170">
        <w:t xml:space="preserve"> the PM</w:t>
      </w:r>
      <w:r w:rsidR="008E0392" w:rsidRPr="00301170">
        <w:rPr>
          <w:vertAlign w:val="subscript"/>
        </w:rPr>
        <w:t>2.5</w:t>
      </w:r>
      <w:r w:rsidR="008E0392" w:rsidRPr="00301170">
        <w:t xml:space="preserve"> and ozone status, which are very much regional in nature. The regional collaborative efforts on joint air quality management includes establishing the first PRD regional air quality monitoring network since 2005 to provide high quality air pollution data and publishing data</w:t>
      </w:r>
      <w:r w:rsidR="00A2704B" w:rsidRPr="00301170">
        <w:t>,</w:t>
      </w:r>
      <w:r w:rsidR="008E0392" w:rsidRPr="00301170">
        <w:t xml:space="preserve"> which </w:t>
      </w:r>
      <w:r w:rsidR="00A2704B" w:rsidRPr="00301170">
        <w:t>has been</w:t>
      </w:r>
      <w:r w:rsidR="008E0392" w:rsidRPr="00301170">
        <w:t xml:space="preserve"> otherwise under tight scrutiny in the past</w:t>
      </w:r>
      <w:r w:rsidR="00DB3380" w:rsidRPr="00301170">
        <w:rPr>
          <w:rFonts w:hint="eastAsia"/>
        </w:rPr>
        <w:t xml:space="preserve"> (</w:t>
      </w:r>
      <w:r w:rsidR="00DB3380" w:rsidRPr="00301170">
        <w:rPr>
          <w:rFonts w:hint="eastAsia"/>
          <w:noProof/>
        </w:rPr>
        <w:t>Zhong</w:t>
      </w:r>
      <w:r w:rsidR="00DB3380" w:rsidRPr="00301170">
        <w:rPr>
          <w:noProof/>
        </w:rPr>
        <w:t xml:space="preserve"> et al., 201</w:t>
      </w:r>
      <w:r w:rsidR="00DB3380" w:rsidRPr="00301170">
        <w:rPr>
          <w:rFonts w:hint="eastAsia"/>
          <w:noProof/>
        </w:rPr>
        <w:t>2</w:t>
      </w:r>
      <w:r w:rsidR="00DB3380" w:rsidRPr="00301170">
        <w:rPr>
          <w:rFonts w:hint="eastAsia"/>
        </w:rPr>
        <w:t>)</w:t>
      </w:r>
      <w:r w:rsidR="008E0392" w:rsidRPr="00301170">
        <w:t>.</w:t>
      </w:r>
      <w:r w:rsidR="008E0392" w:rsidRPr="00301170">
        <w:rPr>
          <w:rFonts w:hint="eastAsia"/>
        </w:rPr>
        <w:t xml:space="preserve"> </w:t>
      </w:r>
      <w:r w:rsidR="00FE5787" w:rsidRPr="00301170">
        <w:t>On the other hand, Guangzhou is representative</w:t>
      </w:r>
      <w:r w:rsidR="00A2704B" w:rsidRPr="00301170">
        <w:t xml:space="preserve"> of much of </w:t>
      </w:r>
      <w:r w:rsidR="00A2704B" w:rsidRPr="00301170">
        <w:lastRenderedPageBreak/>
        <w:t>China</w:t>
      </w:r>
      <w:r w:rsidR="00FE5787" w:rsidRPr="00301170">
        <w:t xml:space="preserve"> </w:t>
      </w:r>
      <w:r w:rsidR="00A2704B" w:rsidRPr="00301170">
        <w:t xml:space="preserve">since </w:t>
      </w:r>
      <w:r w:rsidR="00FE5787" w:rsidRPr="00301170">
        <w:t xml:space="preserve">the </w:t>
      </w:r>
      <w:r w:rsidRPr="00301170">
        <w:rPr>
          <w:rFonts w:hint="eastAsia"/>
        </w:rPr>
        <w:t>Asian Games</w:t>
      </w:r>
      <w:r w:rsidRPr="00301170">
        <w:t xml:space="preserve"> in 2010</w:t>
      </w:r>
      <w:r w:rsidR="00FE5787" w:rsidRPr="00301170">
        <w:t xml:space="preserve"> demonstrated the difficulty </w:t>
      </w:r>
      <w:r w:rsidR="00A2704B" w:rsidRPr="00301170">
        <w:t>i</w:t>
      </w:r>
      <w:r w:rsidR="00FE5787" w:rsidRPr="00301170">
        <w:t>n reducing PM</w:t>
      </w:r>
      <w:r w:rsidR="00FE5787" w:rsidRPr="00301170">
        <w:rPr>
          <w:vertAlign w:val="subscript"/>
        </w:rPr>
        <w:t>2.5</w:t>
      </w:r>
      <w:r w:rsidR="00FE5787" w:rsidRPr="00301170">
        <w:t xml:space="preserve"> and O</w:t>
      </w:r>
      <w:r w:rsidR="00FE5787" w:rsidRPr="00301170">
        <w:rPr>
          <w:vertAlign w:val="subscript"/>
        </w:rPr>
        <w:t xml:space="preserve">3 </w:t>
      </w:r>
      <w:r w:rsidR="00FE5787" w:rsidRPr="00301170">
        <w:t>concentration</w:t>
      </w:r>
      <w:r w:rsidR="00A2704B" w:rsidRPr="00301170">
        <w:t>s</w:t>
      </w:r>
      <w:r w:rsidR="00FE5787" w:rsidRPr="00301170">
        <w:t>.</w:t>
      </w:r>
      <w:r w:rsidR="00933823" w:rsidRPr="00301170">
        <w:t xml:space="preserve"> </w:t>
      </w:r>
      <w:r w:rsidR="005A017A" w:rsidRPr="00301170">
        <w:t>Guangzhou made great effort</w:t>
      </w:r>
      <w:r w:rsidR="00FE5787" w:rsidRPr="00301170">
        <w:t>s</w:t>
      </w:r>
      <w:r w:rsidR="005A017A" w:rsidRPr="00301170">
        <w:t xml:space="preserve"> on controlling emissions during the Asian Games. Although the SO</w:t>
      </w:r>
      <w:r w:rsidR="005A017A" w:rsidRPr="00301170">
        <w:rPr>
          <w:vertAlign w:val="subscript"/>
        </w:rPr>
        <w:t>2</w:t>
      </w:r>
      <w:r w:rsidR="005A017A" w:rsidRPr="00301170">
        <w:t>, NO</w:t>
      </w:r>
      <w:r w:rsidR="005A017A" w:rsidRPr="00301170">
        <w:rPr>
          <w:rFonts w:hint="eastAsia"/>
          <w:vertAlign w:val="subscript"/>
        </w:rPr>
        <w:t>2</w:t>
      </w:r>
      <w:r w:rsidR="005A017A" w:rsidRPr="00301170">
        <w:t>, VOCs and</w:t>
      </w:r>
      <w:r w:rsidR="005A017A" w:rsidRPr="00301170">
        <w:rPr>
          <w:rFonts w:hint="eastAsia"/>
        </w:rPr>
        <w:t xml:space="preserve"> dust control </w:t>
      </w:r>
      <w:r w:rsidR="005A017A" w:rsidRPr="00301170">
        <w:t xml:space="preserve">has </w:t>
      </w:r>
      <w:r w:rsidR="008572EA" w:rsidRPr="00301170">
        <w:t>significantly</w:t>
      </w:r>
      <w:r w:rsidR="00A2704B" w:rsidRPr="00301170">
        <w:t xml:space="preserve"> </w:t>
      </w:r>
      <w:r w:rsidR="005A017A" w:rsidRPr="00301170">
        <w:rPr>
          <w:rFonts w:hint="eastAsia"/>
        </w:rPr>
        <w:t>reduce</w:t>
      </w:r>
      <w:r w:rsidR="00E537FB" w:rsidRPr="00301170">
        <w:t>d</w:t>
      </w:r>
      <w:r w:rsidR="005A017A" w:rsidRPr="00301170">
        <w:rPr>
          <w:rFonts w:hint="eastAsia"/>
        </w:rPr>
        <w:t xml:space="preserve"> </w:t>
      </w:r>
      <w:r w:rsidR="005A017A" w:rsidRPr="00301170">
        <w:t>pollutant</w:t>
      </w:r>
      <w:r w:rsidR="005A017A" w:rsidRPr="00301170">
        <w:rPr>
          <w:rFonts w:hint="eastAsia"/>
        </w:rPr>
        <w:t xml:space="preserve"> </w:t>
      </w:r>
      <w:r w:rsidR="00A2704B" w:rsidRPr="00301170">
        <w:t>emissions</w:t>
      </w:r>
      <w:r w:rsidR="005A017A" w:rsidRPr="00301170">
        <w:rPr>
          <w:rFonts w:hint="eastAsia"/>
        </w:rPr>
        <w:t xml:space="preserve">, </w:t>
      </w:r>
      <w:r w:rsidR="005A017A" w:rsidRPr="00301170">
        <w:t xml:space="preserve">the </w:t>
      </w:r>
      <w:r w:rsidR="005A017A" w:rsidRPr="00301170">
        <w:rPr>
          <w:rFonts w:hint="eastAsia"/>
        </w:rPr>
        <w:t>ambient PM</w:t>
      </w:r>
      <w:r w:rsidR="005A017A" w:rsidRPr="00301170">
        <w:rPr>
          <w:rFonts w:hint="eastAsia"/>
          <w:vertAlign w:val="subscript"/>
        </w:rPr>
        <w:t>2.5</w:t>
      </w:r>
      <w:r w:rsidR="005A017A" w:rsidRPr="00301170">
        <w:rPr>
          <w:rFonts w:hint="eastAsia"/>
        </w:rPr>
        <w:t xml:space="preserve"> and ozone pollution w</w:t>
      </w:r>
      <w:r w:rsidR="005A017A" w:rsidRPr="00301170">
        <w:t>ere</w:t>
      </w:r>
      <w:r w:rsidR="005A017A" w:rsidRPr="00301170">
        <w:rPr>
          <w:rFonts w:hint="eastAsia"/>
        </w:rPr>
        <w:t xml:space="preserve"> not</w:t>
      </w:r>
      <w:r w:rsidR="005A017A" w:rsidRPr="00301170">
        <w:t xml:space="preserve"> significantly</w:t>
      </w:r>
      <w:r w:rsidR="005A017A" w:rsidRPr="00301170">
        <w:rPr>
          <w:rFonts w:hint="eastAsia"/>
        </w:rPr>
        <w:t xml:space="preserve"> improved during the </w:t>
      </w:r>
      <w:r w:rsidR="005A017A" w:rsidRPr="00301170">
        <w:t>Asian</w:t>
      </w:r>
      <w:r w:rsidR="005A017A" w:rsidRPr="00301170">
        <w:rPr>
          <w:rFonts w:hint="eastAsia"/>
        </w:rPr>
        <w:t xml:space="preserve"> Games</w:t>
      </w:r>
      <w:r w:rsidR="005A017A" w:rsidRPr="00301170">
        <w:t xml:space="preserve">, </w:t>
      </w:r>
      <w:r w:rsidR="005A017A" w:rsidRPr="00301170">
        <w:rPr>
          <w:rFonts w:hint="eastAsia"/>
        </w:rPr>
        <w:t xml:space="preserve">indicating that </w:t>
      </w:r>
      <w:r w:rsidR="005A017A" w:rsidRPr="00301170">
        <w:t xml:space="preserve">secondary pollution </w:t>
      </w:r>
      <w:r w:rsidR="005A017A" w:rsidRPr="00301170">
        <w:rPr>
          <w:rFonts w:hint="eastAsia"/>
        </w:rPr>
        <w:t>alleviation should be based on</w:t>
      </w:r>
      <w:r w:rsidR="00A2704B" w:rsidRPr="00301170">
        <w:t xml:space="preserve"> a</w:t>
      </w:r>
      <w:r w:rsidR="005A017A" w:rsidRPr="00301170">
        <w:t xml:space="preserve"> long-term, comprehensive abatement strategy.</w:t>
      </w:r>
      <w:r w:rsidR="002B2218" w:rsidRPr="00301170">
        <w:t xml:space="preserve"> </w:t>
      </w:r>
      <w:r w:rsidR="00F22EF8" w:rsidRPr="00301170">
        <w:t>Thus, a study focusing on the future trend and target achievement strategy is essential to improv</w:t>
      </w:r>
      <w:r w:rsidR="00A2704B" w:rsidRPr="00301170">
        <w:t>ing</w:t>
      </w:r>
      <w:r w:rsidR="00F22EF8" w:rsidRPr="00301170">
        <w:t xml:space="preserve"> the air quality. </w:t>
      </w:r>
      <w:r w:rsidR="002B2218" w:rsidRPr="00301170">
        <w:t xml:space="preserve">This experience could be a </w:t>
      </w:r>
      <w:r w:rsidR="00A2704B" w:rsidRPr="00301170">
        <w:t xml:space="preserve">lesson </w:t>
      </w:r>
      <w:r w:rsidR="002B2218" w:rsidRPr="00301170">
        <w:t xml:space="preserve">for all China cities that a long-term, </w:t>
      </w:r>
      <w:proofErr w:type="gramStart"/>
      <w:r w:rsidR="002B2218" w:rsidRPr="00301170">
        <w:t>well organized</w:t>
      </w:r>
      <w:proofErr w:type="gramEnd"/>
      <w:r w:rsidR="002B2218" w:rsidRPr="00301170">
        <w:t xml:space="preserve"> emission control plan should be </w:t>
      </w:r>
      <w:r w:rsidR="00A2704B" w:rsidRPr="00301170">
        <w:t xml:space="preserve">developed </w:t>
      </w:r>
      <w:r w:rsidR="002B2218" w:rsidRPr="00301170">
        <w:t xml:space="preserve">to control </w:t>
      </w:r>
      <w:r w:rsidR="002B2218" w:rsidRPr="00301170">
        <w:rPr>
          <w:rFonts w:hint="eastAsia"/>
        </w:rPr>
        <w:t>PM</w:t>
      </w:r>
      <w:r w:rsidR="002B2218" w:rsidRPr="00301170">
        <w:rPr>
          <w:rFonts w:hint="eastAsia"/>
          <w:vertAlign w:val="subscript"/>
        </w:rPr>
        <w:t>2.5</w:t>
      </w:r>
      <w:r w:rsidR="002B2218" w:rsidRPr="00301170">
        <w:rPr>
          <w:rFonts w:hint="eastAsia"/>
        </w:rPr>
        <w:t xml:space="preserve"> and ozone</w:t>
      </w:r>
      <w:r w:rsidR="002B2218" w:rsidRPr="00301170">
        <w:t>.</w:t>
      </w:r>
    </w:p>
    <w:p w14:paraId="7295973E" w14:textId="77777777" w:rsidR="00D62420" w:rsidRPr="00301170" w:rsidRDefault="00A32DC2" w:rsidP="000567CB">
      <w:r w:rsidRPr="00301170">
        <w:t xml:space="preserve">Our objective is to </w:t>
      </w:r>
      <w:r w:rsidR="00A57E72" w:rsidRPr="00301170">
        <w:t xml:space="preserve">provide a full </w:t>
      </w:r>
      <w:r w:rsidR="00A2704B" w:rsidRPr="00301170">
        <w:t xml:space="preserve">review </w:t>
      </w:r>
      <w:r w:rsidR="00A57E72" w:rsidRPr="00301170">
        <w:t>on identifying</w:t>
      </w:r>
      <w:r w:rsidRPr="00301170">
        <w:t xml:space="preserve"> the </w:t>
      </w:r>
      <w:r w:rsidRPr="00301170">
        <w:rPr>
          <w:rFonts w:hint="eastAsia"/>
        </w:rPr>
        <w:t>likelihood</w:t>
      </w:r>
      <w:r w:rsidRPr="00301170">
        <w:t xml:space="preserve"> </w:t>
      </w:r>
      <w:r w:rsidR="00805F5D" w:rsidRPr="00301170">
        <w:rPr>
          <w:rFonts w:hint="eastAsia"/>
        </w:rPr>
        <w:t>and</w:t>
      </w:r>
      <w:r w:rsidR="00805F5D" w:rsidRPr="00301170">
        <w:t xml:space="preserve"> difficulties </w:t>
      </w:r>
      <w:r w:rsidRPr="00301170">
        <w:t>in</w:t>
      </w:r>
      <w:r w:rsidRPr="00301170">
        <w:rPr>
          <w:rFonts w:hint="eastAsia"/>
        </w:rPr>
        <w:t xml:space="preserve"> meeting the new NAAQS</w:t>
      </w:r>
      <w:r w:rsidRPr="00301170">
        <w:t xml:space="preserve"> considerin</w:t>
      </w:r>
      <w:r w:rsidRPr="00301170">
        <w:rPr>
          <w:rFonts w:hint="eastAsia"/>
        </w:rPr>
        <w:t xml:space="preserve">g </w:t>
      </w:r>
      <w:r w:rsidRPr="00301170">
        <w:t xml:space="preserve">the </w:t>
      </w:r>
      <w:r w:rsidR="00136923" w:rsidRPr="00301170">
        <w:t>air quality starting point</w:t>
      </w:r>
      <w:r w:rsidRPr="00301170">
        <w:t xml:space="preserve"> and </w:t>
      </w:r>
      <w:r w:rsidRPr="00301170">
        <w:rPr>
          <w:rFonts w:hint="eastAsia"/>
        </w:rPr>
        <w:t xml:space="preserve">emission reduction </w:t>
      </w:r>
      <w:r w:rsidRPr="00301170">
        <w:t>potential</w:t>
      </w:r>
      <w:r w:rsidR="00805F5D" w:rsidRPr="00301170">
        <w:t xml:space="preserve"> of a region</w:t>
      </w:r>
      <w:r w:rsidRPr="00301170">
        <w:t xml:space="preserve">. </w:t>
      </w:r>
      <w:r w:rsidR="003364DE" w:rsidRPr="00301170">
        <w:t>Here we examined</w:t>
      </w:r>
      <w:r w:rsidR="00A2704B" w:rsidRPr="00301170">
        <w:t xml:space="preserve"> the</w:t>
      </w:r>
      <w:r w:rsidR="003364DE" w:rsidRPr="00301170">
        <w:t xml:space="preserve"> </w:t>
      </w:r>
      <w:r w:rsidR="00863340" w:rsidRPr="00301170">
        <w:t xml:space="preserve">air quality status in </w:t>
      </w:r>
      <w:r w:rsidR="00805F5D" w:rsidRPr="00301170">
        <w:rPr>
          <w:rFonts w:hint="eastAsia"/>
        </w:rPr>
        <w:t>PRD</w:t>
      </w:r>
      <w:r w:rsidR="00863340" w:rsidRPr="00301170">
        <w:t xml:space="preserve"> by focusing on three pollutants: </w:t>
      </w:r>
      <w:r w:rsidR="008B6F92" w:rsidRPr="00301170">
        <w:t>O</w:t>
      </w:r>
      <w:r w:rsidR="008B6F92" w:rsidRPr="00301170">
        <w:rPr>
          <w:vertAlign w:val="subscript"/>
        </w:rPr>
        <w:t>3</w:t>
      </w:r>
      <w:r w:rsidR="00863340" w:rsidRPr="00301170">
        <w:t xml:space="preserve">, </w:t>
      </w:r>
      <w:r w:rsidR="00863340" w:rsidRPr="00301170">
        <w:rPr>
          <w:rFonts w:hint="eastAsia"/>
        </w:rPr>
        <w:t>PM</w:t>
      </w:r>
      <w:r w:rsidR="00863340" w:rsidRPr="00301170">
        <w:rPr>
          <w:rFonts w:hint="eastAsia"/>
          <w:vertAlign w:val="subscript"/>
        </w:rPr>
        <w:t>10</w:t>
      </w:r>
      <w:r w:rsidR="00863340" w:rsidRPr="00301170">
        <w:t xml:space="preserve"> and </w:t>
      </w:r>
      <w:r w:rsidR="00863340" w:rsidRPr="00301170">
        <w:rPr>
          <w:rFonts w:hint="eastAsia"/>
        </w:rPr>
        <w:t>PM</w:t>
      </w:r>
      <w:r w:rsidR="00863340" w:rsidRPr="00301170">
        <w:rPr>
          <w:rFonts w:hint="eastAsia"/>
          <w:vertAlign w:val="subscript"/>
        </w:rPr>
        <w:t>2.5</w:t>
      </w:r>
      <w:r w:rsidR="00863340" w:rsidRPr="00301170">
        <w:rPr>
          <w:rFonts w:hint="eastAsia"/>
        </w:rPr>
        <w:t xml:space="preserve"> </w:t>
      </w:r>
      <w:r w:rsidR="003364DE" w:rsidRPr="00301170">
        <w:t xml:space="preserve">collected from the </w:t>
      </w:r>
      <w:r w:rsidR="00863340" w:rsidRPr="00301170">
        <w:t>national and local monitoring sites in 2010</w:t>
      </w:r>
      <w:r w:rsidR="003364DE" w:rsidRPr="00301170">
        <w:t xml:space="preserve">. We compared </w:t>
      </w:r>
      <w:r w:rsidR="001B61AE" w:rsidRPr="00301170">
        <w:t xml:space="preserve">total emission amounts in 2010 and 2025 </w:t>
      </w:r>
      <w:r w:rsidR="003364DE" w:rsidRPr="00301170">
        <w:t xml:space="preserve">in order to assess the ability of </w:t>
      </w:r>
      <w:r w:rsidR="001B61AE" w:rsidRPr="00301170">
        <w:t>pollution control in the 12</w:t>
      </w:r>
      <w:r w:rsidR="001B61AE" w:rsidRPr="00301170">
        <w:rPr>
          <w:vertAlign w:val="superscript"/>
        </w:rPr>
        <w:t>th</w:t>
      </w:r>
      <w:r w:rsidR="001B61AE" w:rsidRPr="00301170">
        <w:t>, 13</w:t>
      </w:r>
      <w:r w:rsidR="001B61AE" w:rsidRPr="00301170">
        <w:rPr>
          <w:vertAlign w:val="superscript"/>
        </w:rPr>
        <w:t>th</w:t>
      </w:r>
      <w:r w:rsidR="001B61AE" w:rsidRPr="00301170">
        <w:t xml:space="preserve"> and 14</w:t>
      </w:r>
      <w:r w:rsidR="001B61AE" w:rsidRPr="00301170">
        <w:rPr>
          <w:vertAlign w:val="superscript"/>
        </w:rPr>
        <w:t>th</w:t>
      </w:r>
      <w:r w:rsidR="001B61AE" w:rsidRPr="00301170">
        <w:t xml:space="preserve"> five-year plans</w:t>
      </w:r>
      <w:r w:rsidR="003364DE" w:rsidRPr="00301170">
        <w:t xml:space="preserve">. In addition, </w:t>
      </w:r>
      <w:r w:rsidR="001B61AE" w:rsidRPr="00301170">
        <w:t>air quality simulation in 2025</w:t>
      </w:r>
      <w:r w:rsidR="003364DE" w:rsidRPr="00301170">
        <w:t xml:space="preserve"> </w:t>
      </w:r>
      <w:r w:rsidR="00136923" w:rsidRPr="00301170">
        <w:t xml:space="preserve">was conducted and then compared </w:t>
      </w:r>
      <w:r w:rsidR="003364DE" w:rsidRPr="00301170">
        <w:t xml:space="preserve">to </w:t>
      </w:r>
      <w:r w:rsidR="001B61AE" w:rsidRPr="00301170">
        <w:t xml:space="preserve">NAAQS </w:t>
      </w:r>
      <w:r w:rsidR="003364DE" w:rsidRPr="00301170">
        <w:t>to infer the impact of</w:t>
      </w:r>
      <w:r w:rsidR="00A2704B" w:rsidRPr="00301170">
        <w:t xml:space="preserve"> the</w:t>
      </w:r>
      <w:r w:rsidR="003364DE" w:rsidRPr="00301170">
        <w:t xml:space="preserve"> </w:t>
      </w:r>
      <w:r w:rsidR="001B61AE" w:rsidRPr="00301170">
        <w:t>emission control plan</w:t>
      </w:r>
      <w:r w:rsidR="00136923" w:rsidRPr="00301170">
        <w:t xml:space="preserve"> and to evaluate the accessibility of the new NAAQS</w:t>
      </w:r>
      <w:r w:rsidR="003364DE" w:rsidRPr="00301170">
        <w:t>.</w:t>
      </w:r>
      <w:r w:rsidR="001B61AE" w:rsidRPr="00301170">
        <w:t xml:space="preserve"> </w:t>
      </w:r>
      <w:bookmarkEnd w:id="0"/>
      <w:bookmarkEnd w:id="1"/>
      <w:r w:rsidR="00E925B2" w:rsidRPr="00301170">
        <w:t xml:space="preserve">This paper is organized as </w:t>
      </w:r>
      <w:r w:rsidR="00A2704B" w:rsidRPr="00301170">
        <w:t>follows</w:t>
      </w:r>
      <w:r w:rsidR="00E925B2" w:rsidRPr="00301170">
        <w:t xml:space="preserve">: </w:t>
      </w:r>
      <w:r w:rsidR="00AB5BA2" w:rsidRPr="00301170">
        <w:rPr>
          <w:rFonts w:hint="eastAsia"/>
        </w:rPr>
        <w:t>air</w:t>
      </w:r>
      <w:r w:rsidR="00AB5BA2" w:rsidRPr="00301170">
        <w:t xml:space="preserve"> pollution </w:t>
      </w:r>
      <w:r w:rsidR="0033037C" w:rsidRPr="00301170">
        <w:rPr>
          <w:rFonts w:hint="eastAsia"/>
        </w:rPr>
        <w:t>status</w:t>
      </w:r>
      <w:r w:rsidR="00E925B2" w:rsidRPr="00301170">
        <w:t xml:space="preserve">, </w:t>
      </w:r>
      <w:r w:rsidR="0033037C" w:rsidRPr="00301170">
        <w:t xml:space="preserve">emission </w:t>
      </w:r>
      <w:r w:rsidR="00E925B2" w:rsidRPr="00301170">
        <w:t>controls</w:t>
      </w:r>
      <w:r w:rsidR="00181507" w:rsidRPr="00301170">
        <w:t>,</w:t>
      </w:r>
      <w:r w:rsidR="00E925B2" w:rsidRPr="00301170">
        <w:t xml:space="preserve"> air quality </w:t>
      </w:r>
      <w:r w:rsidR="00181507" w:rsidRPr="00301170">
        <w:t>improvements, problem remains and potential solution</w:t>
      </w:r>
      <w:r w:rsidR="00E925B2" w:rsidRPr="00301170">
        <w:t xml:space="preserve">. </w:t>
      </w:r>
    </w:p>
    <w:p w14:paraId="6FD8123E" w14:textId="77777777" w:rsidR="009115B0" w:rsidRPr="00301170" w:rsidRDefault="0033037C" w:rsidP="004A7563">
      <w:pPr>
        <w:pStyle w:val="1"/>
        <w:rPr>
          <w:color w:val="auto"/>
        </w:rPr>
      </w:pPr>
      <w:r w:rsidRPr="00301170">
        <w:rPr>
          <w:color w:val="auto"/>
          <w:lang w:val="en-US"/>
        </w:rPr>
        <w:t>Air Pollution Status</w:t>
      </w:r>
    </w:p>
    <w:p w14:paraId="4F40C3F1" w14:textId="6ADDF41F" w:rsidR="000726BC" w:rsidRPr="00301170" w:rsidRDefault="007F3A70" w:rsidP="000726BC">
      <w:r w:rsidRPr="00301170">
        <w:rPr>
          <w:lang w:val="de-DE"/>
        </w:rPr>
        <w:t xml:space="preserve">Observation </w:t>
      </w:r>
      <w:proofErr w:type="spellStart"/>
      <w:r w:rsidRPr="00301170">
        <w:rPr>
          <w:lang w:val="de-DE"/>
        </w:rPr>
        <w:t>data</w:t>
      </w:r>
      <w:proofErr w:type="spellEnd"/>
      <w:r w:rsidRPr="00301170">
        <w:rPr>
          <w:lang w:val="de-DE"/>
        </w:rPr>
        <w:t xml:space="preserve"> </w:t>
      </w:r>
      <w:r w:rsidRPr="00301170">
        <w:rPr>
          <w:rFonts w:hint="eastAsia"/>
          <w:lang w:val="de-DE"/>
        </w:rPr>
        <w:t>in</w:t>
      </w:r>
      <w:r w:rsidRPr="00301170">
        <w:rPr>
          <w:lang w:val="de-DE"/>
        </w:rPr>
        <w:t xml:space="preserve"> 2010 </w:t>
      </w:r>
      <w:proofErr w:type="spellStart"/>
      <w:r w:rsidRPr="00301170">
        <w:rPr>
          <w:lang w:val="de-DE"/>
        </w:rPr>
        <w:t>were</w:t>
      </w:r>
      <w:proofErr w:type="spellEnd"/>
      <w:r w:rsidRPr="00301170">
        <w:rPr>
          <w:lang w:val="de-DE"/>
        </w:rPr>
        <w:t xml:space="preserve"> </w:t>
      </w:r>
      <w:proofErr w:type="spellStart"/>
      <w:r w:rsidRPr="00301170">
        <w:rPr>
          <w:lang w:val="de-DE"/>
        </w:rPr>
        <w:t>extracted</w:t>
      </w:r>
      <w:proofErr w:type="spellEnd"/>
      <w:r w:rsidRPr="00301170">
        <w:rPr>
          <w:lang w:val="de-DE"/>
        </w:rPr>
        <w:t xml:space="preserve"> </w:t>
      </w:r>
      <w:proofErr w:type="spellStart"/>
      <w:r w:rsidRPr="00301170">
        <w:rPr>
          <w:lang w:val="de-DE"/>
        </w:rPr>
        <w:t>from</w:t>
      </w:r>
      <w:proofErr w:type="spellEnd"/>
      <w:r w:rsidR="00E15B52" w:rsidRPr="00301170">
        <w:rPr>
          <w:rFonts w:hint="eastAsia"/>
          <w:lang w:val="de-DE"/>
        </w:rPr>
        <w:t xml:space="preserve"> </w:t>
      </w:r>
      <w:proofErr w:type="spellStart"/>
      <w:r w:rsidR="00E15B52" w:rsidRPr="00301170">
        <w:rPr>
          <w:rFonts w:hint="eastAsia"/>
          <w:lang w:val="de-DE"/>
        </w:rPr>
        <w:t>two</w:t>
      </w:r>
      <w:proofErr w:type="spellEnd"/>
      <w:r w:rsidR="00E15B52" w:rsidRPr="00301170">
        <w:rPr>
          <w:rFonts w:hint="eastAsia"/>
          <w:lang w:val="de-DE"/>
        </w:rPr>
        <w:t xml:space="preserve"> </w:t>
      </w:r>
      <w:proofErr w:type="spellStart"/>
      <w:r w:rsidR="00E15B52" w:rsidRPr="00301170">
        <w:rPr>
          <w:rFonts w:hint="eastAsia"/>
          <w:lang w:val="de-DE"/>
        </w:rPr>
        <w:t>sources</w:t>
      </w:r>
      <w:proofErr w:type="spellEnd"/>
      <w:r w:rsidR="00E15B52" w:rsidRPr="00301170">
        <w:rPr>
          <w:rFonts w:hint="eastAsia"/>
          <w:lang w:val="de-DE"/>
        </w:rPr>
        <w:t xml:space="preserve">: </w:t>
      </w:r>
      <w:r w:rsidR="00E15B52" w:rsidRPr="00301170">
        <w:rPr>
          <w:rFonts w:hint="eastAsia"/>
        </w:rPr>
        <w:t xml:space="preserve">1) </w:t>
      </w:r>
      <w:r w:rsidR="00871644" w:rsidRPr="00301170">
        <w:rPr>
          <w:rFonts w:hint="eastAsia"/>
        </w:rPr>
        <w:t xml:space="preserve">13 sites </w:t>
      </w:r>
      <w:r w:rsidR="00871644" w:rsidRPr="00301170">
        <w:t xml:space="preserve">located </w:t>
      </w:r>
      <w:r w:rsidR="00871644" w:rsidRPr="00301170">
        <w:rPr>
          <w:rFonts w:hint="eastAsia"/>
        </w:rPr>
        <w:t xml:space="preserve">in PRD </w:t>
      </w:r>
      <w:r w:rsidR="00871644" w:rsidRPr="00301170">
        <w:t xml:space="preserve">from the </w:t>
      </w:r>
      <w:r w:rsidR="00E15B52" w:rsidRPr="00301170">
        <w:rPr>
          <w:rFonts w:hint="eastAsia"/>
        </w:rPr>
        <w:t xml:space="preserve">PRD Regional Air Quality Monitoring Network, which was </w:t>
      </w:r>
      <w:r w:rsidR="00E15B52" w:rsidRPr="00301170">
        <w:t>jointly</w:t>
      </w:r>
      <w:r w:rsidR="00E15B52" w:rsidRPr="00301170">
        <w:rPr>
          <w:rFonts w:hint="eastAsia"/>
        </w:rPr>
        <w:t xml:space="preserve"> established by Guangdong Provincial Environmental Monitoring Center (GDEMC) and the Environmental Protection Department (HKEPD) of the Hong Kong Special Administrative Region (HKSAR). 2)</w:t>
      </w:r>
      <w:r w:rsidR="00871644" w:rsidRPr="00301170">
        <w:rPr>
          <w:rFonts w:hint="eastAsia"/>
        </w:rPr>
        <w:t xml:space="preserve"> 10 sites</w:t>
      </w:r>
      <w:r w:rsidR="00E15B52" w:rsidRPr="00301170">
        <w:rPr>
          <w:rFonts w:hint="eastAsia"/>
        </w:rPr>
        <w:t xml:space="preserve"> </w:t>
      </w:r>
      <w:r w:rsidR="00871644" w:rsidRPr="00301170">
        <w:t>from the Guangzhou (</w:t>
      </w:r>
      <w:r w:rsidR="00E15B52" w:rsidRPr="00301170">
        <w:rPr>
          <w:rFonts w:hint="eastAsia"/>
        </w:rPr>
        <w:t>GZ</w:t>
      </w:r>
      <w:r w:rsidR="00871644" w:rsidRPr="00301170">
        <w:t>)</w:t>
      </w:r>
      <w:r w:rsidR="00E15B52" w:rsidRPr="00301170">
        <w:rPr>
          <w:rFonts w:hint="eastAsia"/>
        </w:rPr>
        <w:t xml:space="preserve"> </w:t>
      </w:r>
      <w:r w:rsidR="000726BC" w:rsidRPr="00301170">
        <w:t>N</w:t>
      </w:r>
      <w:r w:rsidR="000726BC" w:rsidRPr="00301170">
        <w:rPr>
          <w:rFonts w:hint="eastAsia"/>
        </w:rPr>
        <w:t xml:space="preserve">ational </w:t>
      </w:r>
      <w:r w:rsidR="000726BC" w:rsidRPr="00301170">
        <w:t>C</w:t>
      </w:r>
      <w:r w:rsidR="000726BC" w:rsidRPr="00301170">
        <w:rPr>
          <w:rFonts w:hint="eastAsia"/>
        </w:rPr>
        <w:t xml:space="preserve">ontrol </w:t>
      </w:r>
      <w:r w:rsidR="000726BC" w:rsidRPr="00301170">
        <w:t>Network</w:t>
      </w:r>
      <w:r w:rsidR="00E15B52" w:rsidRPr="00301170">
        <w:rPr>
          <w:rFonts w:hint="eastAsia"/>
        </w:rPr>
        <w:t xml:space="preserve">, which was set up by the Guangzhou Environmental Monitoring </w:t>
      </w:r>
      <w:r w:rsidR="005C4C90" w:rsidRPr="00301170">
        <w:t>Center</w:t>
      </w:r>
      <w:r w:rsidR="000726BC" w:rsidRPr="00301170">
        <w:t xml:space="preserve"> (Fig.1)</w:t>
      </w:r>
      <w:r w:rsidR="00E15B52" w:rsidRPr="00301170">
        <w:rPr>
          <w:rFonts w:hint="eastAsia"/>
        </w:rPr>
        <w:t xml:space="preserve">. </w:t>
      </w:r>
      <w:r w:rsidR="00A2704B" w:rsidRPr="00301170">
        <w:t xml:space="preserve"> The </w:t>
      </w:r>
      <w:proofErr w:type="spellStart"/>
      <w:r w:rsidR="00E15B52" w:rsidRPr="00301170">
        <w:rPr>
          <w:rFonts w:hint="eastAsia"/>
        </w:rPr>
        <w:t>Luh</w:t>
      </w:r>
      <w:r w:rsidR="000056D0" w:rsidRPr="00301170">
        <w:rPr>
          <w:rFonts w:hint="eastAsia"/>
        </w:rPr>
        <w:t>u</w:t>
      </w:r>
      <w:proofErr w:type="spellEnd"/>
      <w:r w:rsidR="000056D0" w:rsidRPr="00301170">
        <w:rPr>
          <w:rFonts w:hint="eastAsia"/>
        </w:rPr>
        <w:t xml:space="preserve"> site in</w:t>
      </w:r>
      <w:r w:rsidR="00A2704B" w:rsidRPr="00301170">
        <w:t xml:space="preserve"> the</w:t>
      </w:r>
      <w:r w:rsidR="000056D0" w:rsidRPr="00301170">
        <w:rPr>
          <w:rFonts w:hint="eastAsia"/>
        </w:rPr>
        <w:t xml:space="preserve"> urban</w:t>
      </w:r>
      <w:r w:rsidR="000056D0" w:rsidRPr="00301170">
        <w:t xml:space="preserve"> area belongs to both </w:t>
      </w:r>
      <w:r w:rsidR="000056D0" w:rsidRPr="00301170">
        <w:rPr>
          <w:rFonts w:hint="eastAsia"/>
        </w:rPr>
        <w:t xml:space="preserve">GZ </w:t>
      </w:r>
      <w:r w:rsidR="000726BC" w:rsidRPr="00301170">
        <w:t>N</w:t>
      </w:r>
      <w:r w:rsidR="000726BC" w:rsidRPr="00301170">
        <w:rPr>
          <w:rFonts w:hint="eastAsia"/>
        </w:rPr>
        <w:t xml:space="preserve">ational </w:t>
      </w:r>
      <w:r w:rsidR="000726BC" w:rsidRPr="00301170">
        <w:t>C</w:t>
      </w:r>
      <w:r w:rsidR="000726BC" w:rsidRPr="00301170">
        <w:rPr>
          <w:rFonts w:hint="eastAsia"/>
        </w:rPr>
        <w:t xml:space="preserve">ontrol </w:t>
      </w:r>
      <w:r w:rsidR="000726BC" w:rsidRPr="00301170">
        <w:t>Network</w:t>
      </w:r>
      <w:r w:rsidR="00E15B52" w:rsidRPr="00301170">
        <w:rPr>
          <w:rFonts w:hint="eastAsia"/>
        </w:rPr>
        <w:t xml:space="preserve"> and PRD Regional Air Quality Monitoring Network. </w:t>
      </w:r>
      <w:r w:rsidR="00A2704B" w:rsidRPr="00301170">
        <w:t>Overall</w:t>
      </w:r>
      <w:r w:rsidR="00E15B52" w:rsidRPr="00301170">
        <w:rPr>
          <w:rFonts w:hint="eastAsia"/>
        </w:rPr>
        <w:t xml:space="preserve">, 22 sites </w:t>
      </w:r>
      <w:r w:rsidR="00E15B52" w:rsidRPr="00301170">
        <w:rPr>
          <w:rFonts w:hint="eastAsia"/>
        </w:rPr>
        <w:lastRenderedPageBreak/>
        <w:t xml:space="preserve">were chosen </w:t>
      </w:r>
      <w:r w:rsidR="00A2704B" w:rsidRPr="00301170">
        <w:t>for</w:t>
      </w:r>
      <w:r w:rsidR="00E15B52" w:rsidRPr="00301170">
        <w:rPr>
          <w:rFonts w:hint="eastAsia"/>
        </w:rPr>
        <w:t xml:space="preserve"> this study. O</w:t>
      </w:r>
      <w:r w:rsidR="00E15B52" w:rsidRPr="00301170">
        <w:rPr>
          <w:vertAlign w:val="subscript"/>
        </w:rPr>
        <w:t>3</w:t>
      </w:r>
      <w:r w:rsidR="00E15B52" w:rsidRPr="00301170">
        <w:rPr>
          <w:rFonts w:hint="eastAsia"/>
        </w:rPr>
        <w:t xml:space="preserve"> and PM</w:t>
      </w:r>
      <w:r w:rsidR="00E15B52" w:rsidRPr="00301170">
        <w:rPr>
          <w:vertAlign w:val="subscript"/>
        </w:rPr>
        <w:t>10</w:t>
      </w:r>
      <w:r w:rsidR="00E15B52" w:rsidRPr="00301170">
        <w:rPr>
          <w:rFonts w:hint="eastAsia"/>
        </w:rPr>
        <w:t xml:space="preserve"> are available </w:t>
      </w:r>
      <w:r w:rsidR="00A2704B" w:rsidRPr="00301170">
        <w:t>at</w:t>
      </w:r>
      <w:r w:rsidR="00E15B52" w:rsidRPr="00301170">
        <w:rPr>
          <w:rFonts w:hint="eastAsia"/>
        </w:rPr>
        <w:t xml:space="preserve"> all the sites, but only </w:t>
      </w:r>
      <w:r w:rsidR="002677FA">
        <w:t>11</w:t>
      </w:r>
      <w:r w:rsidR="00E15B52" w:rsidRPr="00301170">
        <w:rPr>
          <w:rFonts w:hint="eastAsia"/>
        </w:rPr>
        <w:t xml:space="preserve"> sites in Guangzhou </w:t>
      </w:r>
      <w:r w:rsidR="000056D0" w:rsidRPr="00301170">
        <w:rPr>
          <w:rFonts w:hint="eastAsia"/>
        </w:rPr>
        <w:t>pro</w:t>
      </w:r>
      <w:r w:rsidR="000056D0" w:rsidRPr="00301170">
        <w:t>vide data</w:t>
      </w:r>
      <w:r w:rsidR="00E15B52" w:rsidRPr="00301170">
        <w:rPr>
          <w:rFonts w:hint="eastAsia"/>
        </w:rPr>
        <w:t xml:space="preserve"> </w:t>
      </w:r>
      <w:r w:rsidR="00A2704B" w:rsidRPr="00301170">
        <w:t>on</w:t>
      </w:r>
      <w:r w:rsidR="00A2704B" w:rsidRPr="00301170">
        <w:rPr>
          <w:rFonts w:hint="eastAsia"/>
        </w:rPr>
        <w:t xml:space="preserve"> </w:t>
      </w:r>
      <w:r w:rsidR="00E15B52" w:rsidRPr="00301170">
        <w:rPr>
          <w:rFonts w:hint="eastAsia"/>
        </w:rPr>
        <w:t>PM</w:t>
      </w:r>
      <w:r w:rsidR="00E15B52" w:rsidRPr="00301170">
        <w:rPr>
          <w:vertAlign w:val="subscript"/>
        </w:rPr>
        <w:t>2.5</w:t>
      </w:r>
      <w:r w:rsidR="00E15B52" w:rsidRPr="00301170">
        <w:rPr>
          <w:rFonts w:hint="eastAsia"/>
        </w:rPr>
        <w:t xml:space="preserve"> </w:t>
      </w:r>
      <w:r w:rsidR="00A2704B" w:rsidRPr="00301170">
        <w:t xml:space="preserve">levels </w:t>
      </w:r>
      <w:r w:rsidR="000726BC" w:rsidRPr="00301170">
        <w:t>(9 sites from Guangzhou National Control Network, 2 sites from GDEMC)</w:t>
      </w:r>
      <w:r w:rsidR="00E15B52" w:rsidRPr="00301170">
        <w:rPr>
          <w:rFonts w:hint="eastAsia"/>
        </w:rPr>
        <w:t>. (</w:t>
      </w:r>
      <w:r w:rsidR="00D72508" w:rsidRPr="00301170">
        <w:fldChar w:fldCharType="begin"/>
      </w:r>
      <w:r w:rsidR="00AC7DB2" w:rsidRPr="00301170">
        <w:instrText xml:space="preserve"> ADDIN EN.CITE &lt;EndNote&gt;&lt;Cite&gt;&lt;Author&gt;Wang&lt;/Author&gt;&lt;Year&gt;2013&lt;/Year&gt;&lt;RecNum&gt;29&lt;/RecNum&gt;&lt;record&gt;&lt;rec-number&gt;29&lt;/rec-number&gt;&lt;foreign-keys&gt;&lt;key app="EN" db-id="ef2wzw098pe9rce5d9ep5aa7dfsx9v5fdr22"&gt;29&lt;/key&gt;&lt;/foreign-keys&gt;&lt;ref-type name="Journal Article"&gt;17&lt;/ref-type&gt;&lt;contributors&gt;&lt;authors&gt;&lt;author&gt;Wang, X.&lt;/author&gt;&lt;author&gt;Liu, H.&lt;/author&gt;&lt;author&gt;Pang, J.&lt;/author&gt;&lt;author&gt;Carmichael, G.&lt;/author&gt;&lt;author&gt;He, K.&lt;/author&gt;&lt;author&gt;Zhong, L.&lt;/author&gt;&lt;author&gt;Wu, Z.&lt;/author&gt;&lt;author&gt;Zhang, J.&lt;/author&gt;&lt;author&gt;Peng, G.&lt;/author&gt;&lt;/authors&gt;&lt;/contributors&gt;&lt;titles&gt;&lt;title&gt;Reductions in sulfur pollution in the Pearl River Delta region, China: Assessing the effectiveness of emission controls&lt;/title&gt;&lt;secondary-title&gt;Atmospheric Environment&lt;/secondary-title&gt;&lt;/titles&gt;&lt;volume&gt;Accepted&lt;/volume&gt;&lt;dates&gt;&lt;year&gt;2013&lt;/year&gt;&lt;/dates&gt;&lt;urls&gt;&lt;/urls&gt;&lt;/record&gt;&lt;/Cite&gt;&lt;/EndNote&gt;</w:instrText>
      </w:r>
      <w:r w:rsidR="00D72508" w:rsidRPr="00301170">
        <w:fldChar w:fldCharType="separate"/>
      </w:r>
      <w:r w:rsidR="00AC7DB2" w:rsidRPr="00301170">
        <w:t>Wang et al., 2013</w:t>
      </w:r>
      <w:r w:rsidR="00D72508" w:rsidRPr="00301170">
        <w:fldChar w:fldCharType="end"/>
      </w:r>
      <w:r w:rsidR="00A332AF" w:rsidRPr="00301170">
        <w:rPr>
          <w:rFonts w:hint="eastAsia"/>
        </w:rPr>
        <w:t>;</w:t>
      </w:r>
      <w:r w:rsidR="00D72508" w:rsidRPr="00301170">
        <w:fldChar w:fldCharType="begin"/>
      </w:r>
      <w:r w:rsidR="00AC7DB2" w:rsidRPr="00301170">
        <w:instrText xml:space="preserve"> ADDIN EN.CITE &lt;EndNote&gt;&lt;Cite&gt;&lt;Author&gt;Wang&lt;/Author&gt;&lt;Year&gt;2005&lt;/Year&gt;&lt;RecNum&gt;30&lt;/RecNum&gt;&lt;record&gt;&lt;rec-number&gt;30&lt;/rec-number&gt;&lt;foreign-keys&gt;&lt;key app="EN" db-id="ef2wzw098pe9rce5d9ep5aa7dfsx9v5fdr22"&gt;30&lt;/key&gt;&lt;/foreign-keys&gt;&lt;ref-type name="Journal Article"&gt;17&lt;/ref-type&gt;&lt;contributors&gt;&lt;authors&gt;&lt;author&gt;Wang, X.&lt;/author&gt;&lt;author&gt;Carmichael, G.&lt;/author&gt;&lt;author&gt;Chen, D.&lt;/author&gt;&lt;author&gt;Tang, Y.&lt;/author&gt;&lt;author&gt;Wang, T.&lt;/author&gt;&lt;/authors&gt;&lt;/contributors&gt;&lt;titles&gt;&lt;title&gt;Impacts of different emission sources on air quality during March 2001 in the Pearl River Delta (PRD) region&lt;/title&gt;&lt;secondary-title&gt;Atmospheric Environment&lt;/secondary-title&gt;&lt;/titles&gt;&lt;pages&gt;5227-5241&lt;/pages&gt;&lt;volume&gt;39&lt;/volume&gt;&lt;dates&gt;&lt;year&gt;2005&lt;/year&gt;&lt;/dates&gt;&lt;urls&gt;&lt;/urls&gt;&lt;/record&gt;&lt;/Cite&gt;&lt;/EndNote&gt;</w:instrText>
      </w:r>
      <w:r w:rsidR="00D72508" w:rsidRPr="00301170">
        <w:fldChar w:fldCharType="separate"/>
      </w:r>
      <w:r w:rsidR="00AC7DB2" w:rsidRPr="00301170">
        <w:t>Wang et al., 2005</w:t>
      </w:r>
      <w:r w:rsidR="00D72508" w:rsidRPr="00301170">
        <w:fldChar w:fldCharType="end"/>
      </w:r>
      <w:r w:rsidR="00E15B52" w:rsidRPr="00301170">
        <w:rPr>
          <w:rFonts w:hint="eastAsia"/>
        </w:rPr>
        <w:t>)</w:t>
      </w:r>
      <w:r w:rsidR="000726BC" w:rsidRPr="00301170">
        <w:t xml:space="preserve"> </w:t>
      </w:r>
    </w:p>
    <w:p w14:paraId="02A9D24A" w14:textId="77777777" w:rsidR="000726BC" w:rsidRPr="00301170" w:rsidRDefault="000726BC" w:rsidP="000726BC">
      <w:r w:rsidRPr="00301170">
        <w:rPr>
          <w:noProof/>
        </w:rPr>
        <w:drawing>
          <wp:inline distT="0" distB="0" distL="0" distR="0" wp14:anchorId="0FBB2E5E" wp14:editId="1AEE858C">
            <wp:extent cx="5937885" cy="2197100"/>
            <wp:effectExtent l="0" t="0" r="5715" b="0"/>
            <wp:docPr id="7" name="图片 7" descr="F:\Data\GZdabiao_paper\Figure\Sites_map\sites_map_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Data\GZdabiao_paper\Figure\Sites_map\sites_map_v2.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7885" cy="2197100"/>
                    </a:xfrm>
                    <a:prstGeom prst="rect">
                      <a:avLst/>
                    </a:prstGeom>
                    <a:noFill/>
                    <a:ln>
                      <a:noFill/>
                    </a:ln>
                  </pic:spPr>
                </pic:pic>
              </a:graphicData>
            </a:graphic>
          </wp:inline>
        </w:drawing>
      </w:r>
    </w:p>
    <w:p w14:paraId="47F51D46" w14:textId="77777777" w:rsidR="000726BC" w:rsidRPr="00301170" w:rsidRDefault="000726BC" w:rsidP="000726BC">
      <w:r w:rsidRPr="00301170">
        <w:rPr>
          <w:rFonts w:hint="eastAsia"/>
        </w:rPr>
        <w:t xml:space="preserve">Fig. 1. </w:t>
      </w:r>
      <w:proofErr w:type="gramStart"/>
      <w:r w:rsidRPr="00301170">
        <w:rPr>
          <w:rFonts w:hint="eastAsia"/>
        </w:rPr>
        <w:t>Geographical map of Pe</w:t>
      </w:r>
      <w:r w:rsidRPr="00301170">
        <w:t>arl River Delta r</w:t>
      </w:r>
      <w:r w:rsidR="000C4E33" w:rsidRPr="00301170">
        <w:t xml:space="preserve">egion and location of </w:t>
      </w:r>
      <w:r w:rsidR="00DB3EEA" w:rsidRPr="00301170">
        <w:rPr>
          <w:rFonts w:hint="eastAsia"/>
        </w:rPr>
        <w:t xml:space="preserve">air quality </w:t>
      </w:r>
      <w:r w:rsidR="000C4E33" w:rsidRPr="00301170">
        <w:rPr>
          <w:rFonts w:hint="eastAsia"/>
        </w:rPr>
        <w:t>monitoring</w:t>
      </w:r>
      <w:r w:rsidR="000C4E33" w:rsidRPr="00301170">
        <w:t xml:space="preserve"> site</w:t>
      </w:r>
      <w:r w:rsidR="000C4E33" w:rsidRPr="00301170">
        <w:rPr>
          <w:rFonts w:hint="eastAsia"/>
        </w:rPr>
        <w:t>s</w:t>
      </w:r>
      <w:r w:rsidRPr="00301170">
        <w:t>.</w:t>
      </w:r>
      <w:proofErr w:type="gramEnd"/>
      <w:r w:rsidRPr="00301170">
        <w:t xml:space="preserve"> (Sites-1: sites from Guangzhou National Control Network; Sites-2: sites from PRD Regional Air Quality Monitoring Network; </w:t>
      </w:r>
      <w:proofErr w:type="spellStart"/>
      <w:r w:rsidRPr="00301170">
        <w:t>Luhu</w:t>
      </w:r>
      <w:proofErr w:type="spellEnd"/>
      <w:r w:rsidRPr="00301170">
        <w:t xml:space="preserve">: </w:t>
      </w:r>
      <w:proofErr w:type="spellStart"/>
      <w:r w:rsidRPr="00301170">
        <w:t>Luhu</w:t>
      </w:r>
      <w:proofErr w:type="spellEnd"/>
      <w:r w:rsidRPr="00301170">
        <w:t xml:space="preserve"> site.)</w:t>
      </w:r>
    </w:p>
    <w:p w14:paraId="2170EFB5" w14:textId="77777777" w:rsidR="00E15B52" w:rsidRPr="00301170" w:rsidRDefault="00E15B52" w:rsidP="000056D0"/>
    <w:p w14:paraId="04A8C51B" w14:textId="77777777" w:rsidR="00062E2C" w:rsidRPr="00301170" w:rsidRDefault="00062E2C" w:rsidP="004A7563">
      <w:pPr>
        <w:pStyle w:val="2"/>
        <w:rPr>
          <w:color w:val="auto"/>
        </w:rPr>
      </w:pPr>
      <w:r w:rsidRPr="00301170">
        <w:rPr>
          <w:rFonts w:hint="eastAsia"/>
          <w:color w:val="auto"/>
        </w:rPr>
        <w:t>O</w:t>
      </w:r>
      <w:r w:rsidRPr="00301170">
        <w:rPr>
          <w:rFonts w:hint="eastAsia"/>
          <w:color w:val="auto"/>
          <w:vertAlign w:val="subscript"/>
        </w:rPr>
        <w:t>3</w:t>
      </w:r>
    </w:p>
    <w:p w14:paraId="44C8A64B" w14:textId="178AEC5C" w:rsidR="00D11CEF" w:rsidRPr="00301170" w:rsidRDefault="00303F03" w:rsidP="000567CB">
      <w:r w:rsidRPr="00301170">
        <w:t xml:space="preserve">Fig. </w:t>
      </w:r>
      <w:r w:rsidR="00925097" w:rsidRPr="00301170">
        <w:t xml:space="preserve">2 </w:t>
      </w:r>
      <w:r w:rsidRPr="00301170">
        <w:t xml:space="preserve">shows the annual highest </w:t>
      </w:r>
      <w:r w:rsidR="00BE7427" w:rsidRPr="00301170">
        <w:t xml:space="preserve">8-hour </w:t>
      </w:r>
      <w:r w:rsidRPr="00301170">
        <w:t xml:space="preserve">and </w:t>
      </w:r>
      <w:r w:rsidR="00BE7427" w:rsidRPr="00301170">
        <w:t>1-hour</w:t>
      </w:r>
      <w:r w:rsidRPr="00301170">
        <w:t xml:space="preserve"> average ozone in the region for each site in 2010. </w:t>
      </w:r>
      <w:r w:rsidR="002E4B27" w:rsidRPr="00301170">
        <w:rPr>
          <w:rFonts w:hint="eastAsia"/>
        </w:rPr>
        <w:t>Site</w:t>
      </w:r>
      <w:r w:rsidR="002E4B27" w:rsidRPr="00301170">
        <w:t>s in</w:t>
      </w:r>
      <w:r w:rsidR="006B7A6D" w:rsidRPr="00301170">
        <w:t xml:space="preserve"> central</w:t>
      </w:r>
      <w:r w:rsidR="002E4B27" w:rsidRPr="00301170">
        <w:t xml:space="preserve"> Guangzhou were highlighted on the left. </w:t>
      </w:r>
      <w:r w:rsidR="00871644" w:rsidRPr="00301170">
        <w:t>The stations with O</w:t>
      </w:r>
      <w:r w:rsidR="00871644" w:rsidRPr="00301170">
        <w:rPr>
          <w:vertAlign w:val="subscript"/>
        </w:rPr>
        <w:t>3</w:t>
      </w:r>
      <w:r w:rsidR="00871644" w:rsidRPr="00301170">
        <w:t xml:space="preserve"> concentration</w:t>
      </w:r>
      <w:r w:rsidR="00A2704B" w:rsidRPr="00301170">
        <w:t>s</w:t>
      </w:r>
      <w:r w:rsidR="00871644" w:rsidRPr="00301170">
        <w:t xml:space="preserve"> lower than the standard are denoted by pink dots, while the other color dots represent the non-attainment</w:t>
      </w:r>
      <w:r w:rsidR="00A2704B" w:rsidRPr="00301170">
        <w:t xml:space="preserve"> areas</w:t>
      </w:r>
      <w:r w:rsidR="00871644" w:rsidRPr="00301170">
        <w:t xml:space="preserve">. </w:t>
      </w:r>
      <w:r w:rsidRPr="00301170">
        <w:t xml:space="preserve">For both statistics, the highest </w:t>
      </w:r>
      <w:r w:rsidR="00443492" w:rsidRPr="00301170">
        <w:rPr>
          <w:rFonts w:hint="eastAsia"/>
        </w:rPr>
        <w:t>O</w:t>
      </w:r>
      <w:r w:rsidR="00443492" w:rsidRPr="00301170">
        <w:rPr>
          <w:rFonts w:hint="eastAsia"/>
          <w:vertAlign w:val="subscript"/>
        </w:rPr>
        <w:t>3</w:t>
      </w:r>
      <w:r w:rsidR="00443492" w:rsidRPr="00301170">
        <w:t xml:space="preserve"> </w:t>
      </w:r>
      <w:r w:rsidRPr="00301170">
        <w:t xml:space="preserve">values are in southern </w:t>
      </w:r>
      <w:r w:rsidR="00BE7427" w:rsidRPr="00301170">
        <w:t>Guangzhou</w:t>
      </w:r>
      <w:r w:rsidRPr="00301170">
        <w:t xml:space="preserve">, along the </w:t>
      </w:r>
      <w:r w:rsidR="00BE7427" w:rsidRPr="00301170">
        <w:t>Guangzhou-</w:t>
      </w:r>
      <w:proofErr w:type="spellStart"/>
      <w:r w:rsidR="00BE7427" w:rsidRPr="00301170">
        <w:t>Foshan</w:t>
      </w:r>
      <w:proofErr w:type="spellEnd"/>
      <w:r w:rsidR="00BE7427" w:rsidRPr="00301170">
        <w:rPr>
          <w:rFonts w:hint="eastAsia"/>
        </w:rPr>
        <w:t xml:space="preserve"> and</w:t>
      </w:r>
      <w:r w:rsidR="00BE7427" w:rsidRPr="00301170">
        <w:t xml:space="preserve"> Guangzhou-</w:t>
      </w:r>
      <w:proofErr w:type="spellStart"/>
      <w:r w:rsidR="00BE7427" w:rsidRPr="00301170">
        <w:t>Zhongshan</w:t>
      </w:r>
      <w:proofErr w:type="spellEnd"/>
      <w:r w:rsidR="00BE7427" w:rsidRPr="00301170">
        <w:t xml:space="preserve"> boundary</w:t>
      </w:r>
      <w:r w:rsidRPr="00301170">
        <w:t xml:space="preserve">. </w:t>
      </w:r>
      <w:r w:rsidR="00BE7427" w:rsidRPr="00301170">
        <w:t xml:space="preserve">The highest 8-hour average ozone concentration </w:t>
      </w:r>
      <w:r w:rsidR="00931BDC" w:rsidRPr="00301170">
        <w:t>is</w:t>
      </w:r>
      <w:r w:rsidR="00BE7427" w:rsidRPr="00301170">
        <w:t xml:space="preserve"> </w:t>
      </w:r>
      <w:proofErr w:type="gramStart"/>
      <w:r w:rsidR="00BE7427" w:rsidRPr="00301170">
        <w:t>3</w:t>
      </w:r>
      <w:r w:rsidR="00931BDC" w:rsidRPr="00301170">
        <w:t>5</w:t>
      </w:r>
      <w:r w:rsidR="00BE7427" w:rsidRPr="00301170">
        <w:t>0</w:t>
      </w:r>
      <w:r w:rsidR="00443492" w:rsidRPr="00301170">
        <w:t>-390</w:t>
      </w:r>
      <w:r w:rsidR="00462E11" w:rsidRPr="00301170">
        <w:t xml:space="preserve"> µg</w:t>
      </w:r>
      <w:r w:rsidR="00462E11" w:rsidRPr="00301170">
        <w:rPr>
          <w:rFonts w:hint="eastAsia"/>
        </w:rPr>
        <w:t xml:space="preserve"> </w:t>
      </w:r>
      <w:r w:rsidR="00462E11" w:rsidRPr="00301170">
        <w:t>m</w:t>
      </w:r>
      <w:r w:rsidR="00462E11" w:rsidRPr="00301170">
        <w:rPr>
          <w:rFonts w:hint="eastAsia"/>
          <w:vertAlign w:val="superscript"/>
        </w:rPr>
        <w:t>-</w:t>
      </w:r>
      <w:r w:rsidR="00462E11" w:rsidRPr="00301170">
        <w:rPr>
          <w:vertAlign w:val="superscript"/>
        </w:rPr>
        <w:t>3</w:t>
      </w:r>
      <w:proofErr w:type="gramEnd"/>
      <w:r w:rsidR="00931BDC" w:rsidRPr="00301170">
        <w:t>.</w:t>
      </w:r>
      <w:r w:rsidR="00BE7427" w:rsidRPr="00301170">
        <w:t xml:space="preserve"> Most sites located along southwest Guangzhou boundary bear the highest </w:t>
      </w:r>
      <w:r w:rsidR="00A063BE" w:rsidRPr="00301170">
        <w:t>8-h</w:t>
      </w:r>
      <w:r w:rsidR="00A2704B" w:rsidRPr="00301170">
        <w:t>r</w:t>
      </w:r>
      <w:r w:rsidR="00A063BE" w:rsidRPr="00301170">
        <w:t xml:space="preserve"> </w:t>
      </w:r>
      <w:r w:rsidR="00FC128F" w:rsidRPr="00301170">
        <w:t xml:space="preserve">concentration </w:t>
      </w:r>
      <w:proofErr w:type="gramStart"/>
      <w:r w:rsidR="00FC128F" w:rsidRPr="00301170">
        <w:t>of</w:t>
      </w:r>
      <w:r w:rsidR="00BE7427" w:rsidRPr="00301170">
        <w:t xml:space="preserve"> 270-350</w:t>
      </w:r>
      <w:r w:rsidR="00462E11" w:rsidRPr="00301170">
        <w:t xml:space="preserve"> µg</w:t>
      </w:r>
      <w:r w:rsidR="00462E11" w:rsidRPr="00301170">
        <w:rPr>
          <w:rFonts w:hint="eastAsia"/>
        </w:rPr>
        <w:t xml:space="preserve"> </w:t>
      </w:r>
      <w:r w:rsidR="00462E11" w:rsidRPr="00301170">
        <w:t>m</w:t>
      </w:r>
      <w:r w:rsidR="00462E11" w:rsidRPr="00301170">
        <w:rPr>
          <w:rFonts w:hint="eastAsia"/>
          <w:vertAlign w:val="superscript"/>
        </w:rPr>
        <w:t>-</w:t>
      </w:r>
      <w:r w:rsidR="00462E11" w:rsidRPr="00301170">
        <w:rPr>
          <w:vertAlign w:val="superscript"/>
        </w:rPr>
        <w:t>3</w:t>
      </w:r>
      <w:proofErr w:type="gramEnd"/>
      <w:r w:rsidR="00BE7427" w:rsidRPr="00301170">
        <w:t>.</w:t>
      </w:r>
      <w:r w:rsidR="00A063BE" w:rsidRPr="00301170">
        <w:t xml:space="preserve"> The highest 8-h</w:t>
      </w:r>
      <w:r w:rsidR="00A2704B" w:rsidRPr="00301170">
        <w:t>r</w:t>
      </w:r>
      <w:r w:rsidR="00A063BE" w:rsidRPr="00301170">
        <w:t xml:space="preserve"> ozone concentration in eastern PRD is lower than in</w:t>
      </w:r>
      <w:r w:rsidR="00A2704B" w:rsidRPr="00301170">
        <w:t xml:space="preserve"> the</w:t>
      </w:r>
      <w:r w:rsidR="00A063BE" w:rsidRPr="00301170">
        <w:t xml:space="preserve"> west, though all the highest 8-h</w:t>
      </w:r>
      <w:r w:rsidR="00A2704B" w:rsidRPr="00301170">
        <w:t>r</w:t>
      </w:r>
      <w:r w:rsidR="00A063BE" w:rsidRPr="00301170">
        <w:t xml:space="preserve"> value</w:t>
      </w:r>
      <w:r w:rsidR="00A2704B" w:rsidRPr="00301170">
        <w:t>s</w:t>
      </w:r>
      <w:r w:rsidR="00A063BE" w:rsidRPr="00301170">
        <w:t xml:space="preserve"> </w:t>
      </w:r>
      <w:r w:rsidR="00A2704B" w:rsidRPr="00301170">
        <w:t xml:space="preserve">are </w:t>
      </w:r>
      <w:r w:rsidR="00A063BE" w:rsidRPr="00301170">
        <w:t>still above the national standard</w:t>
      </w:r>
      <w:r w:rsidRPr="00301170">
        <w:t>, as denoted by the</w:t>
      </w:r>
      <w:r w:rsidR="00A063BE" w:rsidRPr="00301170">
        <w:t xml:space="preserve"> blue,</w:t>
      </w:r>
      <w:r w:rsidRPr="00301170">
        <w:t xml:space="preserve"> green, yellow, orange, and red dots.</w:t>
      </w:r>
      <w:r w:rsidR="00B63F5A" w:rsidRPr="00301170">
        <w:t xml:space="preserve"> </w:t>
      </w:r>
      <w:r w:rsidR="00B63F5A" w:rsidRPr="00301170">
        <w:lastRenderedPageBreak/>
        <w:t>The annual highest 1-h</w:t>
      </w:r>
      <w:r w:rsidR="00A2704B" w:rsidRPr="00301170">
        <w:t>r</w:t>
      </w:r>
      <w:r w:rsidR="00B63F5A" w:rsidRPr="00301170">
        <w:t xml:space="preserve"> ozone concentration </w:t>
      </w:r>
      <w:r w:rsidR="00443492" w:rsidRPr="00301170">
        <w:t>exceeds</w:t>
      </w:r>
      <w:r w:rsidR="00931BDC" w:rsidRPr="00301170">
        <w:t xml:space="preserve"> </w:t>
      </w:r>
      <w:proofErr w:type="gramStart"/>
      <w:r w:rsidR="00DF1BD7" w:rsidRPr="00301170">
        <w:rPr>
          <w:rFonts w:hint="eastAsia"/>
        </w:rPr>
        <w:t xml:space="preserve">500 </w:t>
      </w:r>
      <w:r w:rsidR="00462E11" w:rsidRPr="00301170">
        <w:t>µ</w:t>
      </w:r>
      <w:proofErr w:type="gramEnd"/>
      <w:r w:rsidR="00462E11" w:rsidRPr="00301170">
        <w:t>g</w:t>
      </w:r>
      <w:r w:rsidR="00462E11" w:rsidRPr="00301170">
        <w:rPr>
          <w:rFonts w:hint="eastAsia"/>
        </w:rPr>
        <w:t xml:space="preserve"> </w:t>
      </w:r>
      <w:r w:rsidR="00462E11" w:rsidRPr="00301170">
        <w:t>m</w:t>
      </w:r>
      <w:r w:rsidR="00462E11" w:rsidRPr="00301170">
        <w:rPr>
          <w:rFonts w:hint="eastAsia"/>
          <w:vertAlign w:val="superscript"/>
        </w:rPr>
        <w:t>-</w:t>
      </w:r>
      <w:r w:rsidR="00462E11" w:rsidRPr="00301170">
        <w:rPr>
          <w:vertAlign w:val="superscript"/>
        </w:rPr>
        <w:t>3</w:t>
      </w:r>
      <w:r w:rsidR="00B63F5A" w:rsidRPr="00301170">
        <w:t xml:space="preserve"> in Guangzhou and Huizhou, higher than in other cities.</w:t>
      </w:r>
    </w:p>
    <w:p w14:paraId="0653C461" w14:textId="58673314" w:rsidR="00E90EBB" w:rsidRPr="00301170" w:rsidRDefault="00E90EBB" w:rsidP="000567CB">
      <w:pPr>
        <w:rPr>
          <w:noProof/>
        </w:rPr>
      </w:pPr>
      <w:r w:rsidRPr="00301170">
        <w:rPr>
          <w:noProof/>
        </w:rPr>
        <w:drawing>
          <wp:inline distT="0" distB="0" distL="0" distR="0" wp14:anchorId="24051474" wp14:editId="639EA685">
            <wp:extent cx="5943600" cy="2447925"/>
            <wp:effectExtent l="0" t="0" r="0" b="9525"/>
            <wp:docPr id="34" name="图片 34" descr="C:\Users\JohnPJM\Desktop\GZdabiao_second_modified\Figure\Fig2a-(O3 annual highest 8hour aver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hnPJM\Desktop\GZdabiao_second_modified\Figure\Fig2a-(O3 annual highest 8hour average).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2447925"/>
                    </a:xfrm>
                    <a:prstGeom prst="rect">
                      <a:avLst/>
                    </a:prstGeom>
                    <a:noFill/>
                    <a:ln>
                      <a:noFill/>
                    </a:ln>
                  </pic:spPr>
                </pic:pic>
              </a:graphicData>
            </a:graphic>
          </wp:inline>
        </w:drawing>
      </w:r>
    </w:p>
    <w:p w14:paraId="1B6AC3A3" w14:textId="7999CEF7" w:rsidR="00E90EBB" w:rsidRPr="00301170" w:rsidRDefault="00E90EBB" w:rsidP="000567CB">
      <w:pPr>
        <w:rPr>
          <w:noProof/>
        </w:rPr>
      </w:pPr>
      <w:r w:rsidRPr="00301170">
        <w:rPr>
          <w:noProof/>
        </w:rPr>
        <w:drawing>
          <wp:inline distT="0" distB="0" distL="0" distR="0" wp14:anchorId="56F37C3E" wp14:editId="4E890536">
            <wp:extent cx="5943600" cy="2447925"/>
            <wp:effectExtent l="0" t="0" r="0" b="9525"/>
            <wp:docPr id="35" name="图片 35" descr="C:\Users\JohnPJM\Desktop\GZdabiao_second_modified\Figure\Fig2b-(O3 annual highest 1hour aver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ohnPJM\Desktop\GZdabiao_second_modified\Figure\Fig2b-(O3 annual highest 1hour average).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2447925"/>
                    </a:xfrm>
                    <a:prstGeom prst="rect">
                      <a:avLst/>
                    </a:prstGeom>
                    <a:noFill/>
                    <a:ln>
                      <a:noFill/>
                    </a:ln>
                  </pic:spPr>
                </pic:pic>
              </a:graphicData>
            </a:graphic>
          </wp:inline>
        </w:drawing>
      </w:r>
    </w:p>
    <w:p w14:paraId="60A05DE4" w14:textId="77777777" w:rsidR="00CA7BC0" w:rsidRPr="00301170" w:rsidRDefault="00CA7BC0" w:rsidP="000567CB">
      <w:pPr>
        <w:pStyle w:val="a5"/>
      </w:pPr>
    </w:p>
    <w:p w14:paraId="033EDB15" w14:textId="77777777" w:rsidR="00CA7BC0" w:rsidRPr="00301170" w:rsidRDefault="00CA7BC0" w:rsidP="00AF2D4E">
      <w:r w:rsidRPr="00301170">
        <w:rPr>
          <w:rFonts w:hint="eastAsia"/>
          <w:b/>
        </w:rPr>
        <w:t xml:space="preserve">Fig. </w:t>
      </w:r>
      <w:r w:rsidR="00925097" w:rsidRPr="00301170">
        <w:rPr>
          <w:b/>
        </w:rPr>
        <w:t>2</w:t>
      </w:r>
      <w:r w:rsidRPr="00301170">
        <w:rPr>
          <w:rFonts w:hint="eastAsia"/>
          <w:b/>
        </w:rPr>
        <w:t xml:space="preserve">. </w:t>
      </w:r>
      <w:proofErr w:type="gramStart"/>
      <w:r w:rsidR="008404CB" w:rsidRPr="00301170">
        <w:rPr>
          <w:rFonts w:hint="eastAsia"/>
        </w:rPr>
        <w:t>Ozone concentration (</w:t>
      </w:r>
      <w:r w:rsidR="00D06E10" w:rsidRPr="00301170">
        <w:t>µg</w:t>
      </w:r>
      <w:r w:rsidR="00D06E10" w:rsidRPr="00301170">
        <w:rPr>
          <w:rFonts w:hint="eastAsia"/>
        </w:rPr>
        <w:t xml:space="preserve"> </w:t>
      </w:r>
      <w:r w:rsidR="00D06E10" w:rsidRPr="00301170">
        <w:t>m</w:t>
      </w:r>
      <w:r w:rsidR="00D06E10" w:rsidRPr="00301170">
        <w:rPr>
          <w:rFonts w:hint="eastAsia"/>
          <w:vertAlign w:val="superscript"/>
        </w:rPr>
        <w:t>-</w:t>
      </w:r>
      <w:r w:rsidR="00D06E10" w:rsidRPr="00301170">
        <w:rPr>
          <w:vertAlign w:val="superscript"/>
        </w:rPr>
        <w:t>3</w:t>
      </w:r>
      <w:r w:rsidR="008404CB" w:rsidRPr="00301170">
        <w:rPr>
          <w:rFonts w:hint="eastAsia"/>
        </w:rPr>
        <w:t xml:space="preserve">) of each of the </w:t>
      </w:r>
      <w:r w:rsidR="00E15B52" w:rsidRPr="00301170">
        <w:rPr>
          <w:rFonts w:hint="eastAsia"/>
        </w:rPr>
        <w:t>22</w:t>
      </w:r>
      <w:r w:rsidR="008404CB" w:rsidRPr="00301170">
        <w:rPr>
          <w:rFonts w:hint="eastAsia"/>
        </w:rPr>
        <w:t xml:space="preserve"> individual sites in PRD region in 201</w:t>
      </w:r>
      <w:r w:rsidR="00303F03" w:rsidRPr="00301170">
        <w:rPr>
          <w:rFonts w:hint="eastAsia"/>
        </w:rPr>
        <w:t>0</w:t>
      </w:r>
      <w:r w:rsidR="008404CB" w:rsidRPr="00301170">
        <w:rPr>
          <w:rFonts w:hint="eastAsia"/>
        </w:rPr>
        <w:t xml:space="preserve"> of</w:t>
      </w:r>
      <w:r w:rsidRPr="00301170">
        <w:rPr>
          <w:rFonts w:hint="eastAsia"/>
        </w:rPr>
        <w:t xml:space="preserve"> (a) the annual highest daily maximum 8-h average and (b) the annual highest </w:t>
      </w:r>
      <w:r w:rsidR="00D11CEF" w:rsidRPr="00301170">
        <w:rPr>
          <w:rFonts w:hint="eastAsia"/>
        </w:rPr>
        <w:t>1</w:t>
      </w:r>
      <w:r w:rsidRPr="00301170">
        <w:rPr>
          <w:rFonts w:hint="eastAsia"/>
        </w:rPr>
        <w:t>-h average.</w:t>
      </w:r>
      <w:proofErr w:type="gramEnd"/>
      <w:r w:rsidRPr="00301170">
        <w:rPr>
          <w:rFonts w:hint="eastAsia"/>
        </w:rPr>
        <w:t xml:space="preserve"> </w:t>
      </w:r>
    </w:p>
    <w:p w14:paraId="1D6773A5" w14:textId="77777777" w:rsidR="008404CB" w:rsidRPr="00301170" w:rsidRDefault="008404CB" w:rsidP="000567CB">
      <w:pPr>
        <w:pStyle w:val="a5"/>
      </w:pPr>
    </w:p>
    <w:p w14:paraId="24CC5192" w14:textId="34288D6B" w:rsidR="009856A3" w:rsidRPr="00301170" w:rsidRDefault="00B741B6" w:rsidP="000567CB">
      <w:r w:rsidRPr="00301170">
        <w:t xml:space="preserve">In addition to </w:t>
      </w:r>
      <w:r w:rsidR="008E3C87" w:rsidRPr="00301170">
        <w:t xml:space="preserve">the </w:t>
      </w:r>
      <w:r w:rsidR="00FC128F" w:rsidRPr="00301170">
        <w:t xml:space="preserve">highest </w:t>
      </w:r>
      <w:r w:rsidRPr="00301170">
        <w:t xml:space="preserve">concentration distribution, an alternate type of statistic used to analyze </w:t>
      </w:r>
      <w:proofErr w:type="spellStart"/>
      <w:r w:rsidRPr="00301170">
        <w:t>exceedances</w:t>
      </w:r>
      <w:proofErr w:type="spellEnd"/>
      <w:r w:rsidRPr="00301170">
        <w:t xml:space="preserve"> of the ozone air quality standard is the frequency of occurrence of daily maximum 8-h</w:t>
      </w:r>
      <w:r w:rsidR="00B94D75" w:rsidRPr="00301170">
        <w:t>r</w:t>
      </w:r>
      <w:r w:rsidRPr="00301170">
        <w:t xml:space="preserve"> average concentrations in excess of the standards</w:t>
      </w:r>
      <w:r w:rsidR="00AC47A0" w:rsidRPr="00301170">
        <w:t xml:space="preserve"> (Fig. </w:t>
      </w:r>
      <w:r w:rsidR="00925097" w:rsidRPr="00301170">
        <w:t>3</w:t>
      </w:r>
      <w:r w:rsidR="00AC47A0" w:rsidRPr="00301170">
        <w:t>)</w:t>
      </w:r>
      <w:r w:rsidR="00AC47A0" w:rsidRPr="00301170">
        <w:rPr>
          <w:rFonts w:hint="eastAsia"/>
        </w:rPr>
        <w:t>. The inter-month</w:t>
      </w:r>
      <w:r w:rsidR="00AC47A0" w:rsidRPr="00301170">
        <w:t xml:space="preserve"> </w:t>
      </w:r>
      <w:r w:rsidRPr="00301170">
        <w:t xml:space="preserve">non-attainment </w:t>
      </w:r>
      <w:r w:rsidRPr="00301170">
        <w:lastRenderedPageBreak/>
        <w:t xml:space="preserve">rate </w:t>
      </w:r>
      <w:r w:rsidR="00CA1DCB" w:rsidRPr="00301170">
        <w:t>variation is provided for</w:t>
      </w:r>
      <w:r w:rsidR="00AC47A0" w:rsidRPr="00301170">
        <w:t xml:space="preserve"> all sites in</w:t>
      </w:r>
      <w:r w:rsidR="00B94D75" w:rsidRPr="00301170">
        <w:t xml:space="preserve"> the</w:t>
      </w:r>
      <w:r w:rsidR="00AC47A0" w:rsidRPr="00301170">
        <w:t xml:space="preserve"> PRD, sites in Guangzhou and </w:t>
      </w:r>
      <w:proofErr w:type="spellStart"/>
      <w:r w:rsidR="00AC47A0" w:rsidRPr="00301170">
        <w:t>Foshan</w:t>
      </w:r>
      <w:proofErr w:type="spellEnd"/>
      <w:r w:rsidR="00E4026F" w:rsidRPr="00301170">
        <w:rPr>
          <w:rFonts w:hint="eastAsia"/>
        </w:rPr>
        <w:t xml:space="preserve"> </w:t>
      </w:r>
      <w:r w:rsidR="00E4026F" w:rsidRPr="00301170">
        <w:t>(GZ &amp; FS)</w:t>
      </w:r>
      <w:r w:rsidR="00AC47A0" w:rsidRPr="00301170">
        <w:t>, represent</w:t>
      </w:r>
      <w:r w:rsidR="004E5E64" w:rsidRPr="00301170">
        <w:t>ing</w:t>
      </w:r>
      <w:r w:rsidR="00AC47A0" w:rsidRPr="00301170">
        <w:t xml:space="preserve"> the heav</w:t>
      </w:r>
      <w:r w:rsidR="00B94D75" w:rsidRPr="00301170">
        <w:t>ily</w:t>
      </w:r>
      <w:r w:rsidR="00AC47A0" w:rsidRPr="00301170">
        <w:t xml:space="preserve"> polluted area</w:t>
      </w:r>
      <w:r w:rsidR="00B94D75" w:rsidRPr="00301170">
        <w:t>s</w:t>
      </w:r>
      <w:r w:rsidR="00AC47A0" w:rsidRPr="00301170">
        <w:t>, and sites in surrounding area</w:t>
      </w:r>
      <w:r w:rsidR="00B94D75" w:rsidRPr="00301170">
        <w:t>s</w:t>
      </w:r>
      <w:r w:rsidR="00AC47A0" w:rsidRPr="00301170">
        <w:t xml:space="preserve">. </w:t>
      </w:r>
      <w:r w:rsidR="009856A3" w:rsidRPr="00301170">
        <w:t xml:space="preserve">For each month, the fraction of </w:t>
      </w:r>
      <w:proofErr w:type="spellStart"/>
      <w:r w:rsidR="009856A3" w:rsidRPr="00301170">
        <w:t>exceedance</w:t>
      </w:r>
      <w:proofErr w:type="spellEnd"/>
      <w:r w:rsidR="009856A3" w:rsidRPr="00301170">
        <w:t xml:space="preserve"> days out of all days with data was calculated for each site</w:t>
      </w:r>
      <w:r w:rsidR="000C2D04" w:rsidRPr="00301170">
        <w:t xml:space="preserve"> as the over standard rate. T</w:t>
      </w:r>
      <w:r w:rsidR="009856A3" w:rsidRPr="00301170">
        <w:t xml:space="preserve">he resulting values for each month were then averaged across all sites in each </w:t>
      </w:r>
      <w:r w:rsidR="000C2D04" w:rsidRPr="00301170">
        <w:t xml:space="preserve">of the three </w:t>
      </w:r>
      <w:r w:rsidR="009856A3" w:rsidRPr="00301170">
        <w:t>range</w:t>
      </w:r>
      <w:r w:rsidR="000C2D04" w:rsidRPr="00301170">
        <w:t>s</w:t>
      </w:r>
      <w:r w:rsidR="009856A3" w:rsidRPr="00301170">
        <w:t xml:space="preserve"> as discussed above. </w:t>
      </w:r>
    </w:p>
    <w:p w14:paraId="4D62033D" w14:textId="3C6CA6E7" w:rsidR="008404CB" w:rsidRPr="00301170" w:rsidRDefault="00CA1DCB" w:rsidP="00BD739B">
      <w:r w:rsidRPr="00301170">
        <w:t>Overall, the number of O</w:t>
      </w:r>
      <w:r w:rsidRPr="00301170">
        <w:rPr>
          <w:vertAlign w:val="subscript"/>
        </w:rPr>
        <w:t>3</w:t>
      </w:r>
      <w:r w:rsidRPr="00301170">
        <w:t xml:space="preserve"> non-attainment </w:t>
      </w:r>
      <w:proofErr w:type="gramStart"/>
      <w:r w:rsidRPr="00301170">
        <w:t>days</w:t>
      </w:r>
      <w:proofErr w:type="gramEnd"/>
      <w:r w:rsidRPr="00301170">
        <w:t xml:space="preserve"> increases in summer and </w:t>
      </w:r>
      <w:r w:rsidR="00E15B52" w:rsidRPr="00301170">
        <w:rPr>
          <w:rFonts w:hint="eastAsia"/>
        </w:rPr>
        <w:t xml:space="preserve">decrease in </w:t>
      </w:r>
      <w:r w:rsidR="009C5C41" w:rsidRPr="00301170">
        <w:t>winter</w:t>
      </w:r>
      <w:r w:rsidRPr="00301170">
        <w:t xml:space="preserve"> in this region. </w:t>
      </w:r>
      <w:r w:rsidR="007B52F2" w:rsidRPr="00301170">
        <w:t>The monthly non-attainment rates for O</w:t>
      </w:r>
      <w:r w:rsidR="007B52F2" w:rsidRPr="00301170">
        <w:rPr>
          <w:vertAlign w:val="subscript"/>
        </w:rPr>
        <w:t>3</w:t>
      </w:r>
      <w:r w:rsidR="00CC7464" w:rsidRPr="00301170">
        <w:t xml:space="preserve"> var</w:t>
      </w:r>
      <w:r w:rsidR="00B94D75" w:rsidRPr="00301170">
        <w:t>ied</w:t>
      </w:r>
      <w:r w:rsidR="00CC7464" w:rsidRPr="00301170">
        <w:t xml:space="preserve"> </w:t>
      </w:r>
      <w:r w:rsidR="00B94D75" w:rsidRPr="00301170">
        <w:t xml:space="preserve">from </w:t>
      </w:r>
      <w:r w:rsidR="00CC7464" w:rsidRPr="00301170">
        <w:t>7</w:t>
      </w:r>
      <w:r w:rsidR="007B52F2" w:rsidRPr="00301170">
        <w:t>-25% from May to November</w:t>
      </w:r>
      <w:r w:rsidR="00BD2858" w:rsidRPr="00301170">
        <w:rPr>
          <w:rFonts w:hint="eastAsia"/>
        </w:rPr>
        <w:t xml:space="preserve"> in 2010</w:t>
      </w:r>
      <w:r w:rsidR="007B52F2" w:rsidRPr="00301170">
        <w:t xml:space="preserve">. </w:t>
      </w:r>
      <w:r w:rsidR="0003369B">
        <w:t>We fou</w:t>
      </w:r>
      <w:r w:rsidR="005A3847" w:rsidRPr="00301170">
        <w:t xml:space="preserve">nd that </w:t>
      </w:r>
      <w:r w:rsidR="009C5C41" w:rsidRPr="00301170">
        <w:rPr>
          <w:rFonts w:hint="eastAsia"/>
        </w:rPr>
        <w:t>79</w:t>
      </w:r>
      <w:r w:rsidR="009C5C41" w:rsidRPr="00301170">
        <w:t xml:space="preserve">% of all the </w:t>
      </w:r>
      <w:proofErr w:type="spellStart"/>
      <w:r w:rsidR="009C5C41" w:rsidRPr="00301170">
        <w:t>exceedances</w:t>
      </w:r>
      <w:proofErr w:type="spellEnd"/>
      <w:r w:rsidR="009C5C41" w:rsidRPr="00301170">
        <w:t xml:space="preserve"> </w:t>
      </w:r>
      <w:r w:rsidR="00B94D75" w:rsidRPr="00301170">
        <w:t>at</w:t>
      </w:r>
      <w:r w:rsidR="009C5C41" w:rsidRPr="00301170">
        <w:t xml:space="preserve"> all sites </w:t>
      </w:r>
      <w:r w:rsidR="00B94D75" w:rsidRPr="00301170">
        <w:t xml:space="preserve">occur </w:t>
      </w:r>
      <w:r w:rsidR="009C5C41" w:rsidRPr="00301170">
        <w:t xml:space="preserve">in summer and fall (June - November). The </w:t>
      </w:r>
      <w:r w:rsidR="00B94D75" w:rsidRPr="00301170">
        <w:t xml:space="preserve">fraction of non-attainment </w:t>
      </w:r>
      <w:r w:rsidR="009C5C41" w:rsidRPr="00301170">
        <w:t xml:space="preserve">in </w:t>
      </w:r>
      <w:r w:rsidR="00B94D75" w:rsidRPr="00301170">
        <w:t xml:space="preserve">the </w:t>
      </w:r>
      <w:r w:rsidR="009C5C41" w:rsidRPr="00301170">
        <w:t xml:space="preserve">Guangzhou and </w:t>
      </w:r>
      <w:proofErr w:type="spellStart"/>
      <w:r w:rsidR="009C5C41" w:rsidRPr="00301170">
        <w:t>Foshan</w:t>
      </w:r>
      <w:proofErr w:type="spellEnd"/>
      <w:r w:rsidR="009C5C41" w:rsidRPr="00301170">
        <w:t xml:space="preserve"> city regions is as high as </w:t>
      </w:r>
      <w:r w:rsidR="009C5C41" w:rsidRPr="00301170">
        <w:rPr>
          <w:rFonts w:hint="eastAsia"/>
        </w:rPr>
        <w:t>8</w:t>
      </w:r>
      <w:r w:rsidR="009C5C41" w:rsidRPr="00301170">
        <w:t>0%</w:t>
      </w:r>
      <w:r w:rsidR="00B94D75" w:rsidRPr="00301170">
        <w:t xml:space="preserve"> of the days</w:t>
      </w:r>
      <w:r w:rsidR="009C5C41" w:rsidRPr="00301170">
        <w:t>.</w:t>
      </w:r>
      <w:r w:rsidR="005A3847" w:rsidRPr="00301170">
        <w:t xml:space="preserve"> </w:t>
      </w:r>
      <w:r w:rsidR="00AC47A0" w:rsidRPr="00301170">
        <w:t xml:space="preserve">A low non-attainment rate was observed in October in Guangzhou and </w:t>
      </w:r>
      <w:proofErr w:type="spellStart"/>
      <w:r w:rsidR="00AC47A0" w:rsidRPr="00301170">
        <w:t>Foshan</w:t>
      </w:r>
      <w:proofErr w:type="spellEnd"/>
      <w:r w:rsidR="00AC47A0" w:rsidRPr="00301170">
        <w:t>, which also contribute to the low non-attainment rate in the whole region</w:t>
      </w:r>
      <w:r w:rsidR="00155638" w:rsidRPr="00301170">
        <w:t xml:space="preserve"> in October</w:t>
      </w:r>
      <w:r w:rsidR="00AC47A0" w:rsidRPr="00301170">
        <w:t xml:space="preserve">. </w:t>
      </w:r>
      <w:r w:rsidR="00AC47A0" w:rsidRPr="00301170">
        <w:rPr>
          <w:rFonts w:hint="eastAsia"/>
        </w:rPr>
        <w:t>As</w:t>
      </w:r>
      <w:r w:rsidR="00AC47A0" w:rsidRPr="00301170">
        <w:t xml:space="preserve"> summarized in</w:t>
      </w:r>
      <w:r w:rsidR="00B94D75" w:rsidRPr="00301170">
        <w:t xml:space="preserve"> a</w:t>
      </w:r>
      <w:r w:rsidR="00AC47A0" w:rsidRPr="00301170">
        <w:t xml:space="preserve"> previous study, </w:t>
      </w:r>
      <w:r w:rsidR="00B94D75" w:rsidRPr="00301170">
        <w:t xml:space="preserve">a </w:t>
      </w:r>
      <w:r w:rsidR="00AC47A0" w:rsidRPr="00301170">
        <w:t xml:space="preserve">strict emission control plan was implemented </w:t>
      </w:r>
      <w:r w:rsidR="00FE217D" w:rsidRPr="00301170">
        <w:t xml:space="preserve">in Guangzhou since October 2010, </w:t>
      </w:r>
      <w:r w:rsidR="005C4C90" w:rsidRPr="00301170">
        <w:t>e.g.</w:t>
      </w:r>
      <w:r w:rsidR="00FE217D" w:rsidRPr="00301170">
        <w:t xml:space="preserve"> l</w:t>
      </w:r>
      <w:r w:rsidR="00AC47A0" w:rsidRPr="00301170">
        <w:t>arge point sources were required t</w:t>
      </w:r>
      <w:r w:rsidR="00FE217D" w:rsidRPr="00301170">
        <w:t>o reduce their emissions by 30% (</w:t>
      </w:r>
      <w:r w:rsidR="00D72508" w:rsidRPr="00301170">
        <w:fldChar w:fldCharType="begin">
          <w:fldData xml:space="preserve">PEVuZE5vdGU+PENpdGU+PEF1dGhvcj5MaXU8L0F1dGhvcj48WWVhcj4yMDEzPC9ZZWFyPjxSZWNO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</w:fldData>
        </w:fldChar>
      </w:r>
      <w:r w:rsidR="00AC7DB2" w:rsidRPr="00301170">
        <w:instrText xml:space="preserve"> ADDIN EN.CITE </w:instrText>
      </w:r>
      <w:r w:rsidR="00D72508" w:rsidRPr="00301170">
        <w:fldChar w:fldCharType="begin">
          <w:fldData xml:space="preserve">PEVuZE5vdGU+PENpdGU+PEF1dGhvcj5MaXU8L0F1dGhvcj48WWVhcj4yMDEzPC9ZZWFyPjxSZWNO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</w:fldData>
        </w:fldChar>
      </w:r>
      <w:r w:rsidR="00AC7DB2" w:rsidRPr="00301170">
        <w:instrText xml:space="preserve"> ADDIN EN.CITE.DATA </w:instrText>
      </w:r>
      <w:r w:rsidR="00D72508" w:rsidRPr="00301170">
        <w:fldChar w:fldCharType="end"/>
      </w:r>
      <w:r w:rsidR="00D72508" w:rsidRPr="00301170">
        <w:fldChar w:fldCharType="separate"/>
      </w:r>
      <w:r w:rsidR="00AC7DB2" w:rsidRPr="00301170">
        <w:t>Liu et al., 2013; Zhong et al., 2013</w:t>
      </w:r>
      <w:r w:rsidR="00D72508" w:rsidRPr="00301170">
        <w:fldChar w:fldCharType="end"/>
      </w:r>
      <w:r w:rsidR="00FE217D" w:rsidRPr="00301170">
        <w:t>). These measures may contribute to the low ozone concentration in cities</w:t>
      </w:r>
      <w:r w:rsidR="00155638" w:rsidRPr="00301170">
        <w:t xml:space="preserve"> in this month particularly</w:t>
      </w:r>
      <w:r w:rsidR="00FE217D" w:rsidRPr="00301170">
        <w:t xml:space="preserve">. </w:t>
      </w:r>
      <w:r w:rsidR="00FE0F45" w:rsidRPr="00301170">
        <w:t xml:space="preserve">Compared with </w:t>
      </w:r>
      <w:r w:rsidR="00B94D75" w:rsidRPr="00301170">
        <w:t xml:space="preserve">the </w:t>
      </w:r>
      <w:r w:rsidR="00FE0F45" w:rsidRPr="00301170">
        <w:t xml:space="preserve">Guangzhou and </w:t>
      </w:r>
      <w:proofErr w:type="spellStart"/>
      <w:r w:rsidR="00FE0F45" w:rsidRPr="00301170">
        <w:t>Foshan</w:t>
      </w:r>
      <w:proofErr w:type="spellEnd"/>
      <w:r w:rsidR="00FE0F45" w:rsidRPr="00301170">
        <w:t xml:space="preserve"> urban areas, </w:t>
      </w:r>
      <w:r w:rsidR="00B94D75" w:rsidRPr="00301170">
        <w:t xml:space="preserve">the </w:t>
      </w:r>
      <w:r w:rsidR="00FE0F45" w:rsidRPr="00301170">
        <w:t>surrounding area has significant</w:t>
      </w:r>
      <w:r w:rsidR="00B94D75" w:rsidRPr="00301170">
        <w:t>ly</w:t>
      </w:r>
      <w:r w:rsidR="00FE0F45" w:rsidRPr="00301170">
        <w:t xml:space="preserve"> lower O</w:t>
      </w:r>
      <w:r w:rsidR="00FE0F45" w:rsidRPr="00301170">
        <w:rPr>
          <w:vertAlign w:val="subscript"/>
        </w:rPr>
        <w:t>3</w:t>
      </w:r>
      <w:r w:rsidR="00FE0F45" w:rsidRPr="00301170">
        <w:t xml:space="preserve"> concentration</w:t>
      </w:r>
      <w:r w:rsidR="00B94D75" w:rsidRPr="00301170">
        <w:t>s</w:t>
      </w:r>
      <w:r w:rsidR="00FE0F45" w:rsidRPr="00301170">
        <w:t xml:space="preserve"> </w:t>
      </w:r>
      <w:r w:rsidR="00B94D75" w:rsidRPr="00301170">
        <w:t>from</w:t>
      </w:r>
      <w:r w:rsidR="00FE0F45" w:rsidRPr="00301170">
        <w:t xml:space="preserve"> May to September. </w:t>
      </w:r>
    </w:p>
    <w:p w14:paraId="442313A7" w14:textId="77777777" w:rsidR="00463E98" w:rsidRPr="00301170" w:rsidRDefault="00817754" w:rsidP="005C4B5D">
      <w:pPr>
        <w:pStyle w:val="a5"/>
        <w:ind w:left="0"/>
      </w:pPr>
      <w:r w:rsidRPr="00301170">
        <w:rPr>
          <w:noProof/>
        </w:rPr>
        <w:lastRenderedPageBreak/>
        <w:drawing>
          <wp:inline distT="0" distB="0" distL="0" distR="0" wp14:anchorId="4605B2A9" wp14:editId="63A3C972">
            <wp:extent cx="5949315" cy="3063875"/>
            <wp:effectExtent l="0" t="0" r="0" b="0"/>
            <wp:docPr id="3" name="图片 3" descr="I:\桌面文件\Figure_GZdabiao_paper\figure_pdf_v3\fig2_O3cb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桌面文件\Figure_GZdabiao_paper\figure_pdf_v3\fig2_O3cbl.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9315" cy="3063875"/>
                    </a:xfrm>
                    <a:prstGeom prst="rect">
                      <a:avLst/>
                    </a:prstGeom>
                    <a:noFill/>
                    <a:ln>
                      <a:noFill/>
                    </a:ln>
                  </pic:spPr>
                </pic:pic>
              </a:graphicData>
            </a:graphic>
          </wp:inline>
        </w:drawing>
      </w:r>
    </w:p>
    <w:p w14:paraId="10B5B501" w14:textId="77777777" w:rsidR="00E87D04" w:rsidRPr="00301170" w:rsidRDefault="001D6921" w:rsidP="000567CB">
      <w:pPr>
        <w:rPr>
          <w:bdr w:val="none" w:sz="0" w:space="0" w:color="auto" w:frame="1"/>
        </w:rPr>
      </w:pPr>
      <w:r w:rsidRPr="00301170">
        <w:rPr>
          <w:b/>
        </w:rPr>
        <w:t>Fig</w:t>
      </w:r>
      <w:r w:rsidR="00FF2C2F" w:rsidRPr="00301170">
        <w:rPr>
          <w:b/>
        </w:rPr>
        <w:t xml:space="preserve">. </w:t>
      </w:r>
      <w:r w:rsidR="00925097" w:rsidRPr="00301170">
        <w:rPr>
          <w:b/>
        </w:rPr>
        <w:t>3</w:t>
      </w:r>
      <w:r w:rsidR="00FF2C2F" w:rsidRPr="00301170">
        <w:rPr>
          <w:b/>
        </w:rPr>
        <w:t>.</w:t>
      </w:r>
      <w:r w:rsidRPr="00301170">
        <w:t xml:space="preserve"> </w:t>
      </w:r>
      <w:r w:rsidRPr="00301170">
        <w:rPr>
          <w:bdr w:val="none" w:sz="0" w:space="0" w:color="auto" w:frame="1"/>
        </w:rPr>
        <w:t>Average fraction of days per month whose daily maximum 8-h</w:t>
      </w:r>
      <w:r w:rsidR="00781FF4" w:rsidRPr="00301170">
        <w:rPr>
          <w:bdr w:val="none" w:sz="0" w:space="0" w:color="auto" w:frame="1"/>
        </w:rPr>
        <w:t>r</w:t>
      </w:r>
      <w:r w:rsidRPr="00301170">
        <w:rPr>
          <w:bdr w:val="none" w:sz="0" w:space="0" w:color="auto" w:frame="1"/>
        </w:rPr>
        <w:t xml:space="preserve"> average exceeds </w:t>
      </w:r>
      <w:proofErr w:type="gramStart"/>
      <w:r w:rsidR="00A742D6" w:rsidRPr="00301170">
        <w:rPr>
          <w:bdr w:val="none" w:sz="0" w:space="0" w:color="auto" w:frame="1"/>
        </w:rPr>
        <w:t xml:space="preserve">160 </w:t>
      </w:r>
      <w:r w:rsidR="005C4C90" w:rsidRPr="00301170">
        <w:rPr>
          <w:bdr w:val="none" w:sz="0" w:space="0" w:color="auto" w:frame="1"/>
        </w:rPr>
        <w:t>µ</w:t>
      </w:r>
      <w:proofErr w:type="gramEnd"/>
      <w:r w:rsidR="00A742D6" w:rsidRPr="00301170">
        <w:rPr>
          <w:bdr w:val="none" w:sz="0" w:space="0" w:color="auto" w:frame="1"/>
        </w:rPr>
        <w:t xml:space="preserve">g </w:t>
      </w:r>
      <w:r w:rsidR="0052527F" w:rsidRPr="00301170">
        <w:rPr>
          <w:bdr w:val="none" w:sz="0" w:space="0" w:color="auto" w:frame="1"/>
        </w:rPr>
        <w:t>m</w:t>
      </w:r>
      <w:r w:rsidR="007005A1" w:rsidRPr="00301170">
        <w:rPr>
          <w:rFonts w:hint="eastAsia"/>
          <w:bdr w:val="none" w:sz="0" w:space="0" w:color="auto" w:frame="1"/>
          <w:vertAlign w:val="superscript"/>
        </w:rPr>
        <w:t>-</w:t>
      </w:r>
      <w:r w:rsidR="0052527F" w:rsidRPr="00301170">
        <w:rPr>
          <w:bdr w:val="none" w:sz="0" w:space="0" w:color="auto" w:frame="1"/>
          <w:vertAlign w:val="superscript"/>
        </w:rPr>
        <w:t>3</w:t>
      </w:r>
      <w:r w:rsidRPr="00301170">
        <w:rPr>
          <w:bdr w:val="none" w:sz="0" w:space="0" w:color="auto" w:frame="1"/>
        </w:rPr>
        <w:t xml:space="preserve"> out of all days per month with ozone data</w:t>
      </w:r>
      <w:r w:rsidR="00BD2858" w:rsidRPr="00301170">
        <w:rPr>
          <w:rFonts w:hint="eastAsia"/>
          <w:bdr w:val="none" w:sz="0" w:space="0" w:color="auto" w:frame="1"/>
        </w:rPr>
        <w:t xml:space="preserve"> in 2010</w:t>
      </w:r>
      <w:r w:rsidR="00BD739B" w:rsidRPr="00301170">
        <w:rPr>
          <w:rFonts w:hint="eastAsia"/>
          <w:bdr w:val="none" w:sz="0" w:space="0" w:color="auto" w:frame="1"/>
        </w:rPr>
        <w:t>.</w:t>
      </w:r>
    </w:p>
    <w:p w14:paraId="25ED97D8" w14:textId="77777777" w:rsidR="00E87D04" w:rsidRPr="00301170" w:rsidRDefault="00E87D04" w:rsidP="004A7563">
      <w:pPr>
        <w:pStyle w:val="2"/>
        <w:rPr>
          <w:color w:val="auto"/>
        </w:rPr>
      </w:pPr>
      <w:r w:rsidRPr="00301170">
        <w:rPr>
          <w:rFonts w:hint="eastAsia"/>
          <w:color w:val="auto"/>
        </w:rPr>
        <w:t>PM</w:t>
      </w:r>
      <w:r w:rsidR="00453925" w:rsidRPr="00301170">
        <w:rPr>
          <w:rFonts w:hint="eastAsia"/>
          <w:color w:val="auto"/>
          <w:vertAlign w:val="subscript"/>
        </w:rPr>
        <w:t>10</w:t>
      </w:r>
    </w:p>
    <w:p w14:paraId="26E700F4" w14:textId="77777777" w:rsidR="00F63447" w:rsidRPr="00301170" w:rsidRDefault="008F03C6" w:rsidP="000567CB">
      <w:r w:rsidRPr="00301170">
        <w:rPr>
          <w:rFonts w:hint="eastAsia"/>
        </w:rPr>
        <w:t>The</w:t>
      </w:r>
      <w:r w:rsidRPr="00301170">
        <w:t xml:space="preserve"> highest daily average</w:t>
      </w:r>
      <w:r w:rsidR="00294A33" w:rsidRPr="00301170">
        <w:t>,</w:t>
      </w:r>
      <w:r w:rsidRPr="00301170">
        <w:t xml:space="preserve"> annual</w:t>
      </w:r>
      <w:r w:rsidR="00B94D75" w:rsidRPr="00301170">
        <w:t xml:space="preserve"> </w:t>
      </w:r>
      <w:r w:rsidR="00F63447" w:rsidRPr="00301170">
        <w:rPr>
          <w:rFonts w:hint="eastAsia"/>
        </w:rPr>
        <w:t>PM</w:t>
      </w:r>
      <w:r w:rsidR="00F63447" w:rsidRPr="00301170">
        <w:rPr>
          <w:rFonts w:hint="eastAsia"/>
          <w:vertAlign w:val="subscript"/>
        </w:rPr>
        <w:t>10</w:t>
      </w:r>
      <w:r w:rsidRPr="00301170">
        <w:rPr>
          <w:rFonts w:hint="eastAsia"/>
        </w:rPr>
        <w:t xml:space="preserve"> </w:t>
      </w:r>
      <w:r w:rsidRPr="00301170">
        <w:t xml:space="preserve">concentration </w:t>
      </w:r>
      <w:r w:rsidR="00294A33" w:rsidRPr="00301170">
        <w:t xml:space="preserve">and non-attainment rate </w:t>
      </w:r>
      <w:r w:rsidRPr="00301170">
        <w:t>are used to describe the PM</w:t>
      </w:r>
      <w:r w:rsidRPr="00301170">
        <w:rPr>
          <w:vertAlign w:val="subscript"/>
        </w:rPr>
        <w:t>10</w:t>
      </w:r>
      <w:r w:rsidRPr="00301170">
        <w:t xml:space="preserve"> pollution status</w:t>
      </w:r>
      <w:r w:rsidR="00497BB4" w:rsidRPr="00301170">
        <w:rPr>
          <w:rFonts w:hint="eastAsia"/>
        </w:rPr>
        <w:t xml:space="preserve"> </w:t>
      </w:r>
      <w:r w:rsidR="00497BB4" w:rsidRPr="00301170">
        <w:t xml:space="preserve">(Fig. </w:t>
      </w:r>
      <w:r w:rsidR="00925097" w:rsidRPr="00301170">
        <w:t>4</w:t>
      </w:r>
      <w:r w:rsidR="00497BB4" w:rsidRPr="00301170">
        <w:t>)</w:t>
      </w:r>
      <w:r w:rsidRPr="00301170">
        <w:t xml:space="preserve">. </w:t>
      </w:r>
      <w:r w:rsidR="00BC1232" w:rsidRPr="00301170">
        <w:t xml:space="preserve">The </w:t>
      </w:r>
      <w:r w:rsidR="007005A1" w:rsidRPr="00301170">
        <w:rPr>
          <w:rFonts w:hint="eastAsia"/>
        </w:rPr>
        <w:t>highest</w:t>
      </w:r>
      <w:r w:rsidR="007005A1" w:rsidRPr="00301170">
        <w:t xml:space="preserve"> </w:t>
      </w:r>
      <w:r w:rsidR="00BC1232" w:rsidRPr="00301170">
        <w:t>PM</w:t>
      </w:r>
      <w:r w:rsidR="00BC1232" w:rsidRPr="00301170">
        <w:rPr>
          <w:vertAlign w:val="subscript"/>
        </w:rPr>
        <w:t>10</w:t>
      </w:r>
      <w:r w:rsidR="00BC1232" w:rsidRPr="00301170">
        <w:t xml:space="preserve"> </w:t>
      </w:r>
      <w:r w:rsidR="007005A1" w:rsidRPr="00301170">
        <w:t>daily</w:t>
      </w:r>
      <w:r w:rsidR="007005A1" w:rsidRPr="00301170">
        <w:rPr>
          <w:rFonts w:hint="eastAsia"/>
        </w:rPr>
        <w:t xml:space="preserve"> average</w:t>
      </w:r>
      <w:r w:rsidR="007005A1" w:rsidRPr="00301170">
        <w:t xml:space="preserve"> </w:t>
      </w:r>
      <w:r w:rsidR="00BC1232" w:rsidRPr="00301170">
        <w:t xml:space="preserve">concentration in Guangzhou is significantly lower than in </w:t>
      </w:r>
      <w:r w:rsidR="00B94D75" w:rsidRPr="00301170">
        <w:t xml:space="preserve">the </w:t>
      </w:r>
      <w:r w:rsidR="00BC1232" w:rsidRPr="00301170">
        <w:t xml:space="preserve">surrounding areas: </w:t>
      </w:r>
      <w:proofErr w:type="spellStart"/>
      <w:r w:rsidR="00BC1232" w:rsidRPr="00301170">
        <w:rPr>
          <w:rFonts w:hint="eastAsia"/>
        </w:rPr>
        <w:t>Foshan</w:t>
      </w:r>
      <w:proofErr w:type="spellEnd"/>
      <w:r w:rsidR="00BC1232" w:rsidRPr="00301170">
        <w:rPr>
          <w:rFonts w:hint="eastAsia"/>
        </w:rPr>
        <w:t xml:space="preserve">, </w:t>
      </w:r>
      <w:proofErr w:type="spellStart"/>
      <w:r w:rsidR="00BC1232" w:rsidRPr="00301170">
        <w:rPr>
          <w:rFonts w:hint="eastAsia"/>
        </w:rPr>
        <w:t>Zhongshan</w:t>
      </w:r>
      <w:proofErr w:type="spellEnd"/>
      <w:r w:rsidR="00BC1232" w:rsidRPr="00301170">
        <w:rPr>
          <w:rFonts w:hint="eastAsia"/>
        </w:rPr>
        <w:t>, western Dongguan and Shenzhen</w:t>
      </w:r>
      <w:r w:rsidR="00BC1232" w:rsidRPr="00301170">
        <w:t xml:space="preserve"> (Fig.</w:t>
      </w:r>
      <w:r w:rsidR="00925097" w:rsidRPr="00301170">
        <w:t>4a</w:t>
      </w:r>
      <w:r w:rsidR="00BC1232" w:rsidRPr="00301170">
        <w:t xml:space="preserve">). In </w:t>
      </w:r>
      <w:proofErr w:type="spellStart"/>
      <w:r w:rsidR="00BC1232" w:rsidRPr="00301170">
        <w:t>Zhongshan</w:t>
      </w:r>
      <w:proofErr w:type="spellEnd"/>
      <w:r w:rsidR="00BC1232" w:rsidRPr="00301170">
        <w:t xml:space="preserve"> and Shenzhen, the highest daily PM</w:t>
      </w:r>
      <w:r w:rsidR="00BC1232" w:rsidRPr="00301170">
        <w:rPr>
          <w:vertAlign w:val="subscript"/>
        </w:rPr>
        <w:t>10</w:t>
      </w:r>
      <w:r w:rsidR="00BC1232" w:rsidRPr="00301170">
        <w:t xml:space="preserve"> concentrations are 400</w:t>
      </w:r>
      <w:r w:rsidR="00462E11" w:rsidRPr="00301170">
        <w:t xml:space="preserve"> µg</w:t>
      </w:r>
      <w:r w:rsidR="00462E11" w:rsidRPr="00301170">
        <w:rPr>
          <w:rFonts w:hint="eastAsia"/>
        </w:rPr>
        <w:t xml:space="preserve"> </w:t>
      </w:r>
      <w:r w:rsidR="00462E11" w:rsidRPr="00301170">
        <w:t>m</w:t>
      </w:r>
      <w:r w:rsidR="00462E11" w:rsidRPr="00301170">
        <w:rPr>
          <w:rFonts w:hint="eastAsia"/>
          <w:vertAlign w:val="superscript"/>
        </w:rPr>
        <w:t>-</w:t>
      </w:r>
      <w:r w:rsidR="00462E11" w:rsidRPr="00301170">
        <w:rPr>
          <w:vertAlign w:val="superscript"/>
        </w:rPr>
        <w:t>3</w:t>
      </w:r>
      <w:r w:rsidR="00BC1232" w:rsidRPr="00301170">
        <w:t xml:space="preserve"> and above.</w:t>
      </w:r>
      <w:r w:rsidR="00BC1232" w:rsidRPr="00301170">
        <w:rPr>
          <w:rFonts w:hint="eastAsia"/>
        </w:rPr>
        <w:t xml:space="preserve"> </w:t>
      </w:r>
      <w:r w:rsidR="003850A1" w:rsidRPr="00301170">
        <w:rPr>
          <w:rFonts w:hint="eastAsia"/>
        </w:rPr>
        <w:t>This</w:t>
      </w:r>
      <w:r w:rsidR="003850A1" w:rsidRPr="00301170">
        <w:t xml:space="preserve"> observation is cons</w:t>
      </w:r>
      <w:r w:rsidR="00D42ECF" w:rsidRPr="00301170">
        <w:rPr>
          <w:rFonts w:hint="eastAsia"/>
        </w:rPr>
        <w:t>iste</w:t>
      </w:r>
      <w:r w:rsidR="003850A1" w:rsidRPr="00301170">
        <w:t xml:space="preserve">nt with our previous study, that </w:t>
      </w:r>
      <w:r w:rsidR="003850A1" w:rsidRPr="00301170">
        <w:rPr>
          <w:rFonts w:hint="eastAsia"/>
        </w:rPr>
        <w:t>the PM</w:t>
      </w:r>
      <w:r w:rsidR="003850A1" w:rsidRPr="00301170">
        <w:rPr>
          <w:rFonts w:hint="eastAsia"/>
          <w:vertAlign w:val="subscript"/>
        </w:rPr>
        <w:t>10</w:t>
      </w:r>
      <w:r w:rsidR="003850A1" w:rsidRPr="00301170">
        <w:rPr>
          <w:rFonts w:hint="eastAsia"/>
        </w:rPr>
        <w:t xml:space="preserve"> </w:t>
      </w:r>
      <w:r w:rsidR="00BC1232" w:rsidRPr="00301170">
        <w:t>was influenced a lot by local contributors</w:t>
      </w:r>
      <w:r w:rsidR="003850A1" w:rsidRPr="00301170">
        <w:t xml:space="preserve"> (</w:t>
      </w:r>
      <w:r w:rsidR="00D72508" w:rsidRPr="00301170">
        <w:fldChar w:fldCharType="begin"/>
      </w:r>
      <w:r w:rsidR="00AC7DB2" w:rsidRPr="00301170">
        <w:instrText xml:space="preserve"> ADDIN EN.CITE &lt;EndNote&gt;&lt;Cite&gt;&lt;Author&gt;Liu&lt;/Author&gt;&lt;Year&gt;2013&lt;/Year&gt;&lt;RecNum&gt;14&lt;/RecNum&gt;&lt;record&gt;&lt;rec-number&gt;14&lt;/rec-number&gt;&lt;foreign-keys&gt;&lt;key app="EN" db-id="ef2wzw098pe9rce5d9ep5aa7dfsx9v5fdr22"&gt;14&lt;/key&gt;&lt;/foreign-keys&gt;&lt;ref-type name="Journal Article"&gt;17&lt;/ref-type&gt;&lt;contributors&gt;&lt;authors&gt;&lt;author&gt;Liu, Huan&lt;/author&gt;&lt;author&gt;Wang, Xuemei&lt;/author&gt;&lt;author&gt;Zhang, Jinpu&lt;/author&gt;&lt;author&gt;He, Kebin&lt;/author&gt;&lt;author&gt;Wu, Ye&lt;/author&gt;&lt;author&gt;Xu, Jiayu&lt;/author&gt;&lt;/authors&gt;&lt;/contributors&gt;&lt;titles&gt;&lt;title&gt;Emission controls and changes in air quality in Guangzhou during the Asian Games&lt;/title&gt;&lt;secondary-title&gt;Atmospheric Environment&lt;/secondary-title&gt;&lt;/titles&gt;&lt;number&gt;0&lt;/number&gt;&lt;keywords&gt;&lt;keyword&gt;Emission control&lt;/keyword&gt;&lt;keyword&gt;New ambient air quality standards&lt;/keyword&gt;&lt;keyword&gt;STEM model&lt;/keyword&gt;&lt;keyword&gt;Guangzhou Asian Games&lt;/keyword&gt;&lt;keyword&gt;Pearl River Delta&lt;/keyword&gt;&lt;/keywords&gt;&lt;dates&gt;&lt;year&gt;2013&lt;/year&gt;&lt;/dates&gt;&lt;isbn&gt;1352-2310&lt;/isbn&gt;&lt;urls&gt;&lt;related-urls&gt;&lt;url&gt;http://www.sciencedirect.com/science/article/pii/S1352231012007686&lt;/url&gt;&lt;/related-urls&gt;&lt;/urls&gt;&lt;electronic-resource-num&gt;http://dx.doi.org/10.1016/j.atmosenv.2012.08.004&lt;/electronic-resource-num&gt;&lt;/record&gt;&lt;/Cite&gt;&lt;/EndNote&gt;</w:instrText>
      </w:r>
      <w:r w:rsidR="00D72508" w:rsidRPr="00301170">
        <w:fldChar w:fldCharType="separate"/>
      </w:r>
      <w:r w:rsidR="00AC7DB2" w:rsidRPr="00301170">
        <w:t>Liu et al., 2013</w:t>
      </w:r>
      <w:r w:rsidR="00D72508" w:rsidRPr="00301170">
        <w:fldChar w:fldCharType="end"/>
      </w:r>
      <w:r w:rsidR="003850A1" w:rsidRPr="00301170">
        <w:t>)</w:t>
      </w:r>
      <w:r w:rsidR="003850A1" w:rsidRPr="00301170">
        <w:rPr>
          <w:rFonts w:hint="eastAsia"/>
        </w:rPr>
        <w:t>.</w:t>
      </w:r>
      <w:r w:rsidR="00BF6BFE" w:rsidRPr="00301170">
        <w:t xml:space="preserve"> </w:t>
      </w:r>
      <w:r w:rsidR="00D46402" w:rsidRPr="00301170">
        <w:t>Dust control measures contribute</w:t>
      </w:r>
      <w:r w:rsidR="00D46402" w:rsidRPr="00301170">
        <w:rPr>
          <w:rFonts w:hint="eastAsia"/>
        </w:rPr>
        <w:t xml:space="preserve"> a constant reduction to </w:t>
      </w:r>
      <w:r w:rsidR="00847BEB" w:rsidRPr="00301170">
        <w:t xml:space="preserve">the highest </w:t>
      </w:r>
      <w:r w:rsidR="00D46402" w:rsidRPr="00301170">
        <w:rPr>
          <w:rFonts w:hint="eastAsia"/>
        </w:rPr>
        <w:t>PM</w:t>
      </w:r>
      <w:r w:rsidR="00D46402" w:rsidRPr="00301170">
        <w:rPr>
          <w:rFonts w:hint="eastAsia"/>
          <w:vertAlign w:val="subscript"/>
        </w:rPr>
        <w:t>10</w:t>
      </w:r>
      <w:r w:rsidR="00D46402" w:rsidRPr="00301170">
        <w:rPr>
          <w:rFonts w:hint="eastAsia"/>
        </w:rPr>
        <w:t xml:space="preserve"> level in </w:t>
      </w:r>
      <w:r w:rsidR="00D46402" w:rsidRPr="00301170">
        <w:t xml:space="preserve">Guangzhou. </w:t>
      </w:r>
      <w:r w:rsidR="00B94D75" w:rsidRPr="00301170">
        <w:t xml:space="preserve">The </w:t>
      </w:r>
      <w:r w:rsidR="00BF6BFE" w:rsidRPr="00301170">
        <w:t>Guangzhou Municipal Government shut down all the construction sites and increas</w:t>
      </w:r>
      <w:r w:rsidR="00B94D75" w:rsidRPr="00301170">
        <w:t>ed the</w:t>
      </w:r>
      <w:r w:rsidR="00BF6BFE" w:rsidRPr="00301170">
        <w:t xml:space="preserve"> frequency of watering </w:t>
      </w:r>
      <w:r w:rsidR="00BF6BFE" w:rsidRPr="00301170">
        <w:rPr>
          <w:rFonts w:hint="eastAsia"/>
        </w:rPr>
        <w:t>ro</w:t>
      </w:r>
      <w:r w:rsidR="00BF6BFE" w:rsidRPr="00301170">
        <w:t xml:space="preserve">ads from once per day to four times per day in 2010. </w:t>
      </w:r>
    </w:p>
    <w:p w14:paraId="15DA9278" w14:textId="42114755" w:rsidR="00F63447" w:rsidRPr="00301170" w:rsidRDefault="00DE7727" w:rsidP="00314350">
      <w:r w:rsidRPr="00301170">
        <w:rPr>
          <w:rFonts w:hint="eastAsia"/>
        </w:rPr>
        <w:t>It should be noted</w:t>
      </w:r>
      <w:r w:rsidR="00B94D75" w:rsidRPr="00301170">
        <w:t xml:space="preserve"> that</w:t>
      </w:r>
      <w:r w:rsidRPr="00301170">
        <w:rPr>
          <w:rFonts w:hint="eastAsia"/>
        </w:rPr>
        <w:t xml:space="preserve"> </w:t>
      </w:r>
      <w:r w:rsidR="002E4B27" w:rsidRPr="00301170">
        <w:t>the</w:t>
      </w:r>
      <w:r w:rsidR="002E4B27" w:rsidRPr="00301170">
        <w:rPr>
          <w:rFonts w:hint="eastAsia"/>
        </w:rPr>
        <w:t xml:space="preserve"> new NAAQS proposes</w:t>
      </w:r>
      <w:r w:rsidR="00B94D75" w:rsidRPr="00301170">
        <w:t xml:space="preserve"> a</w:t>
      </w:r>
      <w:r w:rsidR="002E4B27" w:rsidRPr="00301170">
        <w:rPr>
          <w:rFonts w:hint="eastAsia"/>
        </w:rPr>
        <w:t xml:space="preserve"> stricter annual PM</w:t>
      </w:r>
      <w:r w:rsidR="002E4B27" w:rsidRPr="00301170">
        <w:rPr>
          <w:rFonts w:hint="eastAsia"/>
          <w:vertAlign w:val="subscript"/>
        </w:rPr>
        <w:t>10</w:t>
      </w:r>
      <w:r w:rsidR="002E4B27" w:rsidRPr="00301170">
        <w:rPr>
          <w:rFonts w:hint="eastAsia"/>
        </w:rPr>
        <w:t xml:space="preserve"> standard of </w:t>
      </w:r>
      <w:proofErr w:type="gramStart"/>
      <w:r w:rsidR="002E4B27" w:rsidRPr="00301170">
        <w:rPr>
          <w:rFonts w:hint="eastAsia"/>
        </w:rPr>
        <w:t xml:space="preserve">70 </w:t>
      </w:r>
      <w:r w:rsidR="002E4B27" w:rsidRPr="00301170">
        <w:t>µ</w:t>
      </w:r>
      <w:proofErr w:type="gramEnd"/>
      <w:r w:rsidR="002E4B27" w:rsidRPr="00301170">
        <w:t>g</w:t>
      </w:r>
      <w:r w:rsidR="002E4B27" w:rsidRPr="00301170">
        <w:rPr>
          <w:rFonts w:hint="eastAsia"/>
        </w:rPr>
        <w:t xml:space="preserve"> </w:t>
      </w:r>
      <w:r w:rsidR="002E4B27" w:rsidRPr="00301170">
        <w:t>m</w:t>
      </w:r>
      <w:r w:rsidR="002E4B27" w:rsidRPr="00301170">
        <w:rPr>
          <w:rFonts w:hint="eastAsia"/>
          <w:vertAlign w:val="superscript"/>
        </w:rPr>
        <w:t>-</w:t>
      </w:r>
      <w:r w:rsidR="002E4B27" w:rsidRPr="00301170">
        <w:rPr>
          <w:vertAlign w:val="superscript"/>
        </w:rPr>
        <w:t>3</w:t>
      </w:r>
      <w:r w:rsidR="002E4B27" w:rsidRPr="00301170">
        <w:rPr>
          <w:rFonts w:hint="eastAsia"/>
        </w:rPr>
        <w:t xml:space="preserve">. </w:t>
      </w:r>
      <w:r w:rsidR="00462E11" w:rsidRPr="00301170">
        <w:t>Most of the sites reported annual average</w:t>
      </w:r>
      <w:r w:rsidR="00B94D75" w:rsidRPr="00301170">
        <w:t>s</w:t>
      </w:r>
      <w:r w:rsidR="00462E11" w:rsidRPr="00301170">
        <w:t xml:space="preserve"> that </w:t>
      </w:r>
      <w:r w:rsidR="00B94D75" w:rsidRPr="00301170">
        <w:t>are</w:t>
      </w:r>
      <w:r w:rsidR="00462E11" w:rsidRPr="00301170">
        <w:t xml:space="preserve"> lower </w:t>
      </w:r>
      <w:r w:rsidR="00847BEB" w:rsidRPr="00301170">
        <w:t xml:space="preserve">than </w:t>
      </w:r>
      <w:r w:rsidR="00A94D19" w:rsidRPr="00301170">
        <w:t>the</w:t>
      </w:r>
      <w:r w:rsidR="00462E11" w:rsidRPr="00301170">
        <w:t xml:space="preserve"> limits</w:t>
      </w:r>
      <w:r w:rsidR="00847BEB" w:rsidRPr="00301170">
        <w:t xml:space="preserve">. Some sites </w:t>
      </w:r>
      <w:r w:rsidR="005C4C90" w:rsidRPr="00301170">
        <w:t>report</w:t>
      </w:r>
      <w:r w:rsidR="00847BEB" w:rsidRPr="00301170">
        <w:t xml:space="preserve"> the annual average </w:t>
      </w:r>
      <w:proofErr w:type="gramStart"/>
      <w:r w:rsidR="00847BEB" w:rsidRPr="00301170">
        <w:t>between</w:t>
      </w:r>
      <w:r w:rsidR="00A94D19" w:rsidRPr="00301170">
        <w:t xml:space="preserve"> 70-80 µg</w:t>
      </w:r>
      <w:r w:rsidR="00A94D19" w:rsidRPr="00301170">
        <w:rPr>
          <w:rFonts w:hint="eastAsia"/>
        </w:rPr>
        <w:t xml:space="preserve"> </w:t>
      </w:r>
      <w:r w:rsidR="00A94D19" w:rsidRPr="00301170">
        <w:t>m</w:t>
      </w:r>
      <w:r w:rsidR="00A94D19" w:rsidRPr="00301170">
        <w:rPr>
          <w:rFonts w:hint="eastAsia"/>
          <w:vertAlign w:val="superscript"/>
        </w:rPr>
        <w:t>-</w:t>
      </w:r>
      <w:r w:rsidR="00A94D19" w:rsidRPr="00301170">
        <w:rPr>
          <w:vertAlign w:val="superscript"/>
        </w:rPr>
        <w:t>3</w:t>
      </w:r>
      <w:proofErr w:type="gramEnd"/>
      <w:r w:rsidR="00AB7F7D" w:rsidRPr="00301170">
        <w:t xml:space="preserve"> (Fig.</w:t>
      </w:r>
      <w:r w:rsidR="00925097" w:rsidRPr="00301170">
        <w:t>4b</w:t>
      </w:r>
      <w:r w:rsidR="00AB7F7D" w:rsidRPr="00301170">
        <w:t>)</w:t>
      </w:r>
      <w:r w:rsidR="00462E11" w:rsidRPr="00301170">
        <w:t xml:space="preserve">. </w:t>
      </w:r>
      <w:r w:rsidR="00A94D19" w:rsidRPr="00301170">
        <w:t>With</w:t>
      </w:r>
      <w:r w:rsidR="00B94D75" w:rsidRPr="00301170">
        <w:t xml:space="preserve"> consistent control</w:t>
      </w:r>
      <w:r w:rsidR="00A94D19" w:rsidRPr="00301170">
        <w:t xml:space="preserve"> efforts, </w:t>
      </w:r>
      <w:r w:rsidR="00B94D75" w:rsidRPr="00301170">
        <w:t xml:space="preserve">it is not difficult </w:t>
      </w:r>
      <w:r w:rsidR="00B94D75" w:rsidRPr="00301170">
        <w:lastRenderedPageBreak/>
        <w:t xml:space="preserve">to reduce </w:t>
      </w:r>
      <w:r w:rsidR="00A94D19" w:rsidRPr="00301170">
        <w:t>the a</w:t>
      </w:r>
      <w:r w:rsidR="00A94D19" w:rsidRPr="00301170">
        <w:rPr>
          <w:rFonts w:hint="eastAsia"/>
        </w:rPr>
        <w:t>nnual</w:t>
      </w:r>
      <w:r w:rsidR="00A94D19" w:rsidRPr="00301170">
        <w:t xml:space="preserve"> </w:t>
      </w:r>
      <w:r w:rsidR="00A94D19" w:rsidRPr="00301170">
        <w:rPr>
          <w:rFonts w:hint="eastAsia"/>
        </w:rPr>
        <w:t>PM</w:t>
      </w:r>
      <w:r w:rsidR="00A94D19" w:rsidRPr="00301170">
        <w:rPr>
          <w:rFonts w:hint="eastAsia"/>
          <w:vertAlign w:val="subscript"/>
        </w:rPr>
        <w:t>10</w:t>
      </w:r>
      <w:r w:rsidR="00A94D19" w:rsidRPr="00301170">
        <w:rPr>
          <w:rFonts w:hint="eastAsia"/>
        </w:rPr>
        <w:t xml:space="preserve"> concentration</w:t>
      </w:r>
      <w:r w:rsidR="00A94D19" w:rsidRPr="00301170">
        <w:t xml:space="preserve"> to </w:t>
      </w:r>
      <w:r w:rsidR="00BA749F" w:rsidRPr="00301170">
        <w:t>meet the national</w:t>
      </w:r>
      <w:r w:rsidR="00A94D19" w:rsidRPr="00301170">
        <w:t xml:space="preserve"> standard. </w:t>
      </w:r>
      <w:r w:rsidR="00AB7F7D" w:rsidRPr="00301170">
        <w:t xml:space="preserve">The highest </w:t>
      </w:r>
      <w:r w:rsidR="00AB7F7D" w:rsidRPr="00301170">
        <w:rPr>
          <w:rFonts w:hint="eastAsia"/>
        </w:rPr>
        <w:t>annual</w:t>
      </w:r>
      <w:r w:rsidR="00AB7F7D" w:rsidRPr="00301170">
        <w:t xml:space="preserve"> average </w:t>
      </w:r>
      <w:r w:rsidR="00AB7F7D" w:rsidRPr="00301170">
        <w:rPr>
          <w:rFonts w:hint="eastAsia"/>
        </w:rPr>
        <w:t>PM</w:t>
      </w:r>
      <w:r w:rsidR="00AB7F7D" w:rsidRPr="00301170">
        <w:rPr>
          <w:rFonts w:hint="eastAsia"/>
          <w:vertAlign w:val="subscript"/>
        </w:rPr>
        <w:t>10</w:t>
      </w:r>
      <w:r w:rsidR="00AB7F7D" w:rsidRPr="00301170">
        <w:rPr>
          <w:rFonts w:hint="eastAsia"/>
        </w:rPr>
        <w:t xml:space="preserve"> concentration</w:t>
      </w:r>
      <w:r w:rsidR="00BA749F" w:rsidRPr="00301170">
        <w:t>,</w:t>
      </w:r>
      <w:r w:rsidR="00AB7F7D" w:rsidRPr="00301170">
        <w:t xml:space="preserve"> observed in </w:t>
      </w:r>
      <w:proofErr w:type="spellStart"/>
      <w:r w:rsidR="00AB7F7D" w:rsidRPr="00301170">
        <w:t>Foshan</w:t>
      </w:r>
      <w:proofErr w:type="spellEnd"/>
      <w:r w:rsidR="00AB7F7D" w:rsidRPr="00301170">
        <w:t xml:space="preserve">, </w:t>
      </w:r>
      <w:r w:rsidR="00BA749F" w:rsidRPr="00301170">
        <w:t xml:space="preserve">was </w:t>
      </w:r>
      <w:r w:rsidR="00AB7F7D" w:rsidRPr="00301170">
        <w:t xml:space="preserve">above </w:t>
      </w:r>
      <w:proofErr w:type="gramStart"/>
      <w:r w:rsidR="00AB7F7D" w:rsidRPr="00301170">
        <w:t>110 µ</w:t>
      </w:r>
      <w:proofErr w:type="gramEnd"/>
      <w:r w:rsidR="00AB7F7D" w:rsidRPr="00301170">
        <w:t>g</w:t>
      </w:r>
      <w:r w:rsidR="00AB7F7D" w:rsidRPr="00301170">
        <w:rPr>
          <w:rFonts w:hint="eastAsia"/>
        </w:rPr>
        <w:t xml:space="preserve"> </w:t>
      </w:r>
      <w:r w:rsidR="00AB7F7D" w:rsidRPr="00301170">
        <w:t>m</w:t>
      </w:r>
      <w:r w:rsidR="00AB7F7D" w:rsidRPr="00301170">
        <w:rPr>
          <w:rFonts w:hint="eastAsia"/>
          <w:vertAlign w:val="superscript"/>
        </w:rPr>
        <w:t>-</w:t>
      </w:r>
      <w:r w:rsidR="00AB7F7D" w:rsidRPr="00301170">
        <w:rPr>
          <w:vertAlign w:val="superscript"/>
        </w:rPr>
        <w:t>3</w:t>
      </w:r>
      <w:r w:rsidR="00AB7F7D" w:rsidRPr="00301170">
        <w:t>.</w:t>
      </w:r>
      <w:r w:rsidR="00AB7F7D" w:rsidRPr="00301170">
        <w:rPr>
          <w:rFonts w:hint="eastAsia"/>
        </w:rPr>
        <w:t xml:space="preserve"> </w:t>
      </w:r>
      <w:r w:rsidR="00BA749F" w:rsidRPr="00301170">
        <w:t xml:space="preserve"> </w:t>
      </w:r>
      <w:r w:rsidR="00AB7F7D" w:rsidRPr="00301170">
        <w:rPr>
          <w:rFonts w:hint="eastAsia"/>
        </w:rPr>
        <w:t>T</w:t>
      </w:r>
      <w:r w:rsidRPr="00301170">
        <w:rPr>
          <w:rFonts w:hint="eastAsia"/>
        </w:rPr>
        <w:t>he</w:t>
      </w:r>
      <w:r w:rsidRPr="00301170">
        <w:t xml:space="preserve"> non-attainment rate</w:t>
      </w:r>
      <w:r w:rsidR="00BA749F" w:rsidRPr="00301170">
        <w:t>,</w:t>
      </w:r>
      <w:r w:rsidRPr="00301170">
        <w:t xml:space="preserve"> based on </w:t>
      </w:r>
      <w:r w:rsidRPr="00301170">
        <w:rPr>
          <w:rFonts w:hint="eastAsia"/>
        </w:rPr>
        <w:t>daily PM</w:t>
      </w:r>
      <w:r w:rsidRPr="00301170">
        <w:rPr>
          <w:rFonts w:hint="eastAsia"/>
          <w:vertAlign w:val="subscript"/>
        </w:rPr>
        <w:t>10</w:t>
      </w:r>
      <w:r w:rsidRPr="00301170">
        <w:rPr>
          <w:rFonts w:hint="eastAsia"/>
        </w:rPr>
        <w:t xml:space="preserve"> concentration</w:t>
      </w:r>
      <w:r w:rsidR="00BA749F" w:rsidRPr="00301170">
        <w:t>s,</w:t>
      </w:r>
      <w:r w:rsidRPr="00301170">
        <w:rPr>
          <w:rFonts w:hint="eastAsia"/>
        </w:rPr>
        <w:t xml:space="preserve"> </w:t>
      </w:r>
      <w:r w:rsidR="00AB7F7D" w:rsidRPr="00301170">
        <w:t xml:space="preserve">is </w:t>
      </w:r>
      <w:r w:rsidR="00847BEB" w:rsidRPr="00301170">
        <w:t>also low in Guangzhou</w:t>
      </w:r>
      <w:r w:rsidR="00AB7F7D" w:rsidRPr="00301170">
        <w:t xml:space="preserve"> </w:t>
      </w:r>
      <w:r w:rsidR="00847BEB" w:rsidRPr="00301170">
        <w:t>(&lt;</w:t>
      </w:r>
      <w:r w:rsidR="00AB7F7D" w:rsidRPr="00301170">
        <w:t xml:space="preserve"> 2</w:t>
      </w:r>
      <w:r w:rsidRPr="00301170">
        <w:t xml:space="preserve">% </w:t>
      </w:r>
      <w:r w:rsidR="00AB7F7D" w:rsidRPr="00301170">
        <w:t>for most sites</w:t>
      </w:r>
      <w:r w:rsidR="00847BEB" w:rsidRPr="00301170">
        <w:t>)</w:t>
      </w:r>
      <w:r w:rsidR="00AB7F7D" w:rsidRPr="00301170">
        <w:t xml:space="preserve"> </w:t>
      </w:r>
      <w:r w:rsidRPr="00301170">
        <w:t>in 2010</w:t>
      </w:r>
      <w:r w:rsidR="00BA749F" w:rsidRPr="00301170">
        <w:t xml:space="preserve"> as shown</w:t>
      </w:r>
      <w:r w:rsidRPr="00301170">
        <w:t xml:space="preserve"> in Fig</w:t>
      </w:r>
      <w:r w:rsidR="00AB7F7D" w:rsidRPr="00301170">
        <w:t xml:space="preserve">. </w:t>
      </w:r>
      <w:r w:rsidR="00925097" w:rsidRPr="00301170">
        <w:t>4c</w:t>
      </w:r>
      <w:r w:rsidR="00AB7F7D" w:rsidRPr="00301170">
        <w:t>. The risk of high non-attainment rates is still from</w:t>
      </w:r>
      <w:r w:rsidR="00BA749F" w:rsidRPr="00301170">
        <w:t xml:space="preserve"> the</w:t>
      </w:r>
      <w:r w:rsidR="00AB7F7D" w:rsidRPr="00301170">
        <w:t xml:space="preserve"> surrounding area, mainly </w:t>
      </w:r>
      <w:proofErr w:type="spellStart"/>
      <w:r w:rsidR="00AB7F7D" w:rsidRPr="00301170">
        <w:t>Foshan</w:t>
      </w:r>
      <w:proofErr w:type="spellEnd"/>
      <w:r w:rsidR="00AB7F7D" w:rsidRPr="00301170">
        <w:t>.</w:t>
      </w:r>
      <w:r w:rsidRPr="00301170">
        <w:t xml:space="preserve"> </w:t>
      </w:r>
      <w:r w:rsidR="00D13C9B" w:rsidRPr="00301170">
        <w:rPr>
          <w:rFonts w:hint="eastAsia"/>
        </w:rPr>
        <w:t>The</w:t>
      </w:r>
      <w:r w:rsidR="00D13C9B" w:rsidRPr="00301170">
        <w:t xml:space="preserve"> monthly variation of PM</w:t>
      </w:r>
      <w:r w:rsidR="00D13C9B" w:rsidRPr="00301170">
        <w:rPr>
          <w:vertAlign w:val="subscript"/>
        </w:rPr>
        <w:t>10</w:t>
      </w:r>
      <w:r w:rsidR="00D13C9B" w:rsidRPr="00301170">
        <w:t xml:space="preserve"> and PM</w:t>
      </w:r>
      <w:r w:rsidR="00D13C9B" w:rsidRPr="00301170">
        <w:rPr>
          <w:vertAlign w:val="subscript"/>
        </w:rPr>
        <w:t>2.5</w:t>
      </w:r>
      <w:r w:rsidR="00D13C9B" w:rsidRPr="00301170">
        <w:t xml:space="preserve"> are </w:t>
      </w:r>
      <w:r w:rsidR="00BA749F" w:rsidRPr="00301170">
        <w:t xml:space="preserve">compared </w:t>
      </w:r>
      <w:r w:rsidR="00D13C9B" w:rsidRPr="00301170">
        <w:t xml:space="preserve">in the next </w:t>
      </w:r>
      <w:r w:rsidR="00BA749F" w:rsidRPr="00301170">
        <w:t>section</w:t>
      </w:r>
      <w:r w:rsidR="00D13C9B" w:rsidRPr="00301170">
        <w:t>.</w:t>
      </w:r>
    </w:p>
    <w:p w14:paraId="17BE0FF6" w14:textId="4289119C" w:rsidR="00E90EBB" w:rsidRPr="00301170" w:rsidRDefault="00E90EBB" w:rsidP="00314350">
      <w:pPr>
        <w:rPr>
          <w:noProof/>
        </w:rPr>
      </w:pPr>
      <w:r w:rsidRPr="00301170">
        <w:rPr>
          <w:noProof/>
        </w:rPr>
        <w:drawing>
          <wp:inline distT="0" distB="0" distL="0" distR="0" wp14:anchorId="0DFCC998" wp14:editId="148EBA2D">
            <wp:extent cx="5943600" cy="2447925"/>
            <wp:effectExtent l="0" t="0" r="0" b="9525"/>
            <wp:docPr id="36" name="图片 36" descr="C:\Users\JohnPJM\Desktop\GZdabiao_second_modified\Figure\Fig4a-(PM10 annual highest daily aver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ohnPJM\Desktop\GZdabiao_second_modified\Figure\Fig4a-(PM10 annual highest daily average).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2447925"/>
                    </a:xfrm>
                    <a:prstGeom prst="rect">
                      <a:avLst/>
                    </a:prstGeom>
                    <a:noFill/>
                    <a:ln>
                      <a:noFill/>
                    </a:ln>
                  </pic:spPr>
                </pic:pic>
              </a:graphicData>
            </a:graphic>
          </wp:inline>
        </w:drawing>
      </w:r>
    </w:p>
    <w:p w14:paraId="45EAD6C3" w14:textId="277037C7" w:rsidR="00E90EBB" w:rsidRPr="00301170" w:rsidRDefault="00E90EBB" w:rsidP="00314350">
      <w:pPr>
        <w:rPr>
          <w:noProof/>
        </w:rPr>
      </w:pPr>
      <w:r w:rsidRPr="00301170">
        <w:rPr>
          <w:noProof/>
        </w:rPr>
        <w:drawing>
          <wp:inline distT="0" distB="0" distL="0" distR="0" wp14:anchorId="55B8EC53" wp14:editId="29A48432">
            <wp:extent cx="5943600" cy="2447925"/>
            <wp:effectExtent l="0" t="0" r="0" b="9525"/>
            <wp:docPr id="37" name="图片 37" descr="C:\Users\JohnPJM\Desktop\GZdabiao_second_modified\Figure\Fig4b-(PM10 annual average of 2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ohnPJM\Desktop\GZdabiao_second_modified\Figure\Fig4b-(PM10 annual average of 2010).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2447925"/>
                    </a:xfrm>
                    <a:prstGeom prst="rect">
                      <a:avLst/>
                    </a:prstGeom>
                    <a:noFill/>
                    <a:ln>
                      <a:noFill/>
                    </a:ln>
                  </pic:spPr>
                </pic:pic>
              </a:graphicData>
            </a:graphic>
          </wp:inline>
        </w:drawing>
      </w:r>
    </w:p>
    <w:p w14:paraId="7BA82C31" w14:textId="2E5A32D9" w:rsidR="00E90EBB" w:rsidRPr="00301170" w:rsidRDefault="00E90EBB" w:rsidP="00314350">
      <w:pPr>
        <w:rPr>
          <w:noProof/>
        </w:rPr>
      </w:pPr>
      <w:r w:rsidRPr="00301170">
        <w:rPr>
          <w:noProof/>
        </w:rPr>
        <w:lastRenderedPageBreak/>
        <w:drawing>
          <wp:inline distT="0" distB="0" distL="0" distR="0" wp14:anchorId="21082D56" wp14:editId="37C226E0">
            <wp:extent cx="5943600" cy="2476500"/>
            <wp:effectExtent l="0" t="0" r="0" b="0"/>
            <wp:docPr id="38" name="图片 38" descr="C:\Users\JohnPJM\Desktop\GZdabiao_second_modified\Figure\Fig4c-(PM10 over standard rate of 2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ohnPJM\Desktop\GZdabiao_second_modified\Figure\Fig4c-(PM10 over standard rate of 2010).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2476500"/>
                    </a:xfrm>
                    <a:prstGeom prst="rect">
                      <a:avLst/>
                    </a:prstGeom>
                    <a:noFill/>
                    <a:ln>
                      <a:noFill/>
                    </a:ln>
                  </pic:spPr>
                </pic:pic>
              </a:graphicData>
            </a:graphic>
          </wp:inline>
        </w:drawing>
      </w:r>
    </w:p>
    <w:p w14:paraId="7D31BDC9" w14:textId="77777777" w:rsidR="00F63447" w:rsidRPr="00301170" w:rsidRDefault="00453925" w:rsidP="000567CB">
      <w:r w:rsidRPr="00301170">
        <w:rPr>
          <w:rFonts w:hint="eastAsia"/>
          <w:b/>
        </w:rPr>
        <w:t xml:space="preserve">Fig. </w:t>
      </w:r>
      <w:r w:rsidR="00925097" w:rsidRPr="00301170">
        <w:rPr>
          <w:b/>
        </w:rPr>
        <w:t>4</w:t>
      </w:r>
      <w:r w:rsidRPr="00301170">
        <w:rPr>
          <w:rFonts w:hint="eastAsia"/>
          <w:b/>
        </w:rPr>
        <w:t xml:space="preserve">. </w:t>
      </w:r>
      <w:proofErr w:type="gramStart"/>
      <w:r w:rsidR="00B52202" w:rsidRPr="00301170">
        <w:rPr>
          <w:rFonts w:hint="eastAsia"/>
        </w:rPr>
        <w:t>PM</w:t>
      </w:r>
      <w:r w:rsidR="00B52202" w:rsidRPr="00301170">
        <w:rPr>
          <w:rFonts w:hint="eastAsia"/>
          <w:vertAlign w:val="subscript"/>
        </w:rPr>
        <w:t>10</w:t>
      </w:r>
      <w:r w:rsidRPr="00301170">
        <w:rPr>
          <w:rFonts w:hint="eastAsia"/>
        </w:rPr>
        <w:t xml:space="preserve"> concentration (</w:t>
      </w:r>
      <w:r w:rsidR="00D06E10" w:rsidRPr="00301170">
        <w:t>µg</w:t>
      </w:r>
      <w:r w:rsidR="00D06E10" w:rsidRPr="00301170">
        <w:rPr>
          <w:rFonts w:hint="eastAsia"/>
        </w:rPr>
        <w:t xml:space="preserve"> </w:t>
      </w:r>
      <w:r w:rsidR="00D06E10" w:rsidRPr="00301170">
        <w:t>m</w:t>
      </w:r>
      <w:r w:rsidR="00D06E10" w:rsidRPr="00301170">
        <w:rPr>
          <w:rFonts w:hint="eastAsia"/>
          <w:vertAlign w:val="superscript"/>
        </w:rPr>
        <w:t>-</w:t>
      </w:r>
      <w:r w:rsidR="00D06E10" w:rsidRPr="00301170">
        <w:rPr>
          <w:vertAlign w:val="superscript"/>
        </w:rPr>
        <w:t>3</w:t>
      </w:r>
      <w:r w:rsidRPr="00301170">
        <w:rPr>
          <w:rFonts w:hint="eastAsia"/>
        </w:rPr>
        <w:t xml:space="preserve">) of each of the </w:t>
      </w:r>
      <w:r w:rsidR="00E15B52" w:rsidRPr="00301170">
        <w:rPr>
          <w:rFonts w:hint="eastAsia"/>
        </w:rPr>
        <w:t>22</w:t>
      </w:r>
      <w:r w:rsidRPr="00301170">
        <w:rPr>
          <w:rFonts w:hint="eastAsia"/>
        </w:rPr>
        <w:t xml:space="preserve"> individ</w:t>
      </w:r>
      <w:r w:rsidR="00B52202" w:rsidRPr="00301170">
        <w:rPr>
          <w:rFonts w:hint="eastAsia"/>
        </w:rPr>
        <w:t xml:space="preserve">ual sites in PRD region in 2010 </w:t>
      </w:r>
      <w:r w:rsidRPr="00301170">
        <w:rPr>
          <w:rFonts w:hint="eastAsia"/>
        </w:rPr>
        <w:t xml:space="preserve">of (a) the </w:t>
      </w:r>
      <w:r w:rsidR="00B52202" w:rsidRPr="00301170">
        <w:rPr>
          <w:rFonts w:hint="eastAsia"/>
        </w:rPr>
        <w:t>annual highest daily</w:t>
      </w:r>
      <w:r w:rsidRPr="00301170">
        <w:rPr>
          <w:rFonts w:hint="eastAsia"/>
        </w:rPr>
        <w:t xml:space="preserve"> average</w:t>
      </w:r>
      <w:r w:rsidR="00B52202" w:rsidRPr="00301170">
        <w:t xml:space="preserve">, </w:t>
      </w:r>
      <w:r w:rsidRPr="00301170">
        <w:rPr>
          <w:rFonts w:hint="eastAsia"/>
        </w:rPr>
        <w:t>(b) the annual average</w:t>
      </w:r>
      <w:r w:rsidR="00B52202" w:rsidRPr="00301170">
        <w:rPr>
          <w:rFonts w:hint="eastAsia"/>
        </w:rPr>
        <w:t xml:space="preserve"> and</w:t>
      </w:r>
      <w:r w:rsidR="00B52202" w:rsidRPr="00301170">
        <w:t xml:space="preserve"> (c) non-attainment rate</w:t>
      </w:r>
      <w:r w:rsidRPr="00301170">
        <w:rPr>
          <w:rFonts w:hint="eastAsia"/>
        </w:rPr>
        <w:t>.</w:t>
      </w:r>
      <w:proofErr w:type="gramEnd"/>
      <w:r w:rsidRPr="00301170">
        <w:rPr>
          <w:rFonts w:hint="eastAsia"/>
        </w:rPr>
        <w:t xml:space="preserve"> </w:t>
      </w:r>
    </w:p>
    <w:p w14:paraId="784AD10F" w14:textId="77777777" w:rsidR="00453925" w:rsidRPr="00301170" w:rsidRDefault="00453925" w:rsidP="004A7563">
      <w:pPr>
        <w:pStyle w:val="2"/>
        <w:rPr>
          <w:color w:val="auto"/>
        </w:rPr>
      </w:pPr>
      <w:r w:rsidRPr="00301170">
        <w:rPr>
          <w:rFonts w:hint="eastAsia"/>
          <w:color w:val="auto"/>
        </w:rPr>
        <w:t>PM</w:t>
      </w:r>
      <w:r w:rsidRPr="00301170">
        <w:rPr>
          <w:rFonts w:hint="eastAsia"/>
          <w:color w:val="auto"/>
          <w:vertAlign w:val="subscript"/>
        </w:rPr>
        <w:t>2.5</w:t>
      </w:r>
      <w:r w:rsidR="006F5288" w:rsidRPr="00301170">
        <w:rPr>
          <w:color w:val="auto"/>
        </w:rPr>
        <w:t xml:space="preserve"> </w:t>
      </w:r>
    </w:p>
    <w:p w14:paraId="69433531" w14:textId="24331D8B" w:rsidR="00096E87" w:rsidRPr="00301170" w:rsidRDefault="00B61226" w:rsidP="000567CB">
      <w:r w:rsidRPr="00301170">
        <w:t>Other than</w:t>
      </w:r>
      <w:r w:rsidR="008654CC" w:rsidRPr="00301170">
        <w:t xml:space="preserve"> O</w:t>
      </w:r>
      <w:r w:rsidR="008654CC" w:rsidRPr="00301170">
        <w:rPr>
          <w:vertAlign w:val="subscript"/>
        </w:rPr>
        <w:t>3</w:t>
      </w:r>
      <w:r w:rsidR="008654CC" w:rsidRPr="00301170">
        <w:t xml:space="preserve"> and PM</w:t>
      </w:r>
      <w:r w:rsidR="008654CC" w:rsidRPr="00301170">
        <w:rPr>
          <w:vertAlign w:val="subscript"/>
        </w:rPr>
        <w:t>10</w:t>
      </w:r>
      <w:r w:rsidR="008654CC" w:rsidRPr="00301170">
        <w:t xml:space="preserve">, </w:t>
      </w:r>
      <w:r w:rsidR="00096E87" w:rsidRPr="00301170">
        <w:rPr>
          <w:rFonts w:hint="eastAsia"/>
        </w:rPr>
        <w:t>PM</w:t>
      </w:r>
      <w:r w:rsidR="00096E87" w:rsidRPr="00301170">
        <w:rPr>
          <w:rFonts w:hint="eastAsia"/>
          <w:vertAlign w:val="subscript"/>
        </w:rPr>
        <w:t>2.5</w:t>
      </w:r>
      <w:r w:rsidR="00096E87" w:rsidRPr="00301170">
        <w:rPr>
          <w:rFonts w:hint="eastAsia"/>
        </w:rPr>
        <w:t xml:space="preserve"> </w:t>
      </w:r>
      <w:r w:rsidR="005863C0" w:rsidRPr="00301170">
        <w:t>air quality data</w:t>
      </w:r>
      <w:r w:rsidR="005863C0" w:rsidRPr="00301170">
        <w:rPr>
          <w:rFonts w:hint="eastAsia"/>
        </w:rPr>
        <w:t xml:space="preserve"> </w:t>
      </w:r>
      <w:r w:rsidR="00096E87" w:rsidRPr="00301170">
        <w:rPr>
          <w:rFonts w:hint="eastAsia"/>
        </w:rPr>
        <w:t xml:space="preserve">is only available from </w:t>
      </w:r>
      <w:r w:rsidR="0003369B">
        <w:t>11</w:t>
      </w:r>
      <w:r w:rsidR="00096E87" w:rsidRPr="00301170">
        <w:rPr>
          <w:rFonts w:hint="eastAsia"/>
        </w:rPr>
        <w:t xml:space="preserve"> sites</w:t>
      </w:r>
      <w:r w:rsidR="00096E87" w:rsidRPr="00301170">
        <w:t xml:space="preserve"> in Guangzhou.</w:t>
      </w:r>
      <w:r w:rsidR="00096E87" w:rsidRPr="00301170">
        <w:rPr>
          <w:rFonts w:hint="eastAsia"/>
        </w:rPr>
        <w:t xml:space="preserve"> </w:t>
      </w:r>
      <w:r w:rsidR="00B40AC6" w:rsidRPr="00301170">
        <w:rPr>
          <w:rFonts w:hint="eastAsia"/>
        </w:rPr>
        <w:t>The</w:t>
      </w:r>
      <w:r w:rsidR="00B40AC6" w:rsidRPr="00301170">
        <w:t xml:space="preserve"> highest daily average, annual average </w:t>
      </w:r>
      <w:r w:rsidR="00B40AC6" w:rsidRPr="00301170">
        <w:rPr>
          <w:rFonts w:hint="eastAsia"/>
        </w:rPr>
        <w:t>PM</w:t>
      </w:r>
      <w:r w:rsidR="00B40AC6" w:rsidRPr="00301170">
        <w:rPr>
          <w:rFonts w:hint="eastAsia"/>
          <w:vertAlign w:val="subscript"/>
        </w:rPr>
        <w:t>2.5</w:t>
      </w:r>
      <w:r w:rsidR="00B40AC6" w:rsidRPr="00301170">
        <w:rPr>
          <w:rFonts w:hint="eastAsia"/>
        </w:rPr>
        <w:t xml:space="preserve"> </w:t>
      </w:r>
      <w:r w:rsidR="00B40AC6" w:rsidRPr="00301170">
        <w:t xml:space="preserve">concentration and non-attainment rate are used to describe the </w:t>
      </w:r>
      <w:r w:rsidR="00B40AC6" w:rsidRPr="00301170">
        <w:rPr>
          <w:rFonts w:hint="eastAsia"/>
        </w:rPr>
        <w:t>PM</w:t>
      </w:r>
      <w:r w:rsidR="00B40AC6" w:rsidRPr="00301170">
        <w:rPr>
          <w:rFonts w:hint="eastAsia"/>
          <w:vertAlign w:val="subscript"/>
        </w:rPr>
        <w:t>2.5</w:t>
      </w:r>
      <w:r w:rsidR="00B40AC6" w:rsidRPr="00301170">
        <w:t xml:space="preserve"> pollution status</w:t>
      </w:r>
      <w:r w:rsidR="00B40AC6" w:rsidRPr="00301170">
        <w:rPr>
          <w:rFonts w:hint="eastAsia"/>
        </w:rPr>
        <w:t xml:space="preserve"> </w:t>
      </w:r>
      <w:r w:rsidR="00B40AC6" w:rsidRPr="00301170">
        <w:t xml:space="preserve">(Fig. </w:t>
      </w:r>
      <w:r w:rsidR="00925097" w:rsidRPr="00301170">
        <w:t>5</w:t>
      </w:r>
      <w:r w:rsidR="00B40AC6" w:rsidRPr="00301170">
        <w:t xml:space="preserve">). </w:t>
      </w:r>
      <w:r w:rsidR="00C83B04" w:rsidRPr="00301170">
        <w:rPr>
          <w:rFonts w:hint="eastAsia"/>
        </w:rPr>
        <w:t>Di</w:t>
      </w:r>
      <w:r w:rsidR="00C83B04" w:rsidRPr="00301170">
        <w:t>fferent from PM</w:t>
      </w:r>
      <w:r w:rsidR="00C83B04" w:rsidRPr="00301170">
        <w:rPr>
          <w:vertAlign w:val="subscript"/>
        </w:rPr>
        <w:t>10</w:t>
      </w:r>
      <w:r w:rsidR="00C83B04" w:rsidRPr="00301170">
        <w:t xml:space="preserve">, the </w:t>
      </w:r>
      <w:r w:rsidR="005863C0" w:rsidRPr="00301170">
        <w:t xml:space="preserve">need for </w:t>
      </w:r>
      <w:r w:rsidR="00C83B04" w:rsidRPr="00301170">
        <w:rPr>
          <w:rFonts w:hint="eastAsia"/>
        </w:rPr>
        <w:t>PM</w:t>
      </w:r>
      <w:r w:rsidR="00C83B04" w:rsidRPr="00301170">
        <w:rPr>
          <w:rFonts w:hint="eastAsia"/>
          <w:vertAlign w:val="subscript"/>
        </w:rPr>
        <w:t>2.5</w:t>
      </w:r>
      <w:r w:rsidR="00C83B04" w:rsidRPr="00301170">
        <w:t xml:space="preserve"> pollution control </w:t>
      </w:r>
      <w:r w:rsidR="005863C0" w:rsidRPr="00301170">
        <w:t>is driven by</w:t>
      </w:r>
      <w:r w:rsidR="00C83B04" w:rsidRPr="00301170">
        <w:t xml:space="preserve"> both high annual average and high daily concentration</w:t>
      </w:r>
      <w:r w:rsidR="00D21C6F" w:rsidRPr="00301170">
        <w:t>s</w:t>
      </w:r>
      <w:r w:rsidR="00C83B04" w:rsidRPr="00301170">
        <w:t xml:space="preserve">. </w:t>
      </w:r>
      <w:r w:rsidR="00096E87" w:rsidRPr="00301170">
        <w:t>The annual average PM</w:t>
      </w:r>
      <w:r w:rsidR="00096E87" w:rsidRPr="00301170">
        <w:rPr>
          <w:vertAlign w:val="subscript"/>
        </w:rPr>
        <w:t>2.5</w:t>
      </w:r>
      <w:r w:rsidR="00096E87" w:rsidRPr="00301170">
        <w:t xml:space="preserve"> concentration is about </w:t>
      </w:r>
      <w:r w:rsidR="0001315B" w:rsidRPr="00301170">
        <w:rPr>
          <w:rFonts w:hint="eastAsia"/>
        </w:rPr>
        <w:t>3</w:t>
      </w:r>
      <w:r w:rsidR="00096E87" w:rsidRPr="00301170">
        <w:t>0 to</w:t>
      </w:r>
      <w:r w:rsidR="0031335B" w:rsidRPr="00301170">
        <w:t xml:space="preserve"> 44</w:t>
      </w:r>
      <w:r w:rsidR="00096E87" w:rsidRPr="00301170">
        <w:t xml:space="preserve"> </w:t>
      </w:r>
      <w:r w:rsidR="0031335B" w:rsidRPr="00301170">
        <w:t>µg</w:t>
      </w:r>
      <w:r w:rsidR="0031335B" w:rsidRPr="00301170">
        <w:rPr>
          <w:rFonts w:hint="eastAsia"/>
        </w:rPr>
        <w:t xml:space="preserve"> </w:t>
      </w:r>
      <w:r w:rsidR="0031335B" w:rsidRPr="00301170">
        <w:t>m</w:t>
      </w:r>
      <w:r w:rsidR="0031335B" w:rsidRPr="00301170">
        <w:rPr>
          <w:rFonts w:hint="eastAsia"/>
          <w:vertAlign w:val="superscript"/>
        </w:rPr>
        <w:t>-</w:t>
      </w:r>
      <w:r w:rsidR="0031335B" w:rsidRPr="00301170">
        <w:rPr>
          <w:vertAlign w:val="superscript"/>
        </w:rPr>
        <w:t>3</w:t>
      </w:r>
      <w:r w:rsidR="00096E87" w:rsidRPr="00301170">
        <w:rPr>
          <w:rFonts w:hint="eastAsia"/>
        </w:rPr>
        <w:t xml:space="preserve"> in </w:t>
      </w:r>
      <w:r w:rsidR="00DB4DA8" w:rsidRPr="00301170">
        <w:rPr>
          <w:rFonts w:hint="eastAsia"/>
        </w:rPr>
        <w:t>Guangzhou</w:t>
      </w:r>
      <w:r w:rsidR="00224132" w:rsidRPr="00301170">
        <w:rPr>
          <w:rFonts w:hint="eastAsia"/>
        </w:rPr>
        <w:t>,</w:t>
      </w:r>
      <w:r w:rsidR="00DB4DA8" w:rsidRPr="00301170">
        <w:rPr>
          <w:rFonts w:hint="eastAsia"/>
        </w:rPr>
        <w:t xml:space="preserve"> </w:t>
      </w:r>
      <w:r w:rsidR="00224132" w:rsidRPr="00301170">
        <w:t>whereas PM</w:t>
      </w:r>
      <w:r w:rsidR="00224132" w:rsidRPr="00301170">
        <w:rPr>
          <w:vertAlign w:val="subscript"/>
        </w:rPr>
        <w:t>2.5</w:t>
      </w:r>
      <w:r w:rsidR="00224132" w:rsidRPr="00301170">
        <w:t xml:space="preserve"> </w:t>
      </w:r>
      <w:r w:rsidR="00D21C6F" w:rsidRPr="00301170">
        <w:t xml:space="preserve">can </w:t>
      </w:r>
      <w:r w:rsidR="00224132" w:rsidRPr="00301170">
        <w:t xml:space="preserve">exceed </w:t>
      </w:r>
      <w:proofErr w:type="gramStart"/>
      <w:r w:rsidR="0031335B" w:rsidRPr="00301170">
        <w:t>45 µ</w:t>
      </w:r>
      <w:proofErr w:type="gramEnd"/>
      <w:r w:rsidR="0031335B" w:rsidRPr="00301170">
        <w:t>g</w:t>
      </w:r>
      <w:r w:rsidR="0031335B" w:rsidRPr="00301170">
        <w:rPr>
          <w:rFonts w:hint="eastAsia"/>
        </w:rPr>
        <w:t xml:space="preserve"> </w:t>
      </w:r>
      <w:r w:rsidR="0031335B" w:rsidRPr="00301170">
        <w:t>m</w:t>
      </w:r>
      <w:r w:rsidR="0031335B" w:rsidRPr="00301170">
        <w:rPr>
          <w:rFonts w:hint="eastAsia"/>
          <w:vertAlign w:val="superscript"/>
        </w:rPr>
        <w:t>-</w:t>
      </w:r>
      <w:r w:rsidR="0031335B" w:rsidRPr="00301170">
        <w:rPr>
          <w:vertAlign w:val="superscript"/>
        </w:rPr>
        <w:t>3</w:t>
      </w:r>
      <w:r w:rsidR="00224132" w:rsidRPr="00301170">
        <w:t xml:space="preserve"> in industrial areas.</w:t>
      </w:r>
      <w:r w:rsidR="00224132" w:rsidRPr="00301170">
        <w:rPr>
          <w:rFonts w:hint="eastAsia"/>
        </w:rPr>
        <w:t xml:space="preserve"> </w:t>
      </w:r>
      <w:r w:rsidR="00224132" w:rsidRPr="00301170">
        <w:t xml:space="preserve">More than that, the heavy </w:t>
      </w:r>
      <w:r w:rsidR="00751F37" w:rsidRPr="00301170">
        <w:t>PM</w:t>
      </w:r>
      <w:r w:rsidR="00751F37" w:rsidRPr="00301170">
        <w:rPr>
          <w:vertAlign w:val="subscript"/>
        </w:rPr>
        <w:t>2.5</w:t>
      </w:r>
      <w:r w:rsidR="00751F37" w:rsidRPr="00301170">
        <w:t xml:space="preserve"> </w:t>
      </w:r>
      <w:r w:rsidR="00224132" w:rsidRPr="00301170">
        <w:t>pollut</w:t>
      </w:r>
      <w:r w:rsidR="00751F37" w:rsidRPr="00301170">
        <w:t>ion</w:t>
      </w:r>
      <w:r w:rsidR="00224132" w:rsidRPr="00301170">
        <w:t xml:space="preserve"> days occur</w:t>
      </w:r>
      <w:r w:rsidR="00751F37" w:rsidRPr="00301170">
        <w:t xml:space="preserve"> more frequently than PM</w:t>
      </w:r>
      <w:r w:rsidR="00751F37" w:rsidRPr="00301170">
        <w:rPr>
          <w:vertAlign w:val="subscript"/>
        </w:rPr>
        <w:t>10</w:t>
      </w:r>
      <w:r w:rsidR="00751F37" w:rsidRPr="00301170">
        <w:t xml:space="preserve"> pollution days</w:t>
      </w:r>
      <w:r w:rsidR="00224132" w:rsidRPr="00301170">
        <w:t>.</w:t>
      </w:r>
      <w:r w:rsidR="00224132" w:rsidRPr="00301170">
        <w:rPr>
          <w:rFonts w:hint="eastAsia"/>
        </w:rPr>
        <w:t xml:space="preserve"> </w:t>
      </w:r>
      <w:r w:rsidR="00224132" w:rsidRPr="00301170">
        <w:t xml:space="preserve">The non-attainment rate based on daily concentration could reach as high as </w:t>
      </w:r>
      <w:r w:rsidR="0031335B" w:rsidRPr="00301170">
        <w:t>15</w:t>
      </w:r>
      <w:r w:rsidR="00224132" w:rsidRPr="00301170">
        <w:t xml:space="preserve">% </w:t>
      </w:r>
      <w:r w:rsidR="0031335B" w:rsidRPr="00301170">
        <w:t xml:space="preserve">and above </w:t>
      </w:r>
      <w:r w:rsidR="00224132" w:rsidRPr="00301170">
        <w:t xml:space="preserve">in south Guangzhou. </w:t>
      </w:r>
      <w:r w:rsidR="00224132" w:rsidRPr="00301170">
        <w:rPr>
          <w:rFonts w:hint="eastAsia"/>
        </w:rPr>
        <w:t>T</w:t>
      </w:r>
      <w:r w:rsidR="00DB4DA8" w:rsidRPr="00301170">
        <w:rPr>
          <w:rFonts w:hint="eastAsia"/>
        </w:rPr>
        <w:t>he highest daily concentration</w:t>
      </w:r>
      <w:r w:rsidR="00224132" w:rsidRPr="00301170">
        <w:rPr>
          <w:rFonts w:hint="eastAsia"/>
        </w:rPr>
        <w:t>s</w:t>
      </w:r>
      <w:r w:rsidR="00DB4DA8" w:rsidRPr="00301170">
        <w:rPr>
          <w:rFonts w:hint="eastAsia"/>
        </w:rPr>
        <w:t xml:space="preserve"> </w:t>
      </w:r>
      <w:r w:rsidR="00224132" w:rsidRPr="00301170">
        <w:rPr>
          <w:rFonts w:hint="eastAsia"/>
        </w:rPr>
        <w:t xml:space="preserve">reach </w:t>
      </w:r>
      <w:r w:rsidR="00DB4DA8" w:rsidRPr="00301170">
        <w:rPr>
          <w:rFonts w:hint="eastAsia"/>
        </w:rPr>
        <w:t xml:space="preserve">up to </w:t>
      </w:r>
      <w:r w:rsidR="0031335B" w:rsidRPr="00301170">
        <w:t>20</w:t>
      </w:r>
      <w:r w:rsidR="00DB4DA8" w:rsidRPr="00301170">
        <w:rPr>
          <w:rFonts w:hint="eastAsia"/>
        </w:rPr>
        <w:t xml:space="preserve">0 </w:t>
      </w:r>
      <w:r w:rsidR="0031335B" w:rsidRPr="00301170">
        <w:t>µg</w:t>
      </w:r>
      <w:r w:rsidR="0031335B" w:rsidRPr="00301170">
        <w:rPr>
          <w:rFonts w:hint="eastAsia"/>
        </w:rPr>
        <w:t xml:space="preserve"> </w:t>
      </w:r>
      <w:r w:rsidR="0031335B" w:rsidRPr="00301170">
        <w:t>m</w:t>
      </w:r>
      <w:r w:rsidR="0031335B" w:rsidRPr="00301170">
        <w:rPr>
          <w:rFonts w:hint="eastAsia"/>
          <w:vertAlign w:val="superscript"/>
        </w:rPr>
        <w:t>-</w:t>
      </w:r>
      <w:r w:rsidR="0031335B" w:rsidRPr="00301170">
        <w:rPr>
          <w:vertAlign w:val="superscript"/>
        </w:rPr>
        <w:t>3</w:t>
      </w:r>
      <w:r w:rsidR="00DB4DA8" w:rsidRPr="00301170">
        <w:rPr>
          <w:rFonts w:hint="eastAsia"/>
        </w:rPr>
        <w:t>.</w:t>
      </w:r>
      <w:r w:rsidR="00224132" w:rsidRPr="00301170">
        <w:t xml:space="preserve"> These concentrations are significantly higher than the standard recommended by international organizations and other countries (</w:t>
      </w:r>
      <w:r w:rsidR="00A55418" w:rsidRPr="00301170">
        <w:rPr>
          <w:rFonts w:hint="eastAsia"/>
        </w:rPr>
        <w:t>10</w:t>
      </w:r>
      <w:r w:rsidR="00A55418" w:rsidRPr="00301170">
        <w:rPr>
          <w:rFonts w:hint="eastAsia"/>
        </w:rPr>
        <w:t>～</w:t>
      </w:r>
      <w:r w:rsidR="00A55418" w:rsidRPr="00301170">
        <w:rPr>
          <w:rFonts w:hint="eastAsia"/>
        </w:rPr>
        <w:t>35</w:t>
      </w:r>
      <w:r w:rsidR="0031335B" w:rsidRPr="00301170">
        <w:t xml:space="preserve"> µg</w:t>
      </w:r>
      <w:r w:rsidR="0031335B" w:rsidRPr="00301170">
        <w:rPr>
          <w:rFonts w:hint="eastAsia"/>
        </w:rPr>
        <w:t xml:space="preserve"> </w:t>
      </w:r>
      <w:r w:rsidR="0031335B" w:rsidRPr="00301170">
        <w:t>m</w:t>
      </w:r>
      <w:r w:rsidR="0031335B" w:rsidRPr="00301170">
        <w:rPr>
          <w:rFonts w:hint="eastAsia"/>
          <w:vertAlign w:val="superscript"/>
        </w:rPr>
        <w:t>-</w:t>
      </w:r>
      <w:r w:rsidR="0031335B" w:rsidRPr="00301170">
        <w:rPr>
          <w:vertAlign w:val="superscript"/>
        </w:rPr>
        <w:t>3</w:t>
      </w:r>
      <w:r w:rsidR="00224132" w:rsidRPr="00301170">
        <w:t>).</w:t>
      </w:r>
      <w:r w:rsidR="00224132" w:rsidRPr="00301170">
        <w:rPr>
          <w:rFonts w:hint="eastAsia"/>
        </w:rPr>
        <w:t xml:space="preserve"> </w:t>
      </w:r>
      <w:r w:rsidR="00423F25" w:rsidRPr="00301170">
        <w:t xml:space="preserve">The city average is </w:t>
      </w:r>
      <w:proofErr w:type="gramStart"/>
      <w:r w:rsidR="00423F25" w:rsidRPr="00301170">
        <w:t xml:space="preserve">41 </w:t>
      </w:r>
      <w:r w:rsidR="0031335B" w:rsidRPr="00301170">
        <w:t>µ</w:t>
      </w:r>
      <w:proofErr w:type="gramEnd"/>
      <w:r w:rsidR="0031335B" w:rsidRPr="00301170">
        <w:t>g</w:t>
      </w:r>
      <w:r w:rsidR="0031335B" w:rsidRPr="00301170">
        <w:rPr>
          <w:rFonts w:hint="eastAsia"/>
        </w:rPr>
        <w:t xml:space="preserve"> </w:t>
      </w:r>
      <w:r w:rsidR="0031335B" w:rsidRPr="00301170">
        <w:t>m</w:t>
      </w:r>
      <w:r w:rsidR="0031335B" w:rsidRPr="00301170">
        <w:rPr>
          <w:rFonts w:hint="eastAsia"/>
          <w:vertAlign w:val="superscript"/>
        </w:rPr>
        <w:t>-</w:t>
      </w:r>
      <w:r w:rsidR="0031335B" w:rsidRPr="00301170">
        <w:rPr>
          <w:vertAlign w:val="superscript"/>
        </w:rPr>
        <w:t>3</w:t>
      </w:r>
      <w:r w:rsidR="00423F25" w:rsidRPr="00301170">
        <w:rPr>
          <w:rFonts w:hint="eastAsia"/>
        </w:rPr>
        <w:t xml:space="preserve"> in Guangzhou</w:t>
      </w:r>
      <w:r w:rsidR="00423F25" w:rsidRPr="00301170">
        <w:t xml:space="preserve"> in 2010. To achieve the target of </w:t>
      </w:r>
      <w:proofErr w:type="gramStart"/>
      <w:r w:rsidR="00423F25" w:rsidRPr="00301170">
        <w:t xml:space="preserve">35 </w:t>
      </w:r>
      <w:r w:rsidR="0031335B" w:rsidRPr="00301170">
        <w:t>µ</w:t>
      </w:r>
      <w:proofErr w:type="gramEnd"/>
      <w:r w:rsidR="0031335B" w:rsidRPr="00301170">
        <w:t>g</w:t>
      </w:r>
      <w:r w:rsidR="0031335B" w:rsidRPr="00301170">
        <w:rPr>
          <w:rFonts w:hint="eastAsia"/>
        </w:rPr>
        <w:t xml:space="preserve"> </w:t>
      </w:r>
      <w:r w:rsidR="0031335B" w:rsidRPr="00301170">
        <w:t>m</w:t>
      </w:r>
      <w:r w:rsidR="0031335B" w:rsidRPr="00301170">
        <w:rPr>
          <w:rFonts w:hint="eastAsia"/>
          <w:vertAlign w:val="superscript"/>
        </w:rPr>
        <w:t>-</w:t>
      </w:r>
      <w:r w:rsidR="0031335B" w:rsidRPr="00301170">
        <w:rPr>
          <w:vertAlign w:val="superscript"/>
        </w:rPr>
        <w:t>3</w:t>
      </w:r>
      <w:r w:rsidR="00423F25" w:rsidRPr="00301170">
        <w:t xml:space="preserve">, the concentration reduction needs to be at least 15%. </w:t>
      </w:r>
    </w:p>
    <w:p w14:paraId="525C85AC" w14:textId="3E563C94" w:rsidR="00F63447" w:rsidRPr="00301170" w:rsidRDefault="00F63447" w:rsidP="002D5DCD">
      <w:pPr>
        <w:rPr>
          <w:noProof/>
        </w:rPr>
      </w:pPr>
    </w:p>
    <w:p w14:paraId="58B7A2A5" w14:textId="0E599EB6" w:rsidR="00D001FB" w:rsidRPr="00301170" w:rsidRDefault="00D001FB" w:rsidP="002D5DCD">
      <w:pPr>
        <w:rPr>
          <w:noProof/>
        </w:rPr>
      </w:pPr>
      <w:r w:rsidRPr="00301170">
        <w:rPr>
          <w:noProof/>
        </w:rPr>
        <w:lastRenderedPageBreak/>
        <w:drawing>
          <wp:inline distT="0" distB="0" distL="0" distR="0" wp14:anchorId="111F5AA5" wp14:editId="1C1FA6FD">
            <wp:extent cx="1912637" cy="2052000"/>
            <wp:effectExtent l="0" t="0" r="0" b="5715"/>
            <wp:docPr id="39" name="图片 39" descr="C:\Users\JohnPJM\Desktop\GZdabiao_second_modified\Figure\Fig5a-(PM25 annual highest daily aver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ohnPJM\Desktop\GZdabiao_second_modified\Figure\Fig5a-(PM25 annual highest daily average).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12637" cy="2052000"/>
                    </a:xfrm>
                    <a:prstGeom prst="rect">
                      <a:avLst/>
                    </a:prstGeom>
                    <a:noFill/>
                    <a:ln>
                      <a:noFill/>
                    </a:ln>
                  </pic:spPr>
                </pic:pic>
              </a:graphicData>
            </a:graphic>
          </wp:inline>
        </w:drawing>
      </w:r>
      <w:r w:rsidRPr="00301170">
        <w:rPr>
          <w:noProof/>
        </w:rPr>
        <w:drawing>
          <wp:inline distT="0" distB="0" distL="0" distR="0" wp14:anchorId="024FF591" wp14:editId="5E7B92D6">
            <wp:extent cx="1841047" cy="2052000"/>
            <wp:effectExtent l="0" t="0" r="6985" b="5715"/>
            <wp:docPr id="40" name="图片 40" descr="C:\Users\JohnPJM\Desktop\GZdabiao_second_modified\Figure\Fig5b-(PM25 annual average of 2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ohnPJM\Desktop\GZdabiao_second_modified\Figure\Fig5b-(PM25 annual average of 2010).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41047" cy="2052000"/>
                    </a:xfrm>
                    <a:prstGeom prst="rect">
                      <a:avLst/>
                    </a:prstGeom>
                    <a:noFill/>
                    <a:ln>
                      <a:noFill/>
                    </a:ln>
                  </pic:spPr>
                </pic:pic>
              </a:graphicData>
            </a:graphic>
          </wp:inline>
        </w:drawing>
      </w:r>
      <w:r w:rsidRPr="00301170">
        <w:rPr>
          <w:noProof/>
        </w:rPr>
        <w:drawing>
          <wp:inline distT="0" distB="0" distL="0" distR="0" wp14:anchorId="0C4E3FF4" wp14:editId="5980A9EE">
            <wp:extent cx="1862439" cy="2052000"/>
            <wp:effectExtent l="0" t="0" r="5080" b="5715"/>
            <wp:docPr id="41" name="图片 41" descr="C:\Users\JohnPJM\Desktop\GZdabiao_second_modified\Figure\Fig5c-(PM25 over standard rate of 2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ohnPJM\Desktop\GZdabiao_second_modified\Figure\Fig5c-(PM25 over standard rate of 2010).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62439" cy="2052000"/>
                    </a:xfrm>
                    <a:prstGeom prst="rect">
                      <a:avLst/>
                    </a:prstGeom>
                    <a:noFill/>
                    <a:ln>
                      <a:noFill/>
                    </a:ln>
                  </pic:spPr>
                </pic:pic>
              </a:graphicData>
            </a:graphic>
          </wp:inline>
        </w:drawing>
      </w:r>
    </w:p>
    <w:p w14:paraId="4280EE67" w14:textId="6A373652" w:rsidR="00453925" w:rsidRPr="00301170" w:rsidRDefault="00453925" w:rsidP="00AF2D4E">
      <w:r w:rsidRPr="00301170">
        <w:rPr>
          <w:rFonts w:hint="eastAsia"/>
          <w:b/>
        </w:rPr>
        <w:t xml:space="preserve">Fig. </w:t>
      </w:r>
      <w:r w:rsidR="00925097" w:rsidRPr="00301170">
        <w:rPr>
          <w:b/>
        </w:rPr>
        <w:t>5</w:t>
      </w:r>
      <w:r w:rsidRPr="00301170">
        <w:rPr>
          <w:rFonts w:hint="eastAsia"/>
          <w:b/>
        </w:rPr>
        <w:t xml:space="preserve">. </w:t>
      </w:r>
      <w:proofErr w:type="gramStart"/>
      <w:r w:rsidR="006F5288" w:rsidRPr="00301170">
        <w:t>PM</w:t>
      </w:r>
      <w:r w:rsidR="006F5288" w:rsidRPr="00301170">
        <w:rPr>
          <w:vertAlign w:val="subscript"/>
        </w:rPr>
        <w:t>2.5</w:t>
      </w:r>
      <w:r w:rsidRPr="00301170">
        <w:rPr>
          <w:rFonts w:hint="eastAsia"/>
        </w:rPr>
        <w:t xml:space="preserve"> concentration (</w:t>
      </w:r>
      <w:r w:rsidR="0094526F" w:rsidRPr="00301170">
        <w:t>µg</w:t>
      </w:r>
      <w:r w:rsidR="0094526F" w:rsidRPr="00301170">
        <w:rPr>
          <w:rFonts w:hint="eastAsia"/>
        </w:rPr>
        <w:t xml:space="preserve"> </w:t>
      </w:r>
      <w:r w:rsidR="0094526F" w:rsidRPr="00301170">
        <w:t>m</w:t>
      </w:r>
      <w:r w:rsidR="0094526F" w:rsidRPr="00301170">
        <w:rPr>
          <w:rFonts w:hint="eastAsia"/>
          <w:vertAlign w:val="superscript"/>
        </w:rPr>
        <w:t>-</w:t>
      </w:r>
      <w:r w:rsidR="0094526F" w:rsidRPr="00301170">
        <w:rPr>
          <w:vertAlign w:val="superscript"/>
        </w:rPr>
        <w:t>3</w:t>
      </w:r>
      <w:r w:rsidRPr="00301170">
        <w:rPr>
          <w:rFonts w:hint="eastAsia"/>
        </w:rPr>
        <w:t xml:space="preserve">) of each of the </w:t>
      </w:r>
      <w:r w:rsidR="0003369B">
        <w:t>11</w:t>
      </w:r>
      <w:r w:rsidRPr="00301170">
        <w:rPr>
          <w:rFonts w:hint="eastAsia"/>
        </w:rPr>
        <w:t xml:space="preserve"> individual sites in </w:t>
      </w:r>
      <w:r w:rsidR="004C5E34" w:rsidRPr="00301170">
        <w:t>Guangzhou</w:t>
      </w:r>
      <w:r w:rsidRPr="00301170">
        <w:rPr>
          <w:rFonts w:hint="eastAsia"/>
        </w:rPr>
        <w:t xml:space="preserve"> region in 201</w:t>
      </w:r>
      <w:r w:rsidR="008732E8" w:rsidRPr="00301170">
        <w:t>0</w:t>
      </w:r>
      <w:r w:rsidRPr="00301170">
        <w:rPr>
          <w:rFonts w:hint="eastAsia"/>
        </w:rPr>
        <w:t xml:space="preserve"> of (a) the annual highest daily average</w:t>
      </w:r>
      <w:r w:rsidR="008732E8" w:rsidRPr="00301170">
        <w:t>,</w:t>
      </w:r>
      <w:r w:rsidRPr="00301170">
        <w:rPr>
          <w:rFonts w:hint="eastAsia"/>
        </w:rPr>
        <w:t xml:space="preserve"> (b) the annual average</w:t>
      </w:r>
      <w:r w:rsidR="008732E8" w:rsidRPr="00301170">
        <w:t xml:space="preserve"> and (c) over standard rate</w:t>
      </w:r>
      <w:r w:rsidRPr="00301170">
        <w:rPr>
          <w:rFonts w:hint="eastAsia"/>
        </w:rPr>
        <w:t>.</w:t>
      </w:r>
      <w:proofErr w:type="gramEnd"/>
      <w:r w:rsidRPr="00301170">
        <w:rPr>
          <w:rFonts w:hint="eastAsia"/>
        </w:rPr>
        <w:t xml:space="preserve"> </w:t>
      </w:r>
    </w:p>
    <w:p w14:paraId="3BE4C1C5" w14:textId="77063DC6" w:rsidR="00A216C1" w:rsidRPr="00301170" w:rsidRDefault="009871AB" w:rsidP="00A216C1">
      <w:r w:rsidRPr="00301170">
        <w:t>Monthly variation of PM</w:t>
      </w:r>
      <w:r w:rsidRPr="00301170">
        <w:rPr>
          <w:vertAlign w:val="subscript"/>
        </w:rPr>
        <w:t>2.5</w:t>
      </w:r>
      <w:r w:rsidRPr="00301170">
        <w:t xml:space="preserve"> non-attainment rate</w:t>
      </w:r>
      <w:r w:rsidR="00D21C6F" w:rsidRPr="00301170">
        <w:t>s</w:t>
      </w:r>
      <w:r w:rsidRPr="00301170">
        <w:t xml:space="preserve"> is quite similar with</w:t>
      </w:r>
      <w:r w:rsidR="00D21C6F" w:rsidRPr="00301170">
        <w:t xml:space="preserve"> the</w:t>
      </w:r>
      <w:r w:rsidRPr="00301170">
        <w:t xml:space="preserve"> PM</w:t>
      </w:r>
      <w:r w:rsidRPr="00301170">
        <w:rPr>
          <w:vertAlign w:val="subscript"/>
        </w:rPr>
        <w:t>10</w:t>
      </w:r>
      <w:r w:rsidRPr="00301170">
        <w:t xml:space="preserve"> variation</w:t>
      </w:r>
      <w:r w:rsidR="0006758C" w:rsidRPr="00301170">
        <w:rPr>
          <w:rFonts w:hint="eastAsia"/>
        </w:rPr>
        <w:t xml:space="preserve"> </w:t>
      </w:r>
      <w:r w:rsidR="0006758C" w:rsidRPr="00301170">
        <w:t xml:space="preserve">(Fig. </w:t>
      </w:r>
      <w:r w:rsidR="00925097" w:rsidRPr="00301170">
        <w:t>6</w:t>
      </w:r>
      <w:r w:rsidR="0006758C" w:rsidRPr="00301170">
        <w:t>)</w:t>
      </w:r>
      <w:r w:rsidRPr="00301170">
        <w:t xml:space="preserve">. </w:t>
      </w:r>
      <w:r w:rsidR="00E17529" w:rsidRPr="00301170">
        <w:rPr>
          <w:rFonts w:hint="eastAsia"/>
        </w:rPr>
        <w:t>About</w:t>
      </w:r>
      <w:r w:rsidR="00E17529" w:rsidRPr="00301170">
        <w:t xml:space="preserve"> 70% of PM</w:t>
      </w:r>
      <w:r w:rsidR="00E17529" w:rsidRPr="00301170">
        <w:rPr>
          <w:vertAlign w:val="subscript"/>
        </w:rPr>
        <w:t xml:space="preserve">10 </w:t>
      </w:r>
      <w:r w:rsidR="00E17529" w:rsidRPr="00301170">
        <w:t>non-attainment days are PM</w:t>
      </w:r>
      <w:r w:rsidR="00E17529" w:rsidRPr="00301170">
        <w:rPr>
          <w:vertAlign w:val="subscript"/>
        </w:rPr>
        <w:t>2.5</w:t>
      </w:r>
      <w:r w:rsidR="00E17529" w:rsidRPr="00301170">
        <w:t xml:space="preserve"> non-attainment days </w:t>
      </w:r>
      <w:r w:rsidR="00D21C6F" w:rsidRPr="00301170">
        <w:t>also</w:t>
      </w:r>
      <w:r w:rsidR="00E17529" w:rsidRPr="00301170">
        <w:t>. The average PM</w:t>
      </w:r>
      <w:r w:rsidR="00E17529" w:rsidRPr="00301170">
        <w:rPr>
          <w:vertAlign w:val="subscript"/>
        </w:rPr>
        <w:t>2.5</w:t>
      </w:r>
      <w:r w:rsidR="00E17529" w:rsidRPr="00301170">
        <w:t xml:space="preserve"> non-attainment rate is about three times </w:t>
      </w:r>
      <w:r w:rsidR="00D21C6F" w:rsidRPr="00301170">
        <w:t>that of the</w:t>
      </w:r>
      <w:r w:rsidR="00E17529" w:rsidRPr="00301170">
        <w:t xml:space="preserve"> PM</w:t>
      </w:r>
      <w:r w:rsidR="00E17529" w:rsidRPr="00301170">
        <w:rPr>
          <w:vertAlign w:val="subscript"/>
        </w:rPr>
        <w:t xml:space="preserve">10 </w:t>
      </w:r>
      <w:r w:rsidR="00E17529" w:rsidRPr="00301170">
        <w:t>non-attainment rate. The PM</w:t>
      </w:r>
      <w:r w:rsidR="00E17529" w:rsidRPr="00301170">
        <w:rPr>
          <w:vertAlign w:val="subscript"/>
        </w:rPr>
        <w:t>2.5</w:t>
      </w:r>
      <w:r w:rsidR="00E17529" w:rsidRPr="00301170">
        <w:t xml:space="preserve"> concentration reduction </w:t>
      </w:r>
      <w:r w:rsidR="00D21C6F" w:rsidRPr="00301170">
        <w:t xml:space="preserve">will likely </w:t>
      </w:r>
      <w:r w:rsidR="00E17529" w:rsidRPr="00301170">
        <w:t xml:space="preserve">be </w:t>
      </w:r>
      <w:r w:rsidR="00E17529" w:rsidRPr="00301170">
        <w:rPr>
          <w:rFonts w:hint="eastAsia"/>
        </w:rPr>
        <w:t>effective</w:t>
      </w:r>
      <w:r w:rsidR="00E17529" w:rsidRPr="00301170">
        <w:t xml:space="preserve"> for PM</w:t>
      </w:r>
      <w:r w:rsidR="00E17529" w:rsidRPr="00301170">
        <w:rPr>
          <w:vertAlign w:val="subscript"/>
        </w:rPr>
        <w:t>10</w:t>
      </w:r>
      <w:r w:rsidR="00E17529" w:rsidRPr="00301170">
        <w:t xml:space="preserve"> attainment, while </w:t>
      </w:r>
      <w:r w:rsidR="00D21C6F" w:rsidRPr="00301170">
        <w:t>the reverse</w:t>
      </w:r>
      <w:r w:rsidR="00E17529" w:rsidRPr="00301170">
        <w:rPr>
          <w:rFonts w:hint="eastAsia"/>
        </w:rPr>
        <w:t xml:space="preserve"> </w:t>
      </w:r>
      <w:r w:rsidR="00E17529" w:rsidRPr="00301170">
        <w:t xml:space="preserve">is </w:t>
      </w:r>
      <w:r w:rsidR="00D21C6F" w:rsidRPr="00301170">
        <w:t xml:space="preserve">likely </w:t>
      </w:r>
      <w:r w:rsidR="00E17529" w:rsidRPr="00301170">
        <w:t xml:space="preserve">not true. </w:t>
      </w:r>
      <w:r w:rsidR="0006758C" w:rsidRPr="00301170">
        <w:t xml:space="preserve">The over standard rate is calculated based on the fraction of </w:t>
      </w:r>
      <w:proofErr w:type="spellStart"/>
      <w:r w:rsidR="0006758C" w:rsidRPr="00301170">
        <w:t>exceedance</w:t>
      </w:r>
      <w:proofErr w:type="spellEnd"/>
      <w:r w:rsidR="0006758C" w:rsidRPr="00301170">
        <w:t xml:space="preserve"> days out of all days for each site in each month. We find that the PM</w:t>
      </w:r>
      <w:r w:rsidR="0006758C" w:rsidRPr="00301170">
        <w:rPr>
          <w:vertAlign w:val="subscript"/>
        </w:rPr>
        <w:t xml:space="preserve">2.5 </w:t>
      </w:r>
      <w:r w:rsidR="0006758C" w:rsidRPr="00301170">
        <w:t>and PM</w:t>
      </w:r>
      <w:r w:rsidR="0006758C" w:rsidRPr="00301170">
        <w:rPr>
          <w:vertAlign w:val="subscript"/>
        </w:rPr>
        <w:t>10</w:t>
      </w:r>
      <w:r w:rsidR="0006758C" w:rsidRPr="00301170">
        <w:t xml:space="preserve"> concentrations have </w:t>
      </w:r>
      <w:r w:rsidR="0006758C" w:rsidRPr="00301170">
        <w:rPr>
          <w:rFonts w:hint="eastAsia"/>
        </w:rPr>
        <w:t>opposite</w:t>
      </w:r>
      <w:r w:rsidR="0006758C" w:rsidRPr="00301170">
        <w:t xml:space="preserve"> seasonal variation compared with ozone. The highest non-attainment rates appear in November to March, which accounts for </w:t>
      </w:r>
      <w:r w:rsidR="0006758C" w:rsidRPr="00301170">
        <w:rPr>
          <w:rFonts w:hint="eastAsia"/>
        </w:rPr>
        <w:t>90</w:t>
      </w:r>
      <w:r w:rsidR="0006758C" w:rsidRPr="00301170">
        <w:t>% of all the PM</w:t>
      </w:r>
      <w:r w:rsidR="0006758C" w:rsidRPr="00301170">
        <w:rPr>
          <w:vertAlign w:val="subscript"/>
        </w:rPr>
        <w:t>10</w:t>
      </w:r>
      <w:r w:rsidR="0006758C" w:rsidRPr="00301170">
        <w:t xml:space="preserve"> </w:t>
      </w:r>
      <w:proofErr w:type="spellStart"/>
      <w:r w:rsidR="0006758C" w:rsidRPr="00301170">
        <w:t>exceedances</w:t>
      </w:r>
      <w:proofErr w:type="spellEnd"/>
      <w:r w:rsidR="0006758C" w:rsidRPr="00301170">
        <w:t xml:space="preserve"> in all sites, </w:t>
      </w:r>
      <w:r w:rsidR="0006758C" w:rsidRPr="00301170">
        <w:rPr>
          <w:rFonts w:hint="eastAsia"/>
        </w:rPr>
        <w:t>91</w:t>
      </w:r>
      <w:r w:rsidR="0006758C" w:rsidRPr="00301170">
        <w:t xml:space="preserve">% in the Guangzhou and </w:t>
      </w:r>
      <w:proofErr w:type="spellStart"/>
      <w:r w:rsidR="0006758C" w:rsidRPr="00301170">
        <w:t>Foshan</w:t>
      </w:r>
      <w:proofErr w:type="spellEnd"/>
      <w:r w:rsidR="0006758C" w:rsidRPr="00301170">
        <w:t xml:space="preserve"> city regions, and </w:t>
      </w:r>
      <w:r w:rsidR="0006758C" w:rsidRPr="00301170">
        <w:rPr>
          <w:rFonts w:hint="eastAsia"/>
        </w:rPr>
        <w:t>89</w:t>
      </w:r>
      <w:r w:rsidR="0006758C" w:rsidRPr="00301170">
        <w:t xml:space="preserve">% in surrounding area. </w:t>
      </w:r>
      <w:r w:rsidR="001D3746" w:rsidRPr="00301170">
        <w:rPr>
          <w:rFonts w:hint="eastAsia"/>
        </w:rPr>
        <w:t>Th</w:t>
      </w:r>
      <w:r w:rsidR="001D3746" w:rsidRPr="00301170">
        <w:t>ere are three mechanisms found which may contribute to the high PM</w:t>
      </w:r>
      <w:r w:rsidR="001D3746" w:rsidRPr="00301170">
        <w:rPr>
          <w:vertAlign w:val="subscript"/>
        </w:rPr>
        <w:t xml:space="preserve">2.5 </w:t>
      </w:r>
      <w:r w:rsidR="001D3746" w:rsidRPr="00301170">
        <w:t>concentration and non-attainment rate</w:t>
      </w:r>
      <w:r w:rsidR="00D21C6F" w:rsidRPr="00301170">
        <w:t>s</w:t>
      </w:r>
      <w:r w:rsidR="001D3746" w:rsidRPr="00301170">
        <w:t xml:space="preserve"> in Guangzhou.</w:t>
      </w:r>
      <w:r w:rsidR="00D21C6F" w:rsidRPr="00301170">
        <w:t xml:space="preserve">  They are:</w:t>
      </w:r>
      <w:r w:rsidR="001D3746" w:rsidRPr="00301170">
        <w:t xml:space="preserve"> </w:t>
      </w:r>
      <w:r w:rsidR="00F21B36" w:rsidRPr="00301170">
        <w:rPr>
          <w:rFonts w:hint="eastAsia"/>
        </w:rPr>
        <w:t>1</w:t>
      </w:r>
      <w:r w:rsidR="00F21B36" w:rsidRPr="00301170">
        <w:t>) Dirty</w:t>
      </w:r>
      <w:r w:rsidR="00F21B36" w:rsidRPr="00301170">
        <w:rPr>
          <w:rFonts w:hint="eastAsia"/>
        </w:rPr>
        <w:t xml:space="preserve"> inland air mass</w:t>
      </w:r>
      <w:r w:rsidR="00D21C6F" w:rsidRPr="00301170">
        <w:t>es</w:t>
      </w:r>
      <w:r w:rsidR="00F21B36" w:rsidRPr="00301170">
        <w:rPr>
          <w:rFonts w:hint="eastAsia"/>
        </w:rPr>
        <w:t xml:space="preserve"> coming from north</w:t>
      </w:r>
      <w:r w:rsidR="00F21B36" w:rsidRPr="00301170">
        <w:t>. This mechanism is responsible for high pollution episode</w:t>
      </w:r>
      <w:r w:rsidR="00D21C6F" w:rsidRPr="00301170">
        <w:t>s</w:t>
      </w:r>
      <w:r w:rsidR="00F21B36" w:rsidRPr="00301170">
        <w:t xml:space="preserve"> f</w:t>
      </w:r>
      <w:r w:rsidR="001D3746" w:rsidRPr="00301170">
        <w:t>rom October to February</w:t>
      </w:r>
      <w:r w:rsidR="00F21B36" w:rsidRPr="00301170">
        <w:t xml:space="preserve"> when</w:t>
      </w:r>
      <w:r w:rsidR="001D3746" w:rsidRPr="00301170">
        <w:t xml:space="preserve"> the </w:t>
      </w:r>
      <w:r w:rsidR="001D3746" w:rsidRPr="00301170">
        <w:rPr>
          <w:rFonts w:hint="eastAsia"/>
        </w:rPr>
        <w:t>north winds and northeasterly winds</w:t>
      </w:r>
      <w:r w:rsidR="001D3746" w:rsidRPr="00301170">
        <w:t xml:space="preserve"> are prevailing</w:t>
      </w:r>
      <w:r w:rsidR="00F21B36" w:rsidRPr="00301170">
        <w:t>.</w:t>
      </w:r>
      <w:r w:rsidR="001D3746" w:rsidRPr="00301170">
        <w:t xml:space="preserve"> </w:t>
      </w:r>
      <w:r w:rsidR="00F21B36" w:rsidRPr="00301170">
        <w:t>T</w:t>
      </w:r>
      <w:r w:rsidR="001D3746" w:rsidRPr="00301170">
        <w:t xml:space="preserve">he deteriorated air </w:t>
      </w:r>
      <w:proofErr w:type="gramStart"/>
      <w:r w:rsidR="00F21B36" w:rsidRPr="00301170">
        <w:t>quality observed</w:t>
      </w:r>
      <w:r w:rsidR="001D3746" w:rsidRPr="00301170">
        <w:t xml:space="preserve"> in </w:t>
      </w:r>
      <w:r w:rsidR="002A229C" w:rsidRPr="00301170">
        <w:t>those south sites</w:t>
      </w:r>
      <w:r w:rsidR="00F21B36" w:rsidRPr="00301170">
        <w:t xml:space="preserve"> </w:t>
      </w:r>
      <w:r w:rsidR="00F21B36" w:rsidRPr="00301170">
        <w:rPr>
          <w:rFonts w:hint="eastAsia"/>
        </w:rPr>
        <w:t>loca</w:t>
      </w:r>
      <w:r w:rsidR="00F21B36" w:rsidRPr="00301170">
        <w:t xml:space="preserve">ted in downwind Guangzhou </w:t>
      </w:r>
      <w:r w:rsidR="00D21C6F" w:rsidRPr="00301170">
        <w:t>demonstrate</w:t>
      </w:r>
      <w:proofErr w:type="gramEnd"/>
      <w:r w:rsidR="00D21C6F" w:rsidRPr="00301170">
        <w:t xml:space="preserve"> this</w:t>
      </w:r>
      <w:r w:rsidR="0006758C" w:rsidRPr="00301170">
        <w:t xml:space="preserve"> (Fig. </w:t>
      </w:r>
      <w:r w:rsidR="00925097" w:rsidRPr="00301170">
        <w:t>6a</w:t>
      </w:r>
      <w:r w:rsidR="0006758C" w:rsidRPr="00301170">
        <w:t>)</w:t>
      </w:r>
      <w:r w:rsidR="002A229C" w:rsidRPr="00301170">
        <w:t>.</w:t>
      </w:r>
      <w:r w:rsidR="00F21B36" w:rsidRPr="00301170">
        <w:t xml:space="preserve"> 2) Stable wind</w:t>
      </w:r>
      <w:r w:rsidR="00D21C6F" w:rsidRPr="00301170">
        <w:t xml:space="preserve"> conditions</w:t>
      </w:r>
      <w:r w:rsidR="00F21B36" w:rsidRPr="00301170">
        <w:t xml:space="preserve"> </w:t>
      </w:r>
      <w:r w:rsidR="00D21C6F" w:rsidRPr="00301170">
        <w:t>with</w:t>
      </w:r>
      <w:r w:rsidR="00617156" w:rsidRPr="00301170">
        <w:t xml:space="preserve"> pollutant</w:t>
      </w:r>
      <w:r w:rsidR="00F21B36" w:rsidRPr="00301170">
        <w:t xml:space="preserve"> accumulation</w:t>
      </w:r>
      <w:r w:rsidR="00D21C6F" w:rsidRPr="00301170">
        <w:t xml:space="preserve"> account for a second mechanism</w:t>
      </w:r>
      <w:r w:rsidR="00F21B36" w:rsidRPr="00301170">
        <w:t xml:space="preserve">. </w:t>
      </w:r>
      <w:r w:rsidR="00F21B36" w:rsidRPr="00301170">
        <w:rPr>
          <w:rFonts w:hint="eastAsia"/>
        </w:rPr>
        <w:t>In March,</w:t>
      </w:r>
      <w:r w:rsidR="00617156" w:rsidRPr="00301170">
        <w:rPr>
          <w:rFonts w:hint="eastAsia"/>
        </w:rPr>
        <w:t xml:space="preserve"> </w:t>
      </w:r>
      <w:r w:rsidR="00617156" w:rsidRPr="00301170">
        <w:t>winds come from north become weaker and push against winds from</w:t>
      </w:r>
      <w:r w:rsidR="00D21C6F" w:rsidRPr="00301170">
        <w:t xml:space="preserve"> the</w:t>
      </w:r>
      <w:r w:rsidR="00617156" w:rsidRPr="00301170">
        <w:t xml:space="preserve"> ocean.</w:t>
      </w:r>
      <w:r w:rsidR="00D65D34" w:rsidRPr="00301170">
        <w:rPr>
          <w:rFonts w:hint="eastAsia"/>
        </w:rPr>
        <w:t xml:space="preserve"> </w:t>
      </w:r>
      <w:r w:rsidR="00D21C6F" w:rsidRPr="00301170">
        <w:t>A s</w:t>
      </w:r>
      <w:r w:rsidR="002E1A41" w:rsidRPr="00301170">
        <w:rPr>
          <w:rFonts w:hint="eastAsia"/>
        </w:rPr>
        <w:t>tationary front</w:t>
      </w:r>
      <w:r w:rsidR="002E1A41" w:rsidRPr="00301170">
        <w:t xml:space="preserve"> </w:t>
      </w:r>
      <w:r w:rsidR="00D21C6F" w:rsidRPr="00301170">
        <w:t>then</w:t>
      </w:r>
      <w:r w:rsidR="002E1A41" w:rsidRPr="00301170">
        <w:t xml:space="preserve"> form</w:t>
      </w:r>
      <w:r w:rsidR="00D21C6F" w:rsidRPr="00301170">
        <w:t>s</w:t>
      </w:r>
      <w:r w:rsidR="002E1A41" w:rsidRPr="00301170">
        <w:t xml:space="preserve"> and contributes to an accumulation</w:t>
      </w:r>
      <w:r w:rsidR="00D21C6F" w:rsidRPr="00301170">
        <w:t xml:space="preserve"> in the</w:t>
      </w:r>
      <w:r w:rsidR="002E1A41" w:rsidRPr="00301170">
        <w:t xml:space="preserve"> environment for precursors</w:t>
      </w:r>
      <w:r w:rsidR="002E1A41" w:rsidRPr="00301170">
        <w:rPr>
          <w:rFonts w:hint="eastAsia"/>
        </w:rPr>
        <w:t xml:space="preserve">. Consequently, the </w:t>
      </w:r>
      <w:r w:rsidR="002E1A41" w:rsidRPr="00301170">
        <w:rPr>
          <w:rFonts w:hint="eastAsia"/>
        </w:rPr>
        <w:lastRenderedPageBreak/>
        <w:t>concentration and the non-attainment rate of PM</w:t>
      </w:r>
      <w:r w:rsidR="002E1A41" w:rsidRPr="00301170">
        <w:rPr>
          <w:vertAlign w:val="subscript"/>
        </w:rPr>
        <w:t>2.5</w:t>
      </w:r>
      <w:r w:rsidR="002E1A41" w:rsidRPr="00301170">
        <w:rPr>
          <w:rFonts w:hint="eastAsia"/>
        </w:rPr>
        <w:t xml:space="preserve"> </w:t>
      </w:r>
      <w:r w:rsidR="004A4D5D" w:rsidRPr="00301170">
        <w:t>and PM</w:t>
      </w:r>
      <w:r w:rsidR="004A4D5D" w:rsidRPr="00301170">
        <w:rPr>
          <w:vertAlign w:val="subscript"/>
        </w:rPr>
        <w:t xml:space="preserve">10 </w:t>
      </w:r>
      <w:r w:rsidR="004A4D5D" w:rsidRPr="00301170">
        <w:rPr>
          <w:rFonts w:hint="eastAsia"/>
        </w:rPr>
        <w:t>increase</w:t>
      </w:r>
      <w:r w:rsidR="002E1A41" w:rsidRPr="00301170">
        <w:rPr>
          <w:rFonts w:hint="eastAsia"/>
        </w:rPr>
        <w:t xml:space="preserve"> from February to March suddenly. </w:t>
      </w:r>
      <w:r w:rsidR="00D65D34" w:rsidRPr="00301170">
        <w:rPr>
          <w:rFonts w:hint="eastAsia"/>
        </w:rPr>
        <w:t>3</w:t>
      </w:r>
      <w:r w:rsidR="00D65D34" w:rsidRPr="00301170">
        <w:t xml:space="preserve">) </w:t>
      </w:r>
      <w:r w:rsidR="00D21C6F" w:rsidRPr="00301170">
        <w:t xml:space="preserve">An </w:t>
      </w:r>
      <w:r w:rsidR="00D65D34" w:rsidRPr="00301170">
        <w:t>Ozone-PM</w:t>
      </w:r>
      <w:r w:rsidR="00D65D34" w:rsidRPr="00301170">
        <w:rPr>
          <w:vertAlign w:val="subscript"/>
        </w:rPr>
        <w:t>2.5</w:t>
      </w:r>
      <w:r w:rsidR="00D65D34" w:rsidRPr="00301170">
        <w:t xml:space="preserve"> oxidation mechanism c</w:t>
      </w:r>
      <w:r w:rsidR="00D21C6F" w:rsidRPr="00301170">
        <w:t>an</w:t>
      </w:r>
      <w:r w:rsidR="00D65D34" w:rsidRPr="00301170">
        <w:t xml:space="preserve"> </w:t>
      </w:r>
      <w:r w:rsidR="00781FF4" w:rsidRPr="00301170">
        <w:t>occur</w:t>
      </w:r>
      <w:r w:rsidR="00D65D34" w:rsidRPr="00301170">
        <w:t xml:space="preserve"> in September. </w:t>
      </w:r>
      <w:r w:rsidR="00781FF4" w:rsidRPr="00301170">
        <w:t>As illustrated in</w:t>
      </w:r>
      <w:r w:rsidR="002E1A41" w:rsidRPr="00301170">
        <w:t xml:space="preserve"> Fig</w:t>
      </w:r>
      <w:r w:rsidR="000705B0" w:rsidRPr="00301170">
        <w:t>.</w:t>
      </w:r>
      <w:r w:rsidR="002E1A41" w:rsidRPr="00301170">
        <w:t xml:space="preserve"> </w:t>
      </w:r>
      <w:r w:rsidR="00925097" w:rsidRPr="00301170">
        <w:t>3</w:t>
      </w:r>
      <w:r w:rsidR="002E1A41" w:rsidRPr="00301170">
        <w:t xml:space="preserve">, </w:t>
      </w:r>
      <w:r w:rsidR="004A4D5D" w:rsidRPr="00301170">
        <w:t>t</w:t>
      </w:r>
      <w:r w:rsidR="002E1A41" w:rsidRPr="00301170">
        <w:t>he</w:t>
      </w:r>
      <w:r w:rsidR="00781FF4" w:rsidRPr="00301170">
        <w:t xml:space="preserve"> higher O</w:t>
      </w:r>
      <w:r w:rsidR="00DC35F4" w:rsidRPr="00301170">
        <w:rPr>
          <w:vertAlign w:val="subscript"/>
        </w:rPr>
        <w:t>3</w:t>
      </w:r>
      <w:r w:rsidR="00781FF4" w:rsidRPr="00301170">
        <w:t xml:space="preserve"> levels increase the</w:t>
      </w:r>
      <w:r w:rsidR="002E1A41" w:rsidRPr="00301170">
        <w:t xml:space="preserve"> oxidation level of the atmosphere, and convert more SO</w:t>
      </w:r>
      <w:r w:rsidR="002E1A41" w:rsidRPr="00301170">
        <w:rPr>
          <w:vertAlign w:val="subscript"/>
        </w:rPr>
        <w:t>2</w:t>
      </w:r>
      <w:r w:rsidR="002E1A41" w:rsidRPr="00301170">
        <w:t xml:space="preserve"> and NO</w:t>
      </w:r>
      <w:r w:rsidR="002E1A41" w:rsidRPr="00301170">
        <w:rPr>
          <w:vertAlign w:val="subscript"/>
        </w:rPr>
        <w:t>X</w:t>
      </w:r>
      <w:r w:rsidR="002E1A41" w:rsidRPr="00301170">
        <w:t xml:space="preserve"> into secondary particulates such as sulfate and nitr</w:t>
      </w:r>
      <w:r w:rsidR="00D42ECF" w:rsidRPr="00301170">
        <w:rPr>
          <w:rFonts w:hint="eastAsia"/>
        </w:rPr>
        <w:t>a</w:t>
      </w:r>
      <w:r w:rsidR="002E1A41" w:rsidRPr="00301170">
        <w:t>te. With</w:t>
      </w:r>
      <w:r w:rsidR="00781FF4" w:rsidRPr="00301170">
        <w:t xml:space="preserve"> increased</w:t>
      </w:r>
      <w:r w:rsidR="002E1A41" w:rsidRPr="00301170">
        <w:t xml:space="preserve"> O</w:t>
      </w:r>
      <w:r w:rsidR="002E1A41" w:rsidRPr="00301170">
        <w:rPr>
          <w:vertAlign w:val="subscript"/>
        </w:rPr>
        <w:t>3</w:t>
      </w:r>
      <w:r w:rsidR="002E1A41" w:rsidRPr="00301170">
        <w:t xml:space="preserve"> concentrations, the mixed air pollutants promote the chemical and photochemical reactions in the air and result in even more complex air pollution.</w:t>
      </w:r>
      <w:r w:rsidR="002E1A41" w:rsidRPr="00301170">
        <w:rPr>
          <w:rFonts w:hint="eastAsia"/>
        </w:rPr>
        <w:t xml:space="preserve"> </w:t>
      </w:r>
      <w:r w:rsidR="004A4D5D" w:rsidRPr="00301170">
        <w:t>Thus, the PM</w:t>
      </w:r>
      <w:r w:rsidR="004A4D5D" w:rsidRPr="00301170">
        <w:rPr>
          <w:vertAlign w:val="subscript"/>
        </w:rPr>
        <w:t xml:space="preserve">2.5 </w:t>
      </w:r>
      <w:r w:rsidR="004A4D5D" w:rsidRPr="00301170">
        <w:t>non-attainment rate is significant but not the PM</w:t>
      </w:r>
      <w:r w:rsidR="004A4D5D" w:rsidRPr="00301170">
        <w:rPr>
          <w:vertAlign w:val="subscript"/>
        </w:rPr>
        <w:t>10</w:t>
      </w:r>
      <w:r w:rsidR="004A4D5D" w:rsidRPr="00301170">
        <w:t xml:space="preserve">. </w:t>
      </w:r>
      <w:r w:rsidR="002E1A41" w:rsidRPr="00301170">
        <w:rPr>
          <w:rFonts w:hint="eastAsia"/>
        </w:rPr>
        <w:t xml:space="preserve">On the other hand, </w:t>
      </w:r>
      <w:r w:rsidR="00781FF4" w:rsidRPr="00301170">
        <w:t xml:space="preserve">in the </w:t>
      </w:r>
      <w:r w:rsidR="002E1A41" w:rsidRPr="00301170">
        <w:rPr>
          <w:rFonts w:hint="eastAsia"/>
        </w:rPr>
        <w:t>PRD region</w:t>
      </w:r>
      <w:r w:rsidR="00781FF4" w:rsidRPr="00301170">
        <w:t xml:space="preserve"> </w:t>
      </w:r>
      <w:r w:rsidR="002E1A41" w:rsidRPr="00301170">
        <w:rPr>
          <w:rFonts w:hint="eastAsia"/>
        </w:rPr>
        <w:t>south and southeasterly winds</w:t>
      </w:r>
      <w:r w:rsidR="00781FF4" w:rsidRPr="00301170">
        <w:t xml:space="preserve"> prevail</w:t>
      </w:r>
      <w:r w:rsidR="002E1A41" w:rsidRPr="00301170">
        <w:rPr>
          <w:rFonts w:hint="eastAsia"/>
        </w:rPr>
        <w:t xml:space="preserve"> from April to August. </w:t>
      </w:r>
      <w:r w:rsidR="002E1A41" w:rsidRPr="00301170">
        <w:t>Frequent precipitation</w:t>
      </w:r>
      <w:r w:rsidR="002E1A41" w:rsidRPr="00301170">
        <w:rPr>
          <w:rFonts w:hint="eastAsia"/>
        </w:rPr>
        <w:t xml:space="preserve"> and</w:t>
      </w:r>
      <w:r w:rsidR="002E1A41" w:rsidRPr="00301170">
        <w:t xml:space="preserve"> sea breeze</w:t>
      </w:r>
      <w:r w:rsidR="00781FF4" w:rsidRPr="00301170">
        <w:t>s</w:t>
      </w:r>
      <w:r w:rsidR="002E1A41" w:rsidRPr="00301170">
        <w:rPr>
          <w:rFonts w:hint="eastAsia"/>
        </w:rPr>
        <w:t xml:space="preserve"> cle</w:t>
      </w:r>
      <w:r w:rsidR="002E1A41" w:rsidRPr="00301170">
        <w:t>an the air</w:t>
      </w:r>
      <w:r w:rsidR="00781FF4" w:rsidRPr="00301170">
        <w:t xml:space="preserve"> of</w:t>
      </w:r>
      <w:r w:rsidR="002E1A41" w:rsidRPr="00301170">
        <w:t xml:space="preserve"> particulates</w:t>
      </w:r>
      <w:r w:rsidR="002E1A41" w:rsidRPr="00301170">
        <w:rPr>
          <w:rFonts w:hint="eastAsia"/>
        </w:rPr>
        <w:t xml:space="preserve"> in</w:t>
      </w:r>
      <w:r w:rsidR="00781FF4" w:rsidRPr="00301170">
        <w:t xml:space="preserve"> the</w:t>
      </w:r>
      <w:r w:rsidR="002E1A41" w:rsidRPr="00301170">
        <w:t xml:space="preserve"> PRD region</w:t>
      </w:r>
      <w:r w:rsidR="002E1A41" w:rsidRPr="00301170">
        <w:rPr>
          <w:rFonts w:hint="eastAsia"/>
        </w:rPr>
        <w:t>.</w:t>
      </w:r>
      <w:r w:rsidR="00E708D2" w:rsidRPr="00301170">
        <w:t xml:space="preserve"> </w:t>
      </w:r>
    </w:p>
    <w:p w14:paraId="19066C4D" w14:textId="5E5FE487" w:rsidR="00CF3EBE" w:rsidRPr="00301170" w:rsidRDefault="00CF3EBE" w:rsidP="008853C1">
      <w:pPr>
        <w:pStyle w:val="a5"/>
        <w:ind w:left="0"/>
      </w:pPr>
      <w:r w:rsidRPr="00301170">
        <w:rPr>
          <w:noProof/>
        </w:rPr>
        <w:drawing>
          <wp:inline distT="0" distB="0" distL="0" distR="0" wp14:anchorId="51AD6CE6" wp14:editId="7F50EB4D">
            <wp:extent cx="5934075" cy="2143125"/>
            <wp:effectExtent l="0" t="0" r="9525" b="9525"/>
            <wp:docPr id="42" name="图片 42" descr="C:\Users\JohnPJM\Desktop\GZdabiao_second_modified\Figure\Fig6a-(PM25 over standard 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ohnPJM\Desktop\GZdabiao_second_modified\Figure\Fig6a-(PM25 over standard rat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4075" cy="2143125"/>
                    </a:xfrm>
                    <a:prstGeom prst="rect">
                      <a:avLst/>
                    </a:prstGeom>
                    <a:noFill/>
                    <a:ln>
                      <a:noFill/>
                    </a:ln>
                  </pic:spPr>
                </pic:pic>
              </a:graphicData>
            </a:graphic>
          </wp:inline>
        </w:drawing>
      </w:r>
    </w:p>
    <w:p w14:paraId="0D47430F" w14:textId="7C8D053C" w:rsidR="00CF3EBE" w:rsidRPr="00301170" w:rsidRDefault="00CF3EBE" w:rsidP="008853C1">
      <w:pPr>
        <w:pStyle w:val="a5"/>
        <w:ind w:left="0"/>
      </w:pPr>
      <w:r w:rsidRPr="00301170">
        <w:rPr>
          <w:noProof/>
        </w:rPr>
        <w:drawing>
          <wp:inline distT="0" distB="0" distL="0" distR="0" wp14:anchorId="54253F0E" wp14:editId="5E07D2CC">
            <wp:extent cx="5410200" cy="2264917"/>
            <wp:effectExtent l="0" t="0" r="0" b="0"/>
            <wp:docPr id="43" name="图片 43" descr="C:\Users\JohnPJM\Desktop\GZdabiao_second_modified\Figure\Fig6b-(PM10 over standard 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ohnPJM\Desktop\GZdabiao_second_modified\Figure\Fig6b-(PM10 over standard rate).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11419" cy="2265427"/>
                    </a:xfrm>
                    <a:prstGeom prst="rect">
                      <a:avLst/>
                    </a:prstGeom>
                    <a:noFill/>
                    <a:ln>
                      <a:noFill/>
                    </a:ln>
                  </pic:spPr>
                </pic:pic>
              </a:graphicData>
            </a:graphic>
          </wp:inline>
        </w:drawing>
      </w:r>
    </w:p>
    <w:p w14:paraId="3273C354" w14:textId="77777777" w:rsidR="00F63447" w:rsidRPr="00301170" w:rsidRDefault="00453925" w:rsidP="00AF2D4E">
      <w:r w:rsidRPr="00301170">
        <w:rPr>
          <w:rFonts w:hint="eastAsia"/>
          <w:b/>
        </w:rPr>
        <w:t xml:space="preserve">Fig. </w:t>
      </w:r>
      <w:r w:rsidR="00925097" w:rsidRPr="00301170">
        <w:rPr>
          <w:b/>
        </w:rPr>
        <w:t>6</w:t>
      </w:r>
      <w:r w:rsidRPr="00301170">
        <w:rPr>
          <w:rFonts w:hint="eastAsia"/>
          <w:b/>
        </w:rPr>
        <w:t xml:space="preserve">. </w:t>
      </w:r>
      <w:proofErr w:type="gramStart"/>
      <w:r w:rsidR="00A3087D" w:rsidRPr="00301170">
        <w:rPr>
          <w:bdr w:val="none" w:sz="0" w:space="0" w:color="auto" w:frame="1"/>
        </w:rPr>
        <w:t>Percentage</w:t>
      </w:r>
      <w:r w:rsidR="00E708D2" w:rsidRPr="00301170">
        <w:rPr>
          <w:rFonts w:eastAsia="Arial Unicode MS" w:hint="eastAsia"/>
          <w:bdr w:val="none" w:sz="0" w:space="0" w:color="auto" w:frame="1"/>
        </w:rPr>
        <w:t xml:space="preserve"> </w:t>
      </w:r>
      <w:r w:rsidR="00E708D2" w:rsidRPr="00301170">
        <w:rPr>
          <w:rFonts w:eastAsia="Arial Unicode MS"/>
          <w:bdr w:val="none" w:sz="0" w:space="0" w:color="auto" w:frame="1"/>
        </w:rPr>
        <w:t xml:space="preserve">of </w:t>
      </w:r>
      <w:r w:rsidR="00A3087D" w:rsidRPr="00301170">
        <w:rPr>
          <w:rFonts w:hint="eastAsia"/>
        </w:rPr>
        <w:t>PM</w:t>
      </w:r>
      <w:r w:rsidR="00A3087D" w:rsidRPr="00301170">
        <w:rPr>
          <w:vertAlign w:val="subscript"/>
        </w:rPr>
        <w:t xml:space="preserve">2.5 </w:t>
      </w:r>
      <w:r w:rsidR="00A3087D" w:rsidRPr="00301170">
        <w:rPr>
          <w:rFonts w:eastAsia="Arial Unicode MS"/>
          <w:bdr w:val="none" w:sz="0" w:space="0" w:color="auto" w:frame="1"/>
        </w:rPr>
        <w:t xml:space="preserve">or </w:t>
      </w:r>
      <w:r w:rsidR="00A3087D" w:rsidRPr="00301170">
        <w:rPr>
          <w:rFonts w:hint="eastAsia"/>
        </w:rPr>
        <w:t>PM</w:t>
      </w:r>
      <w:r w:rsidR="00A3087D" w:rsidRPr="00301170">
        <w:rPr>
          <w:rFonts w:hint="eastAsia"/>
          <w:vertAlign w:val="subscript"/>
        </w:rPr>
        <w:t>10</w:t>
      </w:r>
      <w:r w:rsidR="00A3087D" w:rsidRPr="00301170">
        <w:rPr>
          <w:rFonts w:eastAsia="Arial Unicode MS"/>
          <w:bdr w:val="none" w:sz="0" w:space="0" w:color="auto" w:frame="1"/>
        </w:rPr>
        <w:t xml:space="preserve"> </w:t>
      </w:r>
      <w:r w:rsidR="00E708D2" w:rsidRPr="00301170">
        <w:rPr>
          <w:rFonts w:eastAsia="Arial Unicode MS"/>
          <w:bdr w:val="none" w:sz="0" w:space="0" w:color="auto" w:frame="1"/>
        </w:rPr>
        <w:t>non-attainment days per month</w:t>
      </w:r>
      <w:r w:rsidR="00E708D2" w:rsidRPr="00301170">
        <w:rPr>
          <w:rFonts w:hint="eastAsia"/>
        </w:rPr>
        <w:t xml:space="preserve"> in 2010</w:t>
      </w:r>
      <w:r w:rsidR="00A3087D" w:rsidRPr="00301170">
        <w:t xml:space="preserve"> a) </w:t>
      </w:r>
      <w:r w:rsidR="00A3087D" w:rsidRPr="00301170">
        <w:rPr>
          <w:rFonts w:hint="eastAsia"/>
        </w:rPr>
        <w:t>PM</w:t>
      </w:r>
      <w:r w:rsidR="00A3087D" w:rsidRPr="00301170">
        <w:rPr>
          <w:vertAlign w:val="subscript"/>
        </w:rPr>
        <w:t xml:space="preserve">2.5 </w:t>
      </w:r>
      <w:r w:rsidR="00A3087D" w:rsidRPr="00301170">
        <w:t>in Guangzhou and b)</w:t>
      </w:r>
      <w:r w:rsidR="00A3087D" w:rsidRPr="00301170">
        <w:rPr>
          <w:rFonts w:hint="eastAsia"/>
        </w:rPr>
        <w:t xml:space="preserve"> PM</w:t>
      </w:r>
      <w:r w:rsidR="00A3087D" w:rsidRPr="00301170">
        <w:rPr>
          <w:rFonts w:hint="eastAsia"/>
          <w:vertAlign w:val="subscript"/>
        </w:rPr>
        <w:t>10</w:t>
      </w:r>
      <w:r w:rsidR="00A3087D" w:rsidRPr="00301170">
        <w:t xml:space="preserve"> in PRD</w:t>
      </w:r>
      <w:r w:rsidRPr="00301170">
        <w:rPr>
          <w:rFonts w:hint="eastAsia"/>
        </w:rPr>
        <w:t>.</w:t>
      </w:r>
      <w:proofErr w:type="gramEnd"/>
      <w:r w:rsidRPr="00301170">
        <w:rPr>
          <w:rFonts w:hint="eastAsia"/>
        </w:rPr>
        <w:t xml:space="preserve"> </w:t>
      </w:r>
    </w:p>
    <w:p w14:paraId="1E193E37" w14:textId="77777777" w:rsidR="008853C1" w:rsidRPr="00301170" w:rsidRDefault="008853C1" w:rsidP="00AF2D4E"/>
    <w:p w14:paraId="49748F82" w14:textId="77777777" w:rsidR="000C3936" w:rsidRPr="00301170" w:rsidRDefault="0033037C" w:rsidP="004A7563">
      <w:pPr>
        <w:pStyle w:val="1"/>
        <w:rPr>
          <w:color w:val="auto"/>
        </w:rPr>
      </w:pPr>
      <w:r w:rsidRPr="00301170">
        <w:rPr>
          <w:color w:val="auto"/>
          <w:lang w:val="en-US"/>
        </w:rPr>
        <w:lastRenderedPageBreak/>
        <w:t xml:space="preserve">Emission </w:t>
      </w:r>
      <w:r w:rsidR="000C3936" w:rsidRPr="00301170">
        <w:rPr>
          <w:rFonts w:hint="eastAsia"/>
          <w:color w:val="auto"/>
        </w:rPr>
        <w:t>Controls</w:t>
      </w:r>
    </w:p>
    <w:p w14:paraId="17B24BAA" w14:textId="77777777" w:rsidR="00E75AE7" w:rsidRPr="00301170" w:rsidRDefault="00E75AE7" w:rsidP="004A7563">
      <w:pPr>
        <w:pStyle w:val="2"/>
        <w:rPr>
          <w:color w:val="auto"/>
        </w:rPr>
      </w:pPr>
      <w:r w:rsidRPr="00301170">
        <w:rPr>
          <w:color w:val="auto"/>
        </w:rPr>
        <w:t xml:space="preserve">Targets </w:t>
      </w:r>
      <w:proofErr w:type="spellStart"/>
      <w:r w:rsidRPr="00301170">
        <w:rPr>
          <w:color w:val="auto"/>
        </w:rPr>
        <w:t>and</w:t>
      </w:r>
      <w:proofErr w:type="spellEnd"/>
      <w:r w:rsidRPr="00301170">
        <w:rPr>
          <w:color w:val="auto"/>
        </w:rPr>
        <w:t xml:space="preserve"> </w:t>
      </w:r>
      <w:proofErr w:type="spellStart"/>
      <w:r w:rsidRPr="00301170">
        <w:rPr>
          <w:color w:val="auto"/>
        </w:rPr>
        <w:t>control</w:t>
      </w:r>
      <w:proofErr w:type="spellEnd"/>
      <w:r w:rsidRPr="00301170">
        <w:rPr>
          <w:color w:val="auto"/>
        </w:rPr>
        <w:t xml:space="preserve"> </w:t>
      </w:r>
      <w:proofErr w:type="spellStart"/>
      <w:r w:rsidRPr="00301170">
        <w:rPr>
          <w:color w:val="auto"/>
        </w:rPr>
        <w:t>principl</w:t>
      </w:r>
      <w:r w:rsidR="00925097" w:rsidRPr="00301170">
        <w:rPr>
          <w:rFonts w:hint="eastAsia"/>
          <w:color w:val="auto"/>
          <w:lang w:eastAsia="zh-CN"/>
        </w:rPr>
        <w:t>e</w:t>
      </w:r>
      <w:r w:rsidRPr="00301170">
        <w:rPr>
          <w:color w:val="auto"/>
        </w:rPr>
        <w:t>s</w:t>
      </w:r>
      <w:proofErr w:type="spellEnd"/>
    </w:p>
    <w:p w14:paraId="2E0D7FA4" w14:textId="77777777" w:rsidR="00215C01" w:rsidRPr="00301170" w:rsidRDefault="00215C01" w:rsidP="000567CB">
      <w:r w:rsidRPr="00301170">
        <w:t xml:space="preserve">To meet </w:t>
      </w:r>
      <w:r w:rsidR="00781FF4" w:rsidRPr="00301170">
        <w:t xml:space="preserve">the public’s </w:t>
      </w:r>
      <w:r w:rsidRPr="00301170">
        <w:t xml:space="preserve">increasing </w:t>
      </w:r>
      <w:r w:rsidR="00781FF4" w:rsidRPr="00301170">
        <w:t>expectations</w:t>
      </w:r>
      <w:r w:rsidRPr="00301170">
        <w:t>, the vast majority of cities in China need to achieve the ambient air quality standards in</w:t>
      </w:r>
      <w:r w:rsidR="00781FF4" w:rsidRPr="00301170">
        <w:t xml:space="preserve"> the next</w:t>
      </w:r>
      <w:r w:rsidRPr="00301170">
        <w:t xml:space="preserve"> 15 to 20 years. The </w:t>
      </w:r>
      <w:r w:rsidR="00C24506" w:rsidRPr="00301170">
        <w:rPr>
          <w:rFonts w:hint="eastAsia"/>
        </w:rPr>
        <w:t>MEP</w:t>
      </w:r>
      <w:r w:rsidRPr="00301170">
        <w:t xml:space="preserve"> expects that more than 80% of cities in China can achieve the air quality goals by 2025.</w:t>
      </w:r>
      <w:r w:rsidR="00C71C55" w:rsidRPr="00301170">
        <w:rPr>
          <w:rFonts w:hint="eastAsia"/>
        </w:rPr>
        <w:t xml:space="preserve"> As</w:t>
      </w:r>
      <w:r w:rsidR="00C71C55" w:rsidRPr="00301170">
        <w:t xml:space="preserve"> required by national instruction, Guangzhou, classified as</w:t>
      </w:r>
      <w:r w:rsidR="00781FF4" w:rsidRPr="00301170">
        <w:t xml:space="preserve"> a</w:t>
      </w:r>
      <w:r w:rsidR="00C71C55" w:rsidRPr="00301170">
        <w:t xml:space="preserve"> heav</w:t>
      </w:r>
      <w:r w:rsidR="00781FF4" w:rsidRPr="00301170">
        <w:t>il</w:t>
      </w:r>
      <w:r w:rsidR="00C71C55" w:rsidRPr="00301170">
        <w:t>y polluted city, should attain the new air quality in 15 years. Guangzhou EPB also announced</w:t>
      </w:r>
      <w:r w:rsidR="00781FF4" w:rsidRPr="00301170">
        <w:t xml:space="preserve"> their own</w:t>
      </w:r>
      <w:r w:rsidR="00C71C55" w:rsidRPr="00301170">
        <w:t xml:space="preserve"> targets</w:t>
      </w:r>
      <w:r w:rsidR="00781FF4" w:rsidRPr="00301170">
        <w:t xml:space="preserve"> to</w:t>
      </w:r>
      <w:r w:rsidR="00C71C55" w:rsidRPr="00301170">
        <w:t xml:space="preserve"> try to achieve</w:t>
      </w:r>
      <w:r w:rsidR="00781FF4" w:rsidRPr="00301170">
        <w:t xml:space="preserve"> the</w:t>
      </w:r>
      <w:r w:rsidR="00C71C55" w:rsidRPr="00301170">
        <w:t xml:space="preserve"> PM</w:t>
      </w:r>
      <w:r w:rsidR="00C71C55" w:rsidRPr="00301170">
        <w:rPr>
          <w:vertAlign w:val="subscript"/>
        </w:rPr>
        <w:t>2.5</w:t>
      </w:r>
      <w:r w:rsidR="00C71C55" w:rsidRPr="00301170">
        <w:t xml:space="preserve"> goal in 2020 and make sure to achieve</w:t>
      </w:r>
      <w:r w:rsidR="00CE4DA4" w:rsidRPr="00301170">
        <w:t xml:space="preserve"> PM</w:t>
      </w:r>
      <w:r w:rsidR="00CE4DA4" w:rsidRPr="00301170">
        <w:rPr>
          <w:vertAlign w:val="subscript"/>
        </w:rPr>
        <w:t>2.5</w:t>
      </w:r>
      <w:r w:rsidR="00C71C55" w:rsidRPr="00301170">
        <w:t xml:space="preserve"> </w:t>
      </w:r>
      <w:r w:rsidR="005E6814" w:rsidRPr="00301170">
        <w:rPr>
          <w:rFonts w:hint="eastAsia"/>
        </w:rPr>
        <w:t>and NO</w:t>
      </w:r>
      <w:r w:rsidR="005E6814" w:rsidRPr="00301170">
        <w:rPr>
          <w:rFonts w:hint="eastAsia"/>
          <w:vertAlign w:val="subscript"/>
        </w:rPr>
        <w:t>2</w:t>
      </w:r>
      <w:r w:rsidR="005E6814" w:rsidRPr="00301170">
        <w:rPr>
          <w:rFonts w:hint="eastAsia"/>
        </w:rPr>
        <w:t xml:space="preserve"> </w:t>
      </w:r>
      <w:r w:rsidR="00C71C55" w:rsidRPr="00301170">
        <w:t xml:space="preserve">targets </w:t>
      </w:r>
      <w:r w:rsidR="00781FF4" w:rsidRPr="00301170">
        <w:t xml:space="preserve">by </w:t>
      </w:r>
      <w:r w:rsidR="00C71C55" w:rsidRPr="00301170">
        <w:t>2025.</w:t>
      </w:r>
    </w:p>
    <w:p w14:paraId="56E689F9" w14:textId="77777777" w:rsidR="000902A1" w:rsidRPr="00301170" w:rsidRDefault="000902A1" w:rsidP="000567CB">
      <w:bookmarkStart w:id="4" w:name="OLE_LINK5"/>
      <w:bookmarkStart w:id="5" w:name="OLE_LINK6"/>
      <w:r w:rsidRPr="00301170">
        <w:t>Emission control actions are designed based on a series clean air actions committed by local and regional authorities.</w:t>
      </w:r>
      <w:bookmarkEnd w:id="4"/>
      <w:bookmarkEnd w:id="5"/>
      <w:r w:rsidR="0079001A" w:rsidRPr="00301170">
        <w:t xml:space="preserve"> Technology has a major role to play, and innovations need to be stepped up to meet the challenges (BISWAS et al., 2011).</w:t>
      </w:r>
      <w:r w:rsidRPr="00301170">
        <w:t xml:space="preserve"> </w:t>
      </w:r>
      <w:r w:rsidR="00781FF4" w:rsidRPr="00301170">
        <w:t xml:space="preserve">The </w:t>
      </w:r>
      <w:r w:rsidR="007561B0" w:rsidRPr="00301170">
        <w:t>Guangzhou Municipal government is planning to introduce</w:t>
      </w:r>
      <w:r w:rsidR="00D64E88" w:rsidRPr="00301170">
        <w:t xml:space="preserve"> a series of control measures </w:t>
      </w:r>
      <w:r w:rsidR="007561B0" w:rsidRPr="00301170">
        <w:t>in future</w:t>
      </w:r>
      <w:r w:rsidR="00D64E88" w:rsidRPr="00301170">
        <w:t xml:space="preserve"> years, giving a strong impetus to the prevention and control of atmospheric pollution. </w:t>
      </w:r>
      <w:r w:rsidR="00085F79" w:rsidRPr="00301170">
        <w:t>Useful experience has been accumulated from the Guangzhou Asian Games for further regional joint prevention and control of air pollution.</w:t>
      </w:r>
      <w:r w:rsidR="00085F79" w:rsidRPr="00301170">
        <w:rPr>
          <w:rFonts w:hint="eastAsia"/>
        </w:rPr>
        <w:t xml:space="preserve"> </w:t>
      </w:r>
      <w:r w:rsidR="00C71C55" w:rsidRPr="00301170">
        <w:t xml:space="preserve">To substantially cut down emissions of atmospheric pollutants amid stable and rapid economic expansion, it necessitates a faster slump in the emission intensity per unit of GDP than </w:t>
      </w:r>
      <w:r w:rsidR="00781FF4" w:rsidRPr="00301170">
        <w:t xml:space="preserve">what has been accomplished </w:t>
      </w:r>
      <w:r w:rsidR="00C71C55" w:rsidRPr="00301170">
        <w:t>in</w:t>
      </w:r>
      <w:r w:rsidR="00781FF4" w:rsidRPr="00301170">
        <w:t xml:space="preserve"> the</w:t>
      </w:r>
      <w:r w:rsidR="00C71C55" w:rsidRPr="00301170">
        <w:t xml:space="preserve"> last two decades</w:t>
      </w:r>
      <w:r w:rsidR="00781FF4" w:rsidRPr="00301170">
        <w:t xml:space="preserve"> in order</w:t>
      </w:r>
      <w:r w:rsidR="00C71C55" w:rsidRPr="00301170">
        <w:t xml:space="preserve"> to offset the negative effects of rapid GDP growth on pollution reduction. </w:t>
      </w:r>
      <w:r w:rsidRPr="00301170">
        <w:t>The control measures before 2012 are from ‘Strengthened comprehensive implementation programs of prevention and control of air pollution after the Asian Games in Guangzhou’, while the measures between 2012-2016 reference ‘Comprehensive work plan of air pollution prevention and control in Guangzhou 2012-2016’ and ‘Total Emission Control Plan of Major Pollutants in Guangzhou during the Twelfth Five-Year Plan Period’.</w:t>
      </w:r>
    </w:p>
    <w:p w14:paraId="6547F5AA" w14:textId="77777777" w:rsidR="008C28DB" w:rsidRPr="00301170" w:rsidRDefault="00135A87" w:rsidP="000567CB">
      <w:r w:rsidRPr="00301170">
        <w:t xml:space="preserve">The regional control is also considered in this research to provide a background emission inventory. </w:t>
      </w:r>
      <w:r w:rsidR="0033390E" w:rsidRPr="00301170">
        <w:t xml:space="preserve">To augment the analysis with local information, the following documents are referenced to develop the regional action plan. 1) </w:t>
      </w:r>
      <w:proofErr w:type="gramStart"/>
      <w:r w:rsidR="0033390E" w:rsidRPr="00301170">
        <w:t>before</w:t>
      </w:r>
      <w:proofErr w:type="gramEnd"/>
      <w:r w:rsidR="0033390E" w:rsidRPr="00301170">
        <w:t xml:space="preserve"> 2012: ‘Clean Air Action Plan in Pearl </w:t>
      </w:r>
      <w:r w:rsidR="0033390E" w:rsidRPr="00301170">
        <w:lastRenderedPageBreak/>
        <w:t>River Delta in Guangdong Province’, 2) from 2012 to 2020:</w:t>
      </w:r>
      <w:r w:rsidR="000902A1" w:rsidRPr="00301170">
        <w:rPr>
          <w:rFonts w:hint="eastAsia"/>
        </w:rPr>
        <w:t xml:space="preserve"> the</w:t>
      </w:r>
      <w:r w:rsidR="0033390E" w:rsidRPr="00301170">
        <w:t xml:space="preserve"> </w:t>
      </w:r>
      <w:r w:rsidR="000902A1" w:rsidRPr="00301170">
        <w:rPr>
          <w:rFonts w:ascii="NimbusSanL-Regu" w:hAnsi="NimbusSanL-Regu" w:cs="NimbusSanL-Regu"/>
        </w:rPr>
        <w:t>‘</w:t>
      </w:r>
      <w:r w:rsidR="000902A1" w:rsidRPr="00301170">
        <w:rPr>
          <w:rFonts w:ascii="NimbusSanL-Regu" w:hAnsi="NimbusSanL-Regu" w:cs="NimbusSanL-Regu" w:hint="eastAsia"/>
        </w:rPr>
        <w:t xml:space="preserve">Outline of the </w:t>
      </w:r>
      <w:r w:rsidR="000902A1" w:rsidRPr="00301170">
        <w:rPr>
          <w:rFonts w:ascii="NimbusSanL-Regu" w:hAnsi="NimbusSanL-Regu" w:cs="NimbusSanL-Regu"/>
        </w:rPr>
        <w:t>Plan for the Reform and Development of the Pearl River Delta (2008-2020)’</w:t>
      </w:r>
      <w:r w:rsidR="000902A1" w:rsidRPr="00301170">
        <w:rPr>
          <w:rFonts w:ascii="NimbusSanL-Regu" w:hAnsi="NimbusSanL-Regu" w:cs="NimbusSanL-Regu" w:hint="eastAsia"/>
        </w:rPr>
        <w:t xml:space="preserve">, </w:t>
      </w:r>
      <w:r w:rsidR="000902A1" w:rsidRPr="00301170">
        <w:rPr>
          <w:rFonts w:ascii="NimbusSanL-Regu" w:hAnsi="NimbusSanL-Regu" w:cs="NimbusSanL-Regu"/>
        </w:rPr>
        <w:t>the</w:t>
      </w:r>
      <w:r w:rsidR="000902A1" w:rsidRPr="00301170">
        <w:rPr>
          <w:rFonts w:ascii="NimbusSanL-Regu" w:hAnsi="NimbusSanL-Regu" w:cs="NimbusSanL-Regu" w:hint="eastAsia"/>
        </w:rPr>
        <w:t xml:space="preserve"> </w:t>
      </w:r>
      <w:r w:rsidR="000902A1" w:rsidRPr="00301170">
        <w:rPr>
          <w:rFonts w:ascii="NimbusSanL-Regu" w:hAnsi="NimbusSanL-Regu" w:cs="NimbusSanL-Regu"/>
        </w:rPr>
        <w:t>‘Regional Cooperation Plan on Building a Quality Living Area’</w:t>
      </w:r>
      <w:r w:rsidR="000902A1" w:rsidRPr="00301170">
        <w:rPr>
          <w:rFonts w:ascii="NimbusSanL-Regu" w:hAnsi="NimbusSanL-Regu" w:cs="NimbusSanL-Regu" w:hint="eastAsia"/>
        </w:rPr>
        <w:t>,</w:t>
      </w:r>
      <w:r w:rsidR="000902A1" w:rsidRPr="00301170">
        <w:rPr>
          <w:rFonts w:ascii="NimbusSanL-Regu" w:hAnsi="NimbusSanL-Regu" w:cs="NimbusSanL-Regu"/>
        </w:rPr>
        <w:t xml:space="preserve"> </w:t>
      </w:r>
      <w:r w:rsidR="000902A1" w:rsidRPr="00301170">
        <w:rPr>
          <w:rFonts w:ascii="NimbusSanL-Regu" w:hAnsi="NimbusSanL-Regu" w:cs="NimbusSanL-Regu" w:hint="eastAsia"/>
        </w:rPr>
        <w:t xml:space="preserve">the </w:t>
      </w:r>
      <w:r w:rsidR="0033390E" w:rsidRPr="00301170">
        <w:t>‘Jointly Prevention &amp; Control of Regional Air Pollution in Pearl River Delta in Guangdong Province’, as well as the ‘Emission Reduction Plan for 2012~2020, Committed by the Framework Agreement between Guangdong and Hong Kong Governments’.</w:t>
      </w:r>
      <w:r w:rsidRPr="00301170">
        <w:rPr>
          <w:rFonts w:ascii="NimbusSanL-Regu" w:hAnsi="NimbusSanL-Regu" w:cs="NimbusSanL-Regu"/>
        </w:rPr>
        <w:t xml:space="preserve"> </w:t>
      </w:r>
    </w:p>
    <w:p w14:paraId="14A85D4B" w14:textId="77777777" w:rsidR="00D62420" w:rsidRPr="00301170" w:rsidRDefault="00E75AE7" w:rsidP="004A7563">
      <w:pPr>
        <w:pStyle w:val="2"/>
        <w:rPr>
          <w:color w:val="auto"/>
        </w:rPr>
      </w:pPr>
      <w:r w:rsidRPr="00301170">
        <w:rPr>
          <w:color w:val="auto"/>
        </w:rPr>
        <w:t xml:space="preserve">Emission </w:t>
      </w:r>
      <w:proofErr w:type="spellStart"/>
      <w:r w:rsidRPr="00301170">
        <w:rPr>
          <w:color w:val="auto"/>
        </w:rPr>
        <w:t>forecast</w:t>
      </w:r>
      <w:proofErr w:type="spellEnd"/>
    </w:p>
    <w:p w14:paraId="1A0FB441" w14:textId="77777777" w:rsidR="008352B8" w:rsidRPr="00301170" w:rsidRDefault="008352B8" w:rsidP="00755EE1">
      <w:pPr>
        <w:autoSpaceDE w:val="0"/>
        <w:autoSpaceDN w:val="0"/>
        <w:adjustRightInd w:val="0"/>
      </w:pPr>
      <w:r w:rsidRPr="00301170">
        <w:rPr>
          <w:rFonts w:hint="eastAsia"/>
        </w:rPr>
        <w:t>Emi</w:t>
      </w:r>
      <w:r w:rsidRPr="00301170">
        <w:t>ssion forecasting</w:t>
      </w:r>
      <w:r w:rsidR="005E6BC7" w:rsidRPr="00301170">
        <w:t xml:space="preserve"> typically</w:t>
      </w:r>
      <w:r w:rsidRPr="00301170">
        <w:t xml:space="preserve"> includes two parts: emission factors and activity level. A Business As Usual (BAU) scenario is set up as the first step to reflect the projection of economic development</w:t>
      </w:r>
      <w:r w:rsidR="005E6BC7" w:rsidRPr="00301170">
        <w:t xml:space="preserve"> in the region</w:t>
      </w:r>
      <w:r w:rsidRPr="00301170">
        <w:t xml:space="preserve"> with</w:t>
      </w:r>
      <w:r w:rsidR="005E6BC7" w:rsidRPr="00301170">
        <w:t xml:space="preserve"> the present</w:t>
      </w:r>
      <w:r w:rsidRPr="00301170">
        <w:t xml:space="preserve"> emission control level maintained. If no further control </w:t>
      </w:r>
      <w:proofErr w:type="gramStart"/>
      <w:r w:rsidR="005E6BC7" w:rsidRPr="00301170">
        <w:t>is</w:t>
      </w:r>
      <w:proofErr w:type="gramEnd"/>
      <w:r w:rsidRPr="00301170">
        <w:t xml:space="preserve"> taken</w:t>
      </w:r>
      <w:r w:rsidR="005E6BC7" w:rsidRPr="00301170">
        <w:t xml:space="preserve"> in Guangzhou</w:t>
      </w:r>
      <w:r w:rsidRPr="00301170">
        <w:t>, the total emissions of SO</w:t>
      </w:r>
      <w:r w:rsidRPr="00301170">
        <w:rPr>
          <w:vertAlign w:val="subscript"/>
        </w:rPr>
        <w:t>2</w:t>
      </w:r>
      <w:r w:rsidRPr="00301170">
        <w:t>, NO</w:t>
      </w:r>
      <w:r w:rsidRPr="00301170">
        <w:rPr>
          <w:vertAlign w:val="subscript"/>
        </w:rPr>
        <w:t>X</w:t>
      </w:r>
      <w:r w:rsidRPr="00301170">
        <w:t>, PM</w:t>
      </w:r>
      <w:r w:rsidRPr="00301170">
        <w:rPr>
          <w:vertAlign w:val="subscript"/>
        </w:rPr>
        <w:t>10</w:t>
      </w:r>
      <w:r w:rsidRPr="00301170">
        <w:t>, PM</w:t>
      </w:r>
      <w:r w:rsidRPr="00301170">
        <w:rPr>
          <w:vertAlign w:val="subscript"/>
        </w:rPr>
        <w:t>2.5</w:t>
      </w:r>
      <w:r w:rsidRPr="00301170">
        <w:t>, and VOC would reach 145, 361, 173, 84 and 402 thousand tons</w:t>
      </w:r>
      <w:r w:rsidR="00CE4DA4" w:rsidRPr="00301170">
        <w:rPr>
          <w:rFonts w:hint="eastAsia"/>
        </w:rPr>
        <w:t xml:space="preserve"> by 2025</w:t>
      </w:r>
      <w:r w:rsidRPr="00301170">
        <w:t xml:space="preserve">. </w:t>
      </w:r>
    </w:p>
    <w:p w14:paraId="6782E951" w14:textId="77777777" w:rsidR="00A72511" w:rsidRPr="00301170" w:rsidRDefault="00A72511" w:rsidP="00A72511">
      <w:r w:rsidRPr="00301170">
        <w:t xml:space="preserve">The major pollution control measures include: </w:t>
      </w:r>
      <w:r w:rsidRPr="00301170">
        <w:rPr>
          <w:rFonts w:hint="eastAsia"/>
        </w:rPr>
        <w:t>1</w:t>
      </w:r>
      <w:r w:rsidRPr="00301170">
        <w:t>) a series of policy measures aimed at total emission control will be implemented, such as a preferential tariff for desulfurization to nine power plants, replacing small units with large ones, backward capacity elimination, and regional restrictions. Specifically, 131 heavily polluting enterprises will be relocated from urban areas to more remote areas. 2) Implement more stringent emission standards to control the most significant categories of stationary sources of atmospheric pollutants. Among them, emission standards for power plant boilers are in line with the advanced international levels</w:t>
      </w:r>
      <w:r w:rsidRPr="00301170">
        <w:rPr>
          <w:rFonts w:hint="eastAsia"/>
        </w:rPr>
        <w:t xml:space="preserve"> (SO</w:t>
      </w:r>
      <w:r w:rsidRPr="00301170">
        <w:rPr>
          <w:vertAlign w:val="subscript"/>
        </w:rPr>
        <w:t>2</w:t>
      </w:r>
      <w:r w:rsidRPr="00301170">
        <w:rPr>
          <w:rFonts w:hint="eastAsia"/>
        </w:rPr>
        <w:t xml:space="preserve"> concentration &lt;= 50 mg/m</w:t>
      </w:r>
      <w:r w:rsidRPr="00301170">
        <w:rPr>
          <w:vertAlign w:val="superscript"/>
        </w:rPr>
        <w:t>3</w:t>
      </w:r>
      <w:r w:rsidRPr="00301170">
        <w:rPr>
          <w:rFonts w:hint="eastAsia"/>
        </w:rPr>
        <w:t>, NO</w:t>
      </w:r>
      <w:r w:rsidRPr="00301170">
        <w:rPr>
          <w:vertAlign w:val="subscript"/>
        </w:rPr>
        <w:t>X</w:t>
      </w:r>
      <w:r w:rsidRPr="00301170">
        <w:rPr>
          <w:rFonts w:hint="eastAsia"/>
        </w:rPr>
        <w:t xml:space="preserve"> concentration &lt;= 100 mg/m</w:t>
      </w:r>
      <w:r w:rsidRPr="00301170">
        <w:rPr>
          <w:rFonts w:hint="eastAsia"/>
          <w:vertAlign w:val="superscript"/>
        </w:rPr>
        <w:t>3</w:t>
      </w:r>
      <w:r w:rsidRPr="00301170">
        <w:rPr>
          <w:rFonts w:hint="eastAsia"/>
        </w:rPr>
        <w:t>, dust &lt;= 20 mg/m</w:t>
      </w:r>
      <w:r w:rsidRPr="00301170">
        <w:rPr>
          <w:rFonts w:hint="eastAsia"/>
          <w:vertAlign w:val="superscript"/>
        </w:rPr>
        <w:t>3</w:t>
      </w:r>
      <w:r w:rsidRPr="00301170">
        <w:rPr>
          <w:rFonts w:hint="eastAsia"/>
        </w:rPr>
        <w:t>)</w:t>
      </w:r>
      <w:r w:rsidRPr="00301170">
        <w:t xml:space="preserve">. 3) Efforts will also be made to drive forward the emission standards for mobile sources. National emission standard IV is currently effective for light gasoline vehicles. Requirements for heavy vehicles, motorcycles and non-road mobile machinery will be enhanced. Clean fuels and clean energy vehicles will be promoted. 4) Enhance the VOCs emission control based on fuel vapor recovery, coating emissions control, solvent usage requirements including replacement in some cases, and </w:t>
      </w:r>
      <w:r w:rsidRPr="00301170">
        <w:lastRenderedPageBreak/>
        <w:t>petrol industry upgrades. 5) Ship emission control and clean fuel processes. 6) Dust control. 7) Area source control, including emission reduction requirements for cooking, straw</w:t>
      </w:r>
      <w:r w:rsidRPr="00301170">
        <w:rPr>
          <w:rFonts w:hint="eastAsia"/>
        </w:rPr>
        <w:t xml:space="preserve"> open</w:t>
      </w:r>
      <w:r w:rsidRPr="00301170">
        <w:t xml:space="preserve"> burning, etc. 8)</w:t>
      </w:r>
      <w:r w:rsidRPr="00301170">
        <w:rPr>
          <w:rFonts w:hint="eastAsia"/>
        </w:rPr>
        <w:t xml:space="preserve"> </w:t>
      </w:r>
      <w:r w:rsidRPr="00301170">
        <w:t xml:space="preserve">actively explore the joint prevention and control mechanisms for regional atmospheric pollution with agencies outside of the local jurisdiction. </w:t>
      </w:r>
    </w:p>
    <w:p w14:paraId="243DC21D" w14:textId="77777777" w:rsidR="0074321F" w:rsidRPr="00301170" w:rsidRDefault="00A72511">
      <w:pPr>
        <w:autoSpaceDE w:val="0"/>
        <w:autoSpaceDN w:val="0"/>
        <w:adjustRightInd w:val="0"/>
      </w:pPr>
      <w:bookmarkStart w:id="6" w:name="OLE_LINK9"/>
      <w:bookmarkStart w:id="7" w:name="OLE_LINK10"/>
      <w:bookmarkStart w:id="8" w:name="OLE_LINK3"/>
      <w:bookmarkStart w:id="9" w:name="OLE_LINK4"/>
      <w:r w:rsidRPr="00301170">
        <w:t>Based on those emission control plans, an estimate can be made of the changes on emission rates as well as source activity levels.</w:t>
      </w:r>
      <w:bookmarkEnd w:id="6"/>
      <w:bookmarkEnd w:id="7"/>
      <w:r w:rsidRPr="00301170">
        <w:t xml:space="preserve"> </w:t>
      </w:r>
      <w:bookmarkEnd w:id="8"/>
      <w:bookmarkEnd w:id="9"/>
      <w:r w:rsidRPr="00301170">
        <w:t xml:space="preserve">The emission factor </w:t>
      </w:r>
      <w:r w:rsidRPr="00301170">
        <w:rPr>
          <w:rFonts w:hint="eastAsia"/>
        </w:rPr>
        <w:t xml:space="preserve">forecasting is relatively simple, </w:t>
      </w:r>
      <w:r w:rsidRPr="00301170">
        <w:t>primarily based on the strict</w:t>
      </w:r>
      <w:r w:rsidRPr="00301170">
        <w:rPr>
          <w:rFonts w:hint="eastAsia"/>
        </w:rPr>
        <w:t>est</w:t>
      </w:r>
      <w:r w:rsidRPr="00301170">
        <w:t xml:space="preserve"> emission standards</w:t>
      </w:r>
      <w:r w:rsidRPr="00301170">
        <w:rPr>
          <w:rFonts w:hint="eastAsia"/>
        </w:rPr>
        <w:t xml:space="preserve"> and best available technology</w:t>
      </w:r>
      <w:r w:rsidRPr="00301170">
        <w:t>, e.g. Euro 5 standards for vehicles, low N</w:t>
      </w:r>
      <w:r w:rsidRPr="00301170">
        <w:rPr>
          <w:rFonts w:hint="eastAsia"/>
        </w:rPr>
        <w:t>O</w:t>
      </w:r>
      <w:r w:rsidRPr="00301170">
        <w:rPr>
          <w:rFonts w:hint="eastAsia"/>
          <w:vertAlign w:val="subscript"/>
        </w:rPr>
        <w:t>X</w:t>
      </w:r>
      <w:r w:rsidRPr="00301170">
        <w:t xml:space="preserve"> combustion technology for new power plants, coal replacement with natural gas, high emission industry phase-out, clean energy vehicle replacement and similar control actions. </w:t>
      </w:r>
      <w:r w:rsidR="00E4780E" w:rsidRPr="00301170">
        <w:t xml:space="preserve">The activity data forecasting can be summarized into the following categories: 1) based on historical data and </w:t>
      </w:r>
      <w:r w:rsidR="00C23B0F" w:rsidRPr="00301170">
        <w:rPr>
          <w:rFonts w:hint="eastAsia"/>
        </w:rPr>
        <w:t>development plans committed by local and regional authorities as mentioned above</w:t>
      </w:r>
      <w:r w:rsidR="00E4780E" w:rsidRPr="00301170">
        <w:t>. This category includes power plant</w:t>
      </w:r>
      <w:r w:rsidR="005E6BC7" w:rsidRPr="00301170">
        <w:t>s</w:t>
      </w:r>
      <w:r w:rsidR="00E4780E" w:rsidRPr="00301170">
        <w:t>, industry and vehicle population</w:t>
      </w:r>
      <w:r w:rsidR="005D5546" w:rsidRPr="00301170">
        <w:rPr>
          <w:rFonts w:hint="eastAsia"/>
        </w:rPr>
        <w:t>.</w:t>
      </w:r>
      <w:r w:rsidR="00154811" w:rsidRPr="00301170">
        <w:rPr>
          <w:rFonts w:hint="eastAsia"/>
        </w:rPr>
        <w:t xml:space="preserve"> </w:t>
      </w:r>
      <w:r w:rsidR="00154811" w:rsidRPr="00301170">
        <w:t xml:space="preserve">Total energy consumption would be increased by </w:t>
      </w:r>
      <w:r w:rsidR="009B081A" w:rsidRPr="00301170">
        <w:rPr>
          <w:rFonts w:hint="eastAsia"/>
        </w:rPr>
        <w:t>102</w:t>
      </w:r>
      <w:r w:rsidR="00154811" w:rsidRPr="00301170">
        <w:t xml:space="preserve">%. </w:t>
      </w:r>
      <w:r w:rsidR="005D5546" w:rsidRPr="00301170">
        <w:rPr>
          <w:rFonts w:hint="eastAsia"/>
        </w:rPr>
        <w:t xml:space="preserve">The </w:t>
      </w:r>
      <w:r w:rsidR="005D5546" w:rsidRPr="00301170">
        <w:t xml:space="preserve">generating capacity will reach 68.7 billion </w:t>
      </w:r>
      <w:proofErr w:type="gramStart"/>
      <w:r w:rsidR="00556C90" w:rsidRPr="00301170">
        <w:rPr>
          <w:rFonts w:hint="eastAsia"/>
        </w:rPr>
        <w:t>k</w:t>
      </w:r>
      <w:r w:rsidR="005D5546" w:rsidRPr="00301170">
        <w:t>w</w:t>
      </w:r>
      <w:r w:rsidR="00556C90" w:rsidRPr="00301170">
        <w:rPr>
          <w:rFonts w:hint="eastAsia"/>
        </w:rPr>
        <w:t>h</w:t>
      </w:r>
      <w:proofErr w:type="gramEnd"/>
      <w:r w:rsidR="005D5546" w:rsidRPr="00301170">
        <w:rPr>
          <w:rFonts w:hint="eastAsia"/>
        </w:rPr>
        <w:t xml:space="preserve"> in 2025,</w:t>
      </w:r>
      <w:r w:rsidR="005D5546" w:rsidRPr="00301170">
        <w:t xml:space="preserve"> 1.70 times</w:t>
      </w:r>
      <w:r w:rsidR="005D5546" w:rsidRPr="00301170">
        <w:rPr>
          <w:rFonts w:hint="eastAsia"/>
        </w:rPr>
        <w:t xml:space="preserve"> </w:t>
      </w:r>
      <w:r w:rsidR="00406E51" w:rsidRPr="00301170">
        <w:t>higher than</w:t>
      </w:r>
      <w:r w:rsidR="005D5546" w:rsidRPr="00301170">
        <w:rPr>
          <w:rFonts w:hint="eastAsia"/>
        </w:rPr>
        <w:t xml:space="preserve"> 2010.</w:t>
      </w:r>
      <w:r w:rsidR="005D5546" w:rsidRPr="00301170">
        <w:t xml:space="preserve"> </w:t>
      </w:r>
      <w:r w:rsidR="005E6BC7" w:rsidRPr="00301170">
        <w:t>The i</w:t>
      </w:r>
      <w:r w:rsidR="005D5546" w:rsidRPr="00301170">
        <w:t xml:space="preserve">ndustrial </w:t>
      </w:r>
      <w:r w:rsidR="005D5546" w:rsidRPr="00301170">
        <w:rPr>
          <w:rFonts w:hint="eastAsia"/>
        </w:rPr>
        <w:t>sect</w:t>
      </w:r>
      <w:r w:rsidR="005E6BC7" w:rsidRPr="00301170">
        <w:t>or</w:t>
      </w:r>
      <w:r w:rsidR="005D5546" w:rsidRPr="00301170">
        <w:rPr>
          <w:rFonts w:hint="eastAsia"/>
        </w:rPr>
        <w:t xml:space="preserve"> will increase to 1.03-2.30</w:t>
      </w:r>
      <w:r w:rsidR="006477A4" w:rsidRPr="00301170">
        <w:rPr>
          <w:rFonts w:hint="eastAsia"/>
        </w:rPr>
        <w:t xml:space="preserve"> times </w:t>
      </w:r>
      <w:r w:rsidR="005E6BC7" w:rsidRPr="00301170">
        <w:t>the</w:t>
      </w:r>
      <w:r w:rsidR="006477A4" w:rsidRPr="00301170">
        <w:rPr>
          <w:rFonts w:hint="eastAsia"/>
        </w:rPr>
        <w:t xml:space="preserve"> 2010 level depend</w:t>
      </w:r>
      <w:r w:rsidR="005E6BC7" w:rsidRPr="00301170">
        <w:t>ing</w:t>
      </w:r>
      <w:r w:rsidR="006477A4" w:rsidRPr="00301170">
        <w:rPr>
          <w:rFonts w:hint="eastAsia"/>
        </w:rPr>
        <w:t xml:space="preserve"> on </w:t>
      </w:r>
      <w:r w:rsidR="005E6BC7" w:rsidRPr="00301170">
        <w:t xml:space="preserve">the </w:t>
      </w:r>
      <w:r w:rsidR="00406E51" w:rsidRPr="00301170">
        <w:t>specific</w:t>
      </w:r>
      <w:r w:rsidR="006477A4" w:rsidRPr="00301170">
        <w:rPr>
          <w:rFonts w:hint="eastAsia"/>
        </w:rPr>
        <w:t xml:space="preserve"> sector. In 2025, </w:t>
      </w:r>
      <w:r w:rsidR="005E6BC7" w:rsidRPr="00301170">
        <w:t xml:space="preserve">the </w:t>
      </w:r>
      <w:r w:rsidR="006477A4" w:rsidRPr="00301170">
        <w:rPr>
          <w:rFonts w:hint="eastAsia"/>
        </w:rPr>
        <w:t xml:space="preserve">vehicle population would be 5.97 million, which is 2.82 times </w:t>
      </w:r>
      <w:r w:rsidR="005E6BC7" w:rsidRPr="00301170">
        <w:t>the</w:t>
      </w:r>
      <w:r w:rsidR="00406E51" w:rsidRPr="00301170">
        <w:t xml:space="preserve"> vehicle</w:t>
      </w:r>
      <w:r w:rsidR="005E6BC7" w:rsidRPr="00301170">
        <w:rPr>
          <w:rFonts w:hint="eastAsia"/>
        </w:rPr>
        <w:t xml:space="preserve"> </w:t>
      </w:r>
      <w:r w:rsidR="006477A4" w:rsidRPr="00301170">
        <w:rPr>
          <w:rFonts w:hint="eastAsia"/>
        </w:rPr>
        <w:t>population in</w:t>
      </w:r>
      <w:r w:rsidR="005D5546" w:rsidRPr="00301170">
        <w:rPr>
          <w:rFonts w:hint="eastAsia"/>
        </w:rPr>
        <w:t xml:space="preserve"> </w:t>
      </w:r>
      <w:r w:rsidR="006477A4" w:rsidRPr="00301170">
        <w:rPr>
          <w:rFonts w:hint="eastAsia"/>
        </w:rPr>
        <w:t>2010.</w:t>
      </w:r>
      <w:r w:rsidR="00556C90" w:rsidRPr="00301170">
        <w:rPr>
          <w:rFonts w:hint="eastAsia"/>
        </w:rPr>
        <w:t xml:space="preserve"> </w:t>
      </w:r>
      <w:r w:rsidR="00E4780E" w:rsidRPr="00301170">
        <w:t xml:space="preserve">2) </w:t>
      </w:r>
      <w:proofErr w:type="gramStart"/>
      <w:r w:rsidR="00E4780E" w:rsidRPr="00301170">
        <w:t>based</w:t>
      </w:r>
      <w:proofErr w:type="gramEnd"/>
      <w:r w:rsidR="00E4780E" w:rsidRPr="00301170">
        <w:t xml:space="preserve"> on specific </w:t>
      </w:r>
      <w:r w:rsidR="00E4780E" w:rsidRPr="00301170">
        <w:rPr>
          <w:rFonts w:hint="eastAsia"/>
        </w:rPr>
        <w:t>se</w:t>
      </w:r>
      <w:r w:rsidR="00E4780E" w:rsidRPr="00301170">
        <w:t>ctor development plan</w:t>
      </w:r>
      <w:r w:rsidR="005E6BC7" w:rsidRPr="00301170">
        <w:t>s</w:t>
      </w:r>
      <w:r w:rsidR="00406E51" w:rsidRPr="00301170">
        <w:t xml:space="preserve"> created for the region</w:t>
      </w:r>
      <w:r w:rsidR="00E4780E" w:rsidRPr="00301170">
        <w:t xml:space="preserve">. For example, </w:t>
      </w:r>
      <w:r w:rsidR="00801CAD" w:rsidRPr="00301170">
        <w:t xml:space="preserve">the activity level of </w:t>
      </w:r>
      <w:r w:rsidR="00E4780E" w:rsidRPr="00301170">
        <w:t>vessels</w:t>
      </w:r>
      <w:r w:rsidR="00801CAD" w:rsidRPr="00301170">
        <w:t xml:space="preserve">, airports, railway, </w:t>
      </w:r>
      <w:r w:rsidR="00801CAD" w:rsidRPr="00301170">
        <w:rPr>
          <w:rFonts w:hint="eastAsia"/>
        </w:rPr>
        <w:t xml:space="preserve">service stations, </w:t>
      </w:r>
      <w:r w:rsidR="00801CAD" w:rsidRPr="00301170">
        <w:t>road construction</w:t>
      </w:r>
      <w:r w:rsidR="00E4780E" w:rsidRPr="00301170">
        <w:t xml:space="preserve"> and </w:t>
      </w:r>
      <w:r w:rsidR="00801CAD" w:rsidRPr="00301170">
        <w:t>docks are generated based on comprehensive transportation system planning in Guangzhou. The number of construction sites is based on land use planning</w:t>
      </w:r>
      <w:r w:rsidR="00C67FCC" w:rsidRPr="00301170">
        <w:rPr>
          <w:rFonts w:hint="eastAsia"/>
        </w:rPr>
        <w:t>, which would be reduced by 19%.</w:t>
      </w:r>
      <w:r w:rsidR="00801CAD" w:rsidRPr="00301170">
        <w:t xml:space="preserve"> </w:t>
      </w:r>
      <w:r w:rsidR="00C67FCC" w:rsidRPr="00301170">
        <w:rPr>
          <w:rFonts w:hint="eastAsia"/>
        </w:rPr>
        <w:t>P</w:t>
      </w:r>
      <w:r w:rsidR="00C67FCC" w:rsidRPr="00301170">
        <w:t xml:space="preserve">ort cargo and container throughput </w:t>
      </w:r>
      <w:r w:rsidR="00C67FCC" w:rsidRPr="00301170">
        <w:rPr>
          <w:rFonts w:hint="eastAsia"/>
        </w:rPr>
        <w:t xml:space="preserve">would increase by </w:t>
      </w:r>
      <w:r w:rsidR="00C67FCC" w:rsidRPr="00301170">
        <w:t>69</w:t>
      </w:r>
      <w:r w:rsidR="00C67FCC" w:rsidRPr="00301170">
        <w:rPr>
          <w:rFonts w:hint="eastAsia"/>
        </w:rPr>
        <w:t>%.</w:t>
      </w:r>
      <w:r w:rsidR="00C67FCC" w:rsidRPr="00301170">
        <w:t xml:space="preserve"> </w:t>
      </w:r>
      <w:r w:rsidR="00801CAD" w:rsidRPr="00301170">
        <w:t xml:space="preserve">3) </w:t>
      </w:r>
      <w:proofErr w:type="gramStart"/>
      <w:r w:rsidR="00801CAD" w:rsidRPr="00301170">
        <w:t>based</w:t>
      </w:r>
      <w:proofErr w:type="gramEnd"/>
      <w:r w:rsidR="00801CAD" w:rsidRPr="00301170">
        <w:t xml:space="preserve"> on GDP, population</w:t>
      </w:r>
      <w:r w:rsidR="002E793E" w:rsidRPr="00301170">
        <w:t>, farmland area</w:t>
      </w:r>
      <w:r w:rsidR="00801CAD" w:rsidRPr="00301170">
        <w:t xml:space="preserve"> and other macro economy </w:t>
      </w:r>
      <w:r w:rsidR="00801CAD" w:rsidRPr="00301170">
        <w:rPr>
          <w:rFonts w:hint="eastAsia"/>
        </w:rPr>
        <w:t>indi</w:t>
      </w:r>
      <w:r w:rsidR="00801CAD" w:rsidRPr="00301170">
        <w:t xml:space="preserve">cators. </w:t>
      </w:r>
      <w:r w:rsidR="000C36F6" w:rsidRPr="00301170">
        <w:rPr>
          <w:rFonts w:hint="eastAsia"/>
        </w:rPr>
        <w:t xml:space="preserve">As forecasted, population would increase by 63% from 2010 to 2025. </w:t>
      </w:r>
      <w:proofErr w:type="gramStart"/>
      <w:r w:rsidR="00801CAD" w:rsidRPr="00301170">
        <w:t xml:space="preserve">In this category, most of the </w:t>
      </w:r>
      <w:r w:rsidR="00406E51" w:rsidRPr="00301170">
        <w:t>public</w:t>
      </w:r>
      <w:r w:rsidR="00406E51" w:rsidRPr="00301170">
        <w:rPr>
          <w:rFonts w:hint="eastAsia"/>
        </w:rPr>
        <w:t xml:space="preserve"> </w:t>
      </w:r>
      <w:r w:rsidR="00801CAD" w:rsidRPr="00301170">
        <w:rPr>
          <w:rFonts w:hint="eastAsia"/>
        </w:rPr>
        <w:t xml:space="preserve">use sources are covered, </w:t>
      </w:r>
      <w:r w:rsidR="005C4C90" w:rsidRPr="00301170">
        <w:t>e.g.</w:t>
      </w:r>
      <w:r w:rsidR="00801CAD" w:rsidRPr="00301170">
        <w:rPr>
          <w:rFonts w:hint="eastAsia"/>
        </w:rPr>
        <w:t xml:space="preserve"> </w:t>
      </w:r>
      <w:r w:rsidR="002E793E" w:rsidRPr="00301170">
        <w:rPr>
          <w:rFonts w:hint="eastAsia"/>
        </w:rPr>
        <w:t>consum</w:t>
      </w:r>
      <w:r w:rsidR="00406E51" w:rsidRPr="00301170">
        <w:t>er</w:t>
      </w:r>
      <w:r w:rsidR="002E793E" w:rsidRPr="00301170">
        <w:rPr>
          <w:rFonts w:hint="eastAsia"/>
        </w:rPr>
        <w:t xml:space="preserve"> products</w:t>
      </w:r>
      <w:r w:rsidR="00C811AD" w:rsidRPr="00301170">
        <w:t xml:space="preserve"> (solvent)</w:t>
      </w:r>
      <w:r w:rsidR="00801CAD" w:rsidRPr="00301170">
        <w:rPr>
          <w:rFonts w:hint="eastAsia"/>
        </w:rPr>
        <w:t xml:space="preserve"> us</w:t>
      </w:r>
      <w:r w:rsidR="002E793E" w:rsidRPr="00301170">
        <w:rPr>
          <w:rFonts w:hint="eastAsia"/>
        </w:rPr>
        <w:t>age.</w:t>
      </w:r>
      <w:proofErr w:type="gramEnd"/>
      <w:r w:rsidR="002E793E" w:rsidRPr="00301170">
        <w:rPr>
          <w:rFonts w:hint="eastAsia"/>
        </w:rPr>
        <w:t xml:space="preserve"> </w:t>
      </w:r>
      <w:r w:rsidR="002E793E" w:rsidRPr="00301170">
        <w:t>The agriculture vehicles are forecasted based on the area of farmland</w:t>
      </w:r>
      <w:r w:rsidR="00C67FCC" w:rsidRPr="00301170">
        <w:rPr>
          <w:rFonts w:hint="eastAsia"/>
        </w:rPr>
        <w:t xml:space="preserve">, which would be </w:t>
      </w:r>
      <w:r w:rsidR="00C67FCC" w:rsidRPr="00301170">
        <w:t>almost</w:t>
      </w:r>
      <w:r w:rsidR="00C67FCC" w:rsidRPr="00301170">
        <w:rPr>
          <w:rFonts w:hint="eastAsia"/>
        </w:rPr>
        <w:t xml:space="preserve"> constant</w:t>
      </w:r>
      <w:r w:rsidR="000C36F6" w:rsidRPr="00301170">
        <w:rPr>
          <w:rFonts w:hint="eastAsia"/>
        </w:rPr>
        <w:t xml:space="preserve"> since 2010</w:t>
      </w:r>
      <w:r w:rsidR="002E793E" w:rsidRPr="00301170">
        <w:t>.</w:t>
      </w:r>
      <w:r w:rsidR="00036A73" w:rsidRPr="00301170">
        <w:t xml:space="preserve"> </w:t>
      </w:r>
      <w:bookmarkStart w:id="10" w:name="OLE_LINK7"/>
      <w:bookmarkStart w:id="11" w:name="OLE_LINK8"/>
      <w:r w:rsidR="00C23B0F" w:rsidRPr="00301170">
        <w:t>Combined with our base year emission inventory, the emission reduction potential for both new sources and present sources were estimated using</w:t>
      </w:r>
      <w:r w:rsidR="00406E51" w:rsidRPr="00301170">
        <w:t xml:space="preserve"> a</w:t>
      </w:r>
      <w:r w:rsidR="00C23B0F" w:rsidRPr="00301170">
        <w:t xml:space="preserve"> bottom-up approach</w:t>
      </w:r>
      <w:r w:rsidR="002A51C4" w:rsidRPr="00301170">
        <w:rPr>
          <w:rFonts w:hint="eastAsia"/>
        </w:rPr>
        <w:t>.</w:t>
      </w:r>
      <w:r w:rsidR="00C23B0F" w:rsidRPr="00301170">
        <w:rPr>
          <w:rFonts w:hint="eastAsia"/>
        </w:rPr>
        <w:t xml:space="preserve"> </w:t>
      </w:r>
      <w:bookmarkEnd w:id="10"/>
      <w:bookmarkEnd w:id="11"/>
    </w:p>
    <w:p w14:paraId="19E3AD42" w14:textId="34B9985D" w:rsidR="00926494" w:rsidRPr="00301170" w:rsidRDefault="00C811AD" w:rsidP="00364CC1">
      <w:r w:rsidRPr="00301170">
        <w:rPr>
          <w:rFonts w:hint="eastAsia"/>
        </w:rPr>
        <w:lastRenderedPageBreak/>
        <w:t>Fig</w:t>
      </w:r>
      <w:r w:rsidR="000705B0" w:rsidRPr="00301170">
        <w:t>.</w:t>
      </w:r>
      <w:r w:rsidRPr="00301170">
        <w:t xml:space="preserve"> </w:t>
      </w:r>
      <w:r w:rsidR="0096584C" w:rsidRPr="00301170">
        <w:rPr>
          <w:rFonts w:hint="eastAsia"/>
        </w:rPr>
        <w:t>7</w:t>
      </w:r>
      <w:r w:rsidR="0096584C" w:rsidRPr="00301170">
        <w:t xml:space="preserve"> </w:t>
      </w:r>
      <w:r w:rsidRPr="00301170">
        <w:t>provides total</w:t>
      </w:r>
      <w:r w:rsidR="00406E51" w:rsidRPr="00301170">
        <w:t xml:space="preserve"> estimated</w:t>
      </w:r>
      <w:r w:rsidRPr="00301170">
        <w:t xml:space="preserve"> emission amount</w:t>
      </w:r>
      <w:r w:rsidR="00406E51" w:rsidRPr="00301170">
        <w:t>s</w:t>
      </w:r>
      <w:r w:rsidRPr="00301170">
        <w:t xml:space="preserve"> from each category in 2010 and 2025. </w:t>
      </w:r>
      <w:r w:rsidR="008A4391" w:rsidRPr="00301170">
        <w:t>Both primary PM</w:t>
      </w:r>
      <w:r w:rsidR="008A4391" w:rsidRPr="00301170">
        <w:rPr>
          <w:vertAlign w:val="subscript"/>
        </w:rPr>
        <w:t>2.5</w:t>
      </w:r>
      <w:r w:rsidR="008A4391" w:rsidRPr="00301170">
        <w:t xml:space="preserve"> </w:t>
      </w:r>
      <w:r w:rsidR="00F614FA" w:rsidRPr="00301170">
        <w:t xml:space="preserve">emissions and other </w:t>
      </w:r>
      <w:r w:rsidR="00BD739B" w:rsidRPr="00301170">
        <w:t>precursor</w:t>
      </w:r>
      <w:r w:rsidR="00BD739B" w:rsidRPr="00301170">
        <w:rPr>
          <w:rFonts w:hint="eastAsia"/>
        </w:rPr>
        <w:t>s</w:t>
      </w:r>
      <w:r w:rsidR="00BD739B" w:rsidRPr="00301170">
        <w:t>’</w:t>
      </w:r>
      <w:r w:rsidR="00F614FA" w:rsidRPr="00301170">
        <w:t xml:space="preserve"> emission</w:t>
      </w:r>
      <w:r w:rsidR="00406E51" w:rsidRPr="00301170">
        <w:t>s</w:t>
      </w:r>
      <w:r w:rsidR="00F614FA" w:rsidRPr="00301170">
        <w:t xml:space="preserve"> would be reduced. </w:t>
      </w:r>
      <w:r w:rsidR="0030591A" w:rsidRPr="00301170">
        <w:t>SO</w:t>
      </w:r>
      <w:r w:rsidR="0030591A" w:rsidRPr="00301170">
        <w:rPr>
          <w:vertAlign w:val="subscript"/>
        </w:rPr>
        <w:t>2</w:t>
      </w:r>
      <w:r w:rsidR="0030591A" w:rsidRPr="00301170">
        <w:t xml:space="preserve"> emissions would be reduced from </w:t>
      </w:r>
      <w:r w:rsidR="00CC32F3" w:rsidRPr="00301170">
        <w:rPr>
          <w:rFonts w:hint="eastAsia"/>
        </w:rPr>
        <w:t>87</w:t>
      </w:r>
      <w:r w:rsidR="0030591A" w:rsidRPr="00301170">
        <w:t xml:space="preserve"> </w:t>
      </w:r>
      <w:r w:rsidR="00BD739B" w:rsidRPr="00301170">
        <w:t>thousand</w:t>
      </w:r>
      <w:r w:rsidR="0030591A" w:rsidRPr="00301170">
        <w:t xml:space="preserve"> tons in 2010 to </w:t>
      </w:r>
      <w:r w:rsidR="00941BF4" w:rsidRPr="00301170">
        <w:rPr>
          <w:rFonts w:hint="eastAsia"/>
        </w:rPr>
        <w:t>17</w:t>
      </w:r>
      <w:r w:rsidR="0030591A" w:rsidRPr="00301170">
        <w:t xml:space="preserve"> </w:t>
      </w:r>
      <w:r w:rsidR="00BD739B" w:rsidRPr="00301170">
        <w:t>thousand</w:t>
      </w:r>
      <w:r w:rsidR="0030591A" w:rsidRPr="00301170">
        <w:t xml:space="preserve"> tons in 2025. The other pollutants would be reduced as well, but not as aggressive</w:t>
      </w:r>
      <w:r w:rsidR="00406E51" w:rsidRPr="00301170">
        <w:t>ly</w:t>
      </w:r>
      <w:r w:rsidR="0030591A" w:rsidRPr="00301170">
        <w:t xml:space="preserve"> as SO</w:t>
      </w:r>
      <w:r w:rsidR="0030591A" w:rsidRPr="00301170">
        <w:rPr>
          <w:vertAlign w:val="subscript"/>
        </w:rPr>
        <w:t>2</w:t>
      </w:r>
      <w:r w:rsidR="0030591A" w:rsidRPr="00301170">
        <w:t xml:space="preserve">. The emission amount of </w:t>
      </w:r>
      <w:proofErr w:type="spellStart"/>
      <w:r w:rsidR="0030591A" w:rsidRPr="00301170">
        <w:t>NOx</w:t>
      </w:r>
      <w:proofErr w:type="spellEnd"/>
      <w:r w:rsidR="0030591A" w:rsidRPr="00301170">
        <w:t>, PM</w:t>
      </w:r>
      <w:r w:rsidR="0030591A" w:rsidRPr="00301170">
        <w:rPr>
          <w:vertAlign w:val="subscript"/>
        </w:rPr>
        <w:t>10</w:t>
      </w:r>
      <w:r w:rsidR="0030591A" w:rsidRPr="00301170">
        <w:t>, PM</w:t>
      </w:r>
      <w:r w:rsidR="0030591A" w:rsidRPr="00301170">
        <w:rPr>
          <w:vertAlign w:val="subscript"/>
        </w:rPr>
        <w:t>2.5</w:t>
      </w:r>
      <w:r w:rsidR="0030591A" w:rsidRPr="00301170">
        <w:t xml:space="preserve"> and VOC in 2025 would be controlled to </w:t>
      </w:r>
      <w:r w:rsidR="00941BF4" w:rsidRPr="00301170">
        <w:rPr>
          <w:rFonts w:hint="eastAsia"/>
        </w:rPr>
        <w:t>119</w:t>
      </w:r>
      <w:r w:rsidR="0030591A" w:rsidRPr="00301170">
        <w:t xml:space="preserve">, </w:t>
      </w:r>
      <w:r w:rsidR="00941BF4" w:rsidRPr="00301170">
        <w:rPr>
          <w:rFonts w:hint="eastAsia"/>
        </w:rPr>
        <w:t>61</w:t>
      </w:r>
      <w:r w:rsidR="0030591A" w:rsidRPr="00301170">
        <w:t xml:space="preserve">, </w:t>
      </w:r>
      <w:r w:rsidR="00941BF4" w:rsidRPr="00301170">
        <w:rPr>
          <w:rFonts w:hint="eastAsia"/>
        </w:rPr>
        <w:t>26</w:t>
      </w:r>
      <w:r w:rsidR="0030591A" w:rsidRPr="00301170">
        <w:t xml:space="preserve"> and </w:t>
      </w:r>
      <w:r w:rsidR="00941BF4" w:rsidRPr="00301170">
        <w:rPr>
          <w:rFonts w:hint="eastAsia"/>
        </w:rPr>
        <w:t>163</w:t>
      </w:r>
      <w:r w:rsidR="0030591A" w:rsidRPr="00301170">
        <w:t xml:space="preserve"> thousand tons. </w:t>
      </w:r>
      <w:r w:rsidR="00C23B0F" w:rsidRPr="00301170">
        <w:rPr>
          <w:rFonts w:hint="eastAsia"/>
        </w:rPr>
        <w:t xml:space="preserve"> T</w:t>
      </w:r>
      <w:r w:rsidR="00C23B0F" w:rsidRPr="00301170">
        <w:t>aking primary PM</w:t>
      </w:r>
      <w:r w:rsidR="00C23B0F" w:rsidRPr="00301170">
        <w:rPr>
          <w:vertAlign w:val="subscript"/>
        </w:rPr>
        <w:t>2.5</w:t>
      </w:r>
      <w:r w:rsidR="00C23B0F" w:rsidRPr="00301170">
        <w:t xml:space="preserve"> emission as an example, </w:t>
      </w:r>
      <w:r w:rsidR="0003369B" w:rsidRPr="00301170">
        <w:t>the</w:t>
      </w:r>
      <w:r w:rsidR="0003369B" w:rsidRPr="00301170">
        <w:t xml:space="preserve"> primary PM</w:t>
      </w:r>
      <w:r w:rsidR="0003369B" w:rsidRPr="00301170">
        <w:rPr>
          <w:vertAlign w:val="subscript"/>
        </w:rPr>
        <w:t>2.5</w:t>
      </w:r>
      <w:r w:rsidR="0003369B" w:rsidRPr="00301170">
        <w:t xml:space="preserve"> emission amount would be reduced to </w:t>
      </w:r>
      <w:r w:rsidR="0003369B" w:rsidRPr="00301170">
        <w:rPr>
          <w:rFonts w:hint="eastAsia"/>
        </w:rPr>
        <w:t>38%</w:t>
      </w:r>
      <w:r w:rsidR="0003369B" w:rsidRPr="00301170">
        <w:t xml:space="preserve"> of 2010 level. </w:t>
      </w:r>
      <w:r w:rsidR="0003369B">
        <w:rPr>
          <w:rFonts w:hint="eastAsia"/>
        </w:rPr>
        <w:t>I</w:t>
      </w:r>
      <w:r w:rsidR="00DE29CC" w:rsidRPr="00301170">
        <w:rPr>
          <w:rFonts w:hint="eastAsia"/>
        </w:rPr>
        <w:t>ndustr</w:t>
      </w:r>
      <w:r w:rsidR="00406E51" w:rsidRPr="00301170">
        <w:t>ial</w:t>
      </w:r>
      <w:r w:rsidR="00DE29CC" w:rsidRPr="00301170">
        <w:rPr>
          <w:rFonts w:hint="eastAsia"/>
        </w:rPr>
        <w:t xml:space="preserve"> emission</w:t>
      </w:r>
      <w:r w:rsidR="00C23B0F" w:rsidRPr="00301170">
        <w:t xml:space="preserve"> control technology and clean energy would reduce</w:t>
      </w:r>
      <w:r w:rsidR="00406E51" w:rsidRPr="00301170">
        <w:t xml:space="preserve"> emissions by</w:t>
      </w:r>
      <w:r w:rsidR="00C23B0F" w:rsidRPr="00301170">
        <w:t xml:space="preserve"> </w:t>
      </w:r>
      <w:r w:rsidR="002C16D9" w:rsidRPr="00301170">
        <w:rPr>
          <w:rFonts w:hint="eastAsia"/>
        </w:rPr>
        <w:t>16.7</w:t>
      </w:r>
      <w:r w:rsidR="00C23B0F" w:rsidRPr="00301170">
        <w:t xml:space="preserve"> thousand tons</w:t>
      </w:r>
      <w:r w:rsidR="00406E51" w:rsidRPr="00301170">
        <w:t xml:space="preserve"> of</w:t>
      </w:r>
      <w:r w:rsidR="00C23B0F" w:rsidRPr="00301170">
        <w:t xml:space="preserve"> PM</w:t>
      </w:r>
      <w:r w:rsidR="00C23B0F" w:rsidRPr="00301170">
        <w:rPr>
          <w:vertAlign w:val="subscript"/>
        </w:rPr>
        <w:t>2.5</w:t>
      </w:r>
      <w:r w:rsidR="00C23B0F" w:rsidRPr="00301170">
        <w:t xml:space="preserve">, followed by </w:t>
      </w:r>
      <w:r w:rsidR="002C16D9" w:rsidRPr="00301170">
        <w:rPr>
          <w:rFonts w:hint="eastAsia"/>
        </w:rPr>
        <w:t>9.1</w:t>
      </w:r>
      <w:r w:rsidR="00C23B0F" w:rsidRPr="00301170">
        <w:t xml:space="preserve"> thousand tons</w:t>
      </w:r>
      <w:r w:rsidR="00406E51" w:rsidRPr="00301170">
        <w:t xml:space="preserve"> of</w:t>
      </w:r>
      <w:r w:rsidR="00C23B0F" w:rsidRPr="00301170">
        <w:t xml:space="preserve"> reduction from </w:t>
      </w:r>
      <w:r w:rsidR="00DE29CC" w:rsidRPr="00301170">
        <w:t xml:space="preserve">power plants, </w:t>
      </w:r>
      <w:r w:rsidR="002C16D9" w:rsidRPr="00301170">
        <w:rPr>
          <w:rFonts w:hint="eastAsia"/>
        </w:rPr>
        <w:t>8.8</w:t>
      </w:r>
      <w:r w:rsidR="00C23B0F" w:rsidRPr="00301170">
        <w:t xml:space="preserve"> thousand tons</w:t>
      </w:r>
      <w:r w:rsidR="00406E51" w:rsidRPr="00301170">
        <w:t xml:space="preserve"> of</w:t>
      </w:r>
      <w:r w:rsidR="00C23B0F" w:rsidRPr="00301170">
        <w:t xml:space="preserve"> reduction from</w:t>
      </w:r>
      <w:r w:rsidR="00DE29CC" w:rsidRPr="00301170">
        <w:t xml:space="preserve"> transportation</w:t>
      </w:r>
      <w:r w:rsidR="00C23B0F" w:rsidRPr="00301170">
        <w:t>.</w:t>
      </w:r>
    </w:p>
    <w:p w14:paraId="4E7A6FC7" w14:textId="77777777" w:rsidR="00E47D77" w:rsidRPr="00301170" w:rsidRDefault="00E47D77" w:rsidP="005C4B5D">
      <w:pPr>
        <w:pStyle w:val="a5"/>
        <w:tabs>
          <w:tab w:val="left" w:pos="1418"/>
        </w:tabs>
        <w:ind w:left="0"/>
      </w:pPr>
      <w:r w:rsidRPr="00301170">
        <w:rPr>
          <w:noProof/>
        </w:rPr>
        <w:drawing>
          <wp:inline distT="0" distB="0" distL="0" distR="0" wp14:anchorId="3F6187F7" wp14:editId="1BA9EC9E">
            <wp:extent cx="5943600" cy="2571750"/>
            <wp:effectExtent l="0" t="0" r="0" b="0"/>
            <wp:docPr id="20" name="图片 20" descr="C:\Users\JohnPJM\Desktop\GZdabiao_second_modified\源统计\figure\fig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hnPJM\Desktop\GZdabiao_second_modified\源统计\figure\fig7.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2571750"/>
                    </a:xfrm>
                    <a:prstGeom prst="rect">
                      <a:avLst/>
                    </a:prstGeom>
                    <a:noFill/>
                    <a:ln>
                      <a:noFill/>
                    </a:ln>
                  </pic:spPr>
                </pic:pic>
              </a:graphicData>
            </a:graphic>
          </wp:inline>
        </w:drawing>
      </w:r>
    </w:p>
    <w:p w14:paraId="4A1F04FA" w14:textId="77777777" w:rsidR="0030591A" w:rsidRPr="00301170" w:rsidRDefault="000705B0" w:rsidP="00AF2D4E">
      <w:r w:rsidRPr="00301170">
        <w:rPr>
          <w:rFonts w:hint="eastAsia"/>
          <w:b/>
        </w:rPr>
        <w:t xml:space="preserve">Fig. </w:t>
      </w:r>
      <w:r w:rsidR="0096584C" w:rsidRPr="00301170">
        <w:rPr>
          <w:b/>
        </w:rPr>
        <w:t>7</w:t>
      </w:r>
      <w:r w:rsidR="0030591A" w:rsidRPr="00301170">
        <w:rPr>
          <w:rFonts w:hint="eastAsia"/>
          <w:b/>
        </w:rPr>
        <w:t xml:space="preserve">. </w:t>
      </w:r>
      <w:r w:rsidR="0030591A" w:rsidRPr="00301170">
        <w:rPr>
          <w:rFonts w:hint="eastAsia"/>
        </w:rPr>
        <w:t>T</w:t>
      </w:r>
      <w:r w:rsidR="0030591A" w:rsidRPr="00301170">
        <w:t xml:space="preserve">otal emission amount from each category in </w:t>
      </w:r>
      <w:r w:rsidR="00617E66" w:rsidRPr="00301170">
        <w:rPr>
          <w:rFonts w:hint="eastAsia"/>
        </w:rPr>
        <w:t xml:space="preserve">Guangzhou in </w:t>
      </w:r>
      <w:r w:rsidR="0030591A" w:rsidRPr="00301170">
        <w:t>2010 and 2025.</w:t>
      </w:r>
      <w:r w:rsidR="0030591A" w:rsidRPr="00301170">
        <w:rPr>
          <w:rFonts w:hint="eastAsia"/>
        </w:rPr>
        <w:t xml:space="preserve"> </w:t>
      </w:r>
    </w:p>
    <w:p w14:paraId="230EC2F0" w14:textId="77777777" w:rsidR="005C4B5D" w:rsidRPr="00301170" w:rsidRDefault="004A671E" w:rsidP="000567CB">
      <w:r w:rsidRPr="00301170">
        <w:rPr>
          <w:rFonts w:hint="eastAsia"/>
        </w:rPr>
        <w:t>S</w:t>
      </w:r>
      <w:r w:rsidR="0030591A" w:rsidRPr="00301170">
        <w:t>ector-based reduction percentage</w:t>
      </w:r>
      <w:r w:rsidR="00406E51" w:rsidRPr="00301170">
        <w:t>s</w:t>
      </w:r>
      <w:r w:rsidRPr="00301170">
        <w:t xml:space="preserve"> provide an overview </w:t>
      </w:r>
      <w:r w:rsidR="001D53A9" w:rsidRPr="00301170">
        <w:t>of the</w:t>
      </w:r>
      <w:r w:rsidR="00406E51" w:rsidRPr="00301170">
        <w:t xml:space="preserve"> </w:t>
      </w:r>
      <w:r w:rsidRPr="00301170">
        <w:t>control</w:t>
      </w:r>
      <w:r w:rsidR="000705B0" w:rsidRPr="00301170">
        <w:t xml:space="preserve"> strategy in each sector</w:t>
      </w:r>
      <w:r w:rsidR="00695325" w:rsidRPr="00301170">
        <w:rPr>
          <w:rFonts w:hint="eastAsia"/>
        </w:rPr>
        <w:t xml:space="preserve"> in</w:t>
      </w:r>
      <w:r w:rsidR="00406E51" w:rsidRPr="00301170">
        <w:t xml:space="preserve"> the</w:t>
      </w:r>
      <w:r w:rsidR="00695325" w:rsidRPr="00301170">
        <w:rPr>
          <w:rFonts w:hint="eastAsia"/>
        </w:rPr>
        <w:t xml:space="preserve"> PRD</w:t>
      </w:r>
      <w:r w:rsidR="000705B0" w:rsidRPr="00301170">
        <w:t xml:space="preserve"> (Fig. </w:t>
      </w:r>
      <w:r w:rsidR="0096584C" w:rsidRPr="00301170">
        <w:t>8</w:t>
      </w:r>
      <w:r w:rsidRPr="00301170">
        <w:t>)</w:t>
      </w:r>
      <w:r w:rsidR="0030591A" w:rsidRPr="00301170">
        <w:t xml:space="preserve">. </w:t>
      </w:r>
      <w:r w:rsidR="002235B9" w:rsidRPr="00301170">
        <w:t>Power plants, industry and mobile are three major contributors for all pollutant reductions</w:t>
      </w:r>
      <w:r w:rsidR="00192C04" w:rsidRPr="00301170">
        <w:rPr>
          <w:rFonts w:hint="eastAsia"/>
        </w:rPr>
        <w:t>, which is similar within Guangzhou</w:t>
      </w:r>
      <w:r w:rsidR="002235B9" w:rsidRPr="00301170">
        <w:t xml:space="preserve">. There would be </w:t>
      </w:r>
      <w:r w:rsidR="008853C1" w:rsidRPr="00301170">
        <w:rPr>
          <w:rFonts w:hint="eastAsia"/>
        </w:rPr>
        <w:t>68%</w:t>
      </w:r>
      <w:r w:rsidR="008853C1" w:rsidRPr="00301170">
        <w:t xml:space="preserve">, </w:t>
      </w:r>
      <w:r w:rsidR="008853C1" w:rsidRPr="00301170">
        <w:rPr>
          <w:rFonts w:hint="eastAsia"/>
        </w:rPr>
        <w:t>43%</w:t>
      </w:r>
      <w:r w:rsidR="008853C1" w:rsidRPr="00301170">
        <w:t xml:space="preserve">, </w:t>
      </w:r>
      <w:r w:rsidR="008853C1" w:rsidRPr="00301170">
        <w:rPr>
          <w:rFonts w:hint="eastAsia"/>
        </w:rPr>
        <w:t>38%</w:t>
      </w:r>
      <w:r w:rsidR="008853C1" w:rsidRPr="00301170">
        <w:t xml:space="preserve">, </w:t>
      </w:r>
      <w:r w:rsidR="008853C1" w:rsidRPr="00301170">
        <w:rPr>
          <w:rFonts w:hint="eastAsia"/>
        </w:rPr>
        <w:t>44%</w:t>
      </w:r>
      <w:r w:rsidR="008853C1" w:rsidRPr="00301170">
        <w:t xml:space="preserve"> and </w:t>
      </w:r>
      <w:r w:rsidR="008853C1" w:rsidRPr="00301170">
        <w:rPr>
          <w:rFonts w:hint="eastAsia"/>
        </w:rPr>
        <w:t>29%</w:t>
      </w:r>
      <w:r w:rsidR="002235B9" w:rsidRPr="00301170">
        <w:t xml:space="preserve"> reduction on SO</w:t>
      </w:r>
      <w:r w:rsidR="002235B9" w:rsidRPr="00301170">
        <w:rPr>
          <w:vertAlign w:val="subscript"/>
        </w:rPr>
        <w:t>2</w:t>
      </w:r>
      <w:r w:rsidR="002235B9" w:rsidRPr="00301170">
        <w:t xml:space="preserve">, </w:t>
      </w:r>
      <w:proofErr w:type="spellStart"/>
      <w:r w:rsidR="002235B9" w:rsidRPr="00301170">
        <w:t>NOx</w:t>
      </w:r>
      <w:proofErr w:type="spellEnd"/>
      <w:r w:rsidR="002235B9" w:rsidRPr="00301170">
        <w:t>, PM</w:t>
      </w:r>
      <w:r w:rsidR="002235B9" w:rsidRPr="00301170">
        <w:rPr>
          <w:vertAlign w:val="subscript"/>
        </w:rPr>
        <w:t>10</w:t>
      </w:r>
      <w:r w:rsidR="002235B9" w:rsidRPr="00301170">
        <w:t>, PM</w:t>
      </w:r>
      <w:r w:rsidR="002235B9" w:rsidRPr="00301170">
        <w:rPr>
          <w:vertAlign w:val="subscript"/>
        </w:rPr>
        <w:t>2.5</w:t>
      </w:r>
      <w:r w:rsidR="002235B9" w:rsidRPr="00301170">
        <w:t xml:space="preserve"> and VOCs from these three major sectors</w:t>
      </w:r>
      <w:r w:rsidR="00192C04" w:rsidRPr="00301170">
        <w:rPr>
          <w:rFonts w:hint="eastAsia"/>
        </w:rPr>
        <w:t xml:space="preserve"> in PRD region</w:t>
      </w:r>
      <w:r w:rsidR="002235B9" w:rsidRPr="00301170">
        <w:t xml:space="preserve">. Product related VOC controls would be important for VOC total amount control. </w:t>
      </w:r>
    </w:p>
    <w:p w14:paraId="08593C0B" w14:textId="77777777" w:rsidR="00E51CBF" w:rsidRPr="00301170" w:rsidRDefault="001571FE" w:rsidP="000567CB">
      <w:r w:rsidRPr="00301170">
        <w:lastRenderedPageBreak/>
        <w:t xml:space="preserve"> </w:t>
      </w:r>
      <w:r w:rsidR="003509AE" w:rsidRPr="00301170">
        <w:t xml:space="preserve"> </w:t>
      </w:r>
      <w:r w:rsidR="003437C3" w:rsidRPr="00301170">
        <w:t xml:space="preserve"> </w:t>
      </w:r>
      <w:r w:rsidR="00542024" w:rsidRPr="00301170">
        <w:rPr>
          <w:noProof/>
        </w:rPr>
        <w:drawing>
          <wp:inline distT="0" distB="0" distL="0" distR="0" wp14:anchorId="60E733BA" wp14:editId="20B8479B">
            <wp:extent cx="3652198" cy="2142463"/>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srcRect/>
                    <a:stretch>
                      <a:fillRect/>
                    </a:stretch>
                  </pic:blipFill>
                  <pic:spPr bwMode="auto">
                    <a:xfrm>
                      <a:off x="0" y="0"/>
                      <a:ext cx="3651150" cy="2141848"/>
                    </a:xfrm>
                    <a:prstGeom prst="rect">
                      <a:avLst/>
                    </a:prstGeom>
                    <a:noFill/>
                    <a:ln w="9525">
                      <a:noFill/>
                      <a:miter lim="800000"/>
                      <a:headEnd/>
                      <a:tailEnd/>
                    </a:ln>
                  </pic:spPr>
                </pic:pic>
              </a:graphicData>
            </a:graphic>
          </wp:inline>
        </w:drawing>
      </w:r>
    </w:p>
    <w:p w14:paraId="62613714" w14:textId="77777777" w:rsidR="004A671E" w:rsidRPr="00301170" w:rsidRDefault="004A671E" w:rsidP="00AF2D4E">
      <w:r w:rsidRPr="00301170">
        <w:rPr>
          <w:rFonts w:hint="eastAsia"/>
          <w:b/>
        </w:rPr>
        <w:t xml:space="preserve">Fig. </w:t>
      </w:r>
      <w:r w:rsidR="0096584C" w:rsidRPr="00301170">
        <w:rPr>
          <w:b/>
        </w:rPr>
        <w:t>8</w:t>
      </w:r>
      <w:r w:rsidRPr="00301170">
        <w:rPr>
          <w:rFonts w:hint="eastAsia"/>
          <w:b/>
        </w:rPr>
        <w:t xml:space="preserve">. </w:t>
      </w:r>
      <w:r w:rsidRPr="00301170">
        <w:t>Sector based emission reduction percentage</w:t>
      </w:r>
      <w:r w:rsidR="00C45D26" w:rsidRPr="00301170">
        <w:rPr>
          <w:rFonts w:hint="eastAsia"/>
        </w:rPr>
        <w:t xml:space="preserve"> in PRD by</w:t>
      </w:r>
      <w:r w:rsidRPr="00301170">
        <w:t xml:space="preserve"> 2025.</w:t>
      </w:r>
      <w:r w:rsidRPr="00301170">
        <w:rPr>
          <w:rFonts w:hint="eastAsia"/>
        </w:rPr>
        <w:t xml:space="preserve"> </w:t>
      </w:r>
    </w:p>
    <w:p w14:paraId="59AF822F" w14:textId="4DB28650" w:rsidR="00926494" w:rsidRPr="00301170" w:rsidRDefault="000705B0" w:rsidP="000567CB">
      <w:r w:rsidRPr="00301170">
        <w:t xml:space="preserve">Fig. </w:t>
      </w:r>
      <w:r w:rsidR="0096584C" w:rsidRPr="00301170">
        <w:t xml:space="preserve">9 </w:t>
      </w:r>
      <w:r w:rsidR="000D1E53" w:rsidRPr="00301170">
        <w:t xml:space="preserve">compares the contribution by each sector in 2010 and 2025. </w:t>
      </w:r>
      <w:r w:rsidR="00D334CB" w:rsidRPr="00301170">
        <w:rPr>
          <w:rFonts w:hint="eastAsia"/>
        </w:rPr>
        <w:t xml:space="preserve">The </w:t>
      </w:r>
      <w:r w:rsidR="00D334CB" w:rsidRPr="00301170">
        <w:t>major contributions for SO</w:t>
      </w:r>
      <w:r w:rsidR="00D334CB" w:rsidRPr="00301170">
        <w:rPr>
          <w:vertAlign w:val="subscript"/>
        </w:rPr>
        <w:t>2</w:t>
      </w:r>
      <w:r w:rsidR="00D334CB" w:rsidRPr="00301170">
        <w:t xml:space="preserve"> emissions would become to transportation</w:t>
      </w:r>
      <w:r w:rsidR="008E3911">
        <w:rPr>
          <w:rFonts w:hint="eastAsia"/>
        </w:rPr>
        <w:t xml:space="preserve"> </w:t>
      </w:r>
      <w:r w:rsidR="008E3911">
        <w:t>(mainly from off-road transportation)</w:t>
      </w:r>
      <w:r w:rsidR="00D334CB" w:rsidRPr="00301170">
        <w:t xml:space="preserve"> and industry in 2025 while power plants and industry in 2010, though the total amount would be very low.</w:t>
      </w:r>
      <w:r w:rsidR="00D334CB" w:rsidRPr="00301170">
        <w:rPr>
          <w:rFonts w:hint="eastAsia"/>
        </w:rPr>
        <w:t xml:space="preserve"> </w:t>
      </w:r>
      <w:r w:rsidR="000D1E53" w:rsidRPr="00301170">
        <w:t>The percentage of particles from dust gets significant because of the decreasing</w:t>
      </w:r>
      <w:r w:rsidR="00406E51" w:rsidRPr="00301170">
        <w:t xml:space="preserve"> amounts</w:t>
      </w:r>
      <w:r w:rsidR="000D1E53" w:rsidRPr="00301170">
        <w:t xml:space="preserve"> from other sectors. Mobile and biogenic contribution percentages to VOCs would increase, which </w:t>
      </w:r>
      <w:r w:rsidR="00406E51" w:rsidRPr="00301170">
        <w:t>highlights the need for</w:t>
      </w:r>
      <w:r w:rsidR="000D1E53" w:rsidRPr="00301170">
        <w:t xml:space="preserve"> further control</w:t>
      </w:r>
      <w:r w:rsidR="00406E51" w:rsidRPr="00301170">
        <w:t xml:space="preserve"> in this sector</w:t>
      </w:r>
      <w:r w:rsidR="000D1E53" w:rsidRPr="00301170">
        <w:t xml:space="preserve">. </w:t>
      </w:r>
    </w:p>
    <w:p w14:paraId="3D221E9D" w14:textId="77777777" w:rsidR="00E47D77" w:rsidRPr="00301170" w:rsidRDefault="00E47D77" w:rsidP="000567CB">
      <w:r w:rsidRPr="00301170">
        <w:rPr>
          <w:noProof/>
        </w:rPr>
        <w:drawing>
          <wp:inline distT="0" distB="0" distL="0" distR="0" wp14:anchorId="2B41991E" wp14:editId="0E9BE6D9">
            <wp:extent cx="5943600" cy="2552700"/>
            <wp:effectExtent l="0" t="0" r="0" b="0"/>
            <wp:docPr id="23" name="图片 23" descr="C:\Users\JohnPJM\Desktop\GZdabiao_second_modified\源统计\figure\fig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ohnPJM\Desktop\GZdabiao_second_modified\源统计\figure\fig9.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2552700"/>
                    </a:xfrm>
                    <a:prstGeom prst="rect">
                      <a:avLst/>
                    </a:prstGeom>
                    <a:noFill/>
                    <a:ln>
                      <a:noFill/>
                    </a:ln>
                  </pic:spPr>
                </pic:pic>
              </a:graphicData>
            </a:graphic>
          </wp:inline>
        </w:drawing>
      </w:r>
    </w:p>
    <w:p w14:paraId="60FD4932" w14:textId="77777777" w:rsidR="0030591A" w:rsidRPr="00301170" w:rsidRDefault="0030591A" w:rsidP="00AF2D4E">
      <w:r w:rsidRPr="00301170">
        <w:rPr>
          <w:rFonts w:hint="eastAsia"/>
          <w:b/>
        </w:rPr>
        <w:t xml:space="preserve">Fig. </w:t>
      </w:r>
      <w:r w:rsidR="0096584C" w:rsidRPr="00301170">
        <w:rPr>
          <w:b/>
        </w:rPr>
        <w:t>9</w:t>
      </w:r>
      <w:r w:rsidRPr="00301170">
        <w:rPr>
          <w:rFonts w:hint="eastAsia"/>
          <w:b/>
        </w:rPr>
        <w:t xml:space="preserve">. </w:t>
      </w:r>
      <w:proofErr w:type="gramStart"/>
      <w:r w:rsidR="00A711B6" w:rsidRPr="00301170">
        <w:t>Comparison of s</w:t>
      </w:r>
      <w:r w:rsidRPr="00301170">
        <w:t xml:space="preserve">ector </w:t>
      </w:r>
      <w:r w:rsidR="000D1E53" w:rsidRPr="00301170">
        <w:t>con</w:t>
      </w:r>
      <w:r w:rsidRPr="00301170">
        <w:t xml:space="preserve">tribution </w:t>
      </w:r>
      <w:r w:rsidR="00617E66" w:rsidRPr="00301170">
        <w:rPr>
          <w:rFonts w:hint="eastAsia"/>
        </w:rPr>
        <w:t xml:space="preserve">in Guangzhou </w:t>
      </w:r>
      <w:r w:rsidR="00A711B6" w:rsidRPr="00301170">
        <w:t xml:space="preserve">between 2010 and </w:t>
      </w:r>
      <w:r w:rsidRPr="00301170">
        <w:t>2025</w:t>
      </w:r>
      <w:r w:rsidRPr="00301170">
        <w:rPr>
          <w:rFonts w:hint="eastAsia"/>
        </w:rPr>
        <w:t>.</w:t>
      </w:r>
      <w:proofErr w:type="gramEnd"/>
      <w:r w:rsidRPr="00301170">
        <w:rPr>
          <w:rFonts w:hint="eastAsia"/>
        </w:rPr>
        <w:t xml:space="preserve"> </w:t>
      </w:r>
    </w:p>
    <w:p w14:paraId="6FEDED09" w14:textId="77777777" w:rsidR="0030591A" w:rsidRPr="00301170" w:rsidRDefault="0030591A" w:rsidP="000567CB"/>
    <w:p w14:paraId="15AB655D" w14:textId="77777777" w:rsidR="00453925" w:rsidRPr="00301170" w:rsidRDefault="001C1E6F" w:rsidP="000567CB">
      <w:r w:rsidRPr="00301170">
        <w:rPr>
          <w:rFonts w:hint="eastAsia"/>
        </w:rPr>
        <w:lastRenderedPageBreak/>
        <w:t>It</w:t>
      </w:r>
      <w:r w:rsidRPr="00301170">
        <w:t xml:space="preserve"> should be noted here</w:t>
      </w:r>
      <w:r w:rsidR="006378AB" w:rsidRPr="00301170">
        <w:t xml:space="preserve"> that</w:t>
      </w:r>
      <w:r w:rsidRPr="00301170">
        <w:t xml:space="preserve"> </w:t>
      </w:r>
      <w:r w:rsidR="003F1B90" w:rsidRPr="00301170">
        <w:t>PM</w:t>
      </w:r>
      <w:r w:rsidR="003F1B90" w:rsidRPr="00301170">
        <w:rPr>
          <w:vertAlign w:val="subscript"/>
        </w:rPr>
        <w:t>2.5</w:t>
      </w:r>
      <w:r w:rsidR="003F1B90" w:rsidRPr="00301170">
        <w:rPr>
          <w:rFonts w:hint="eastAsia"/>
        </w:rPr>
        <w:t xml:space="preserve"> </w:t>
      </w:r>
      <w:r w:rsidR="003F1B90" w:rsidRPr="00301170">
        <w:t>result</w:t>
      </w:r>
      <w:r w:rsidR="006378AB" w:rsidRPr="00301170">
        <w:t>s</w:t>
      </w:r>
      <w:r w:rsidR="003F1B90" w:rsidRPr="00301170">
        <w:t xml:space="preserve"> from</w:t>
      </w:r>
      <w:r w:rsidR="006378AB" w:rsidRPr="00301170">
        <w:t xml:space="preserve"> a</w:t>
      </w:r>
      <w:r w:rsidR="003F1B90" w:rsidRPr="00301170">
        <w:t xml:space="preserve"> compl</w:t>
      </w:r>
      <w:r w:rsidR="006378AB" w:rsidRPr="00301170">
        <w:t>ex distribution of</w:t>
      </w:r>
      <w:r w:rsidR="003F1B90" w:rsidRPr="00301170">
        <w:t xml:space="preserve"> sources, including primary particulate matter directly emitted from pollution sources</w:t>
      </w:r>
      <w:r w:rsidR="006378AB" w:rsidRPr="00301170">
        <w:t>,</w:t>
      </w:r>
      <w:r w:rsidR="003F1B90" w:rsidRPr="00301170">
        <w:t xml:space="preserve"> and secondary particles formed from SO</w:t>
      </w:r>
      <w:r w:rsidR="003F1B90" w:rsidRPr="00301170">
        <w:rPr>
          <w:vertAlign w:val="subscript"/>
        </w:rPr>
        <w:t>2</w:t>
      </w:r>
      <w:r w:rsidR="003F1B90" w:rsidRPr="00301170">
        <w:t>, NO</w:t>
      </w:r>
      <w:r w:rsidR="003F1B90" w:rsidRPr="00301170">
        <w:rPr>
          <w:vertAlign w:val="subscript"/>
        </w:rPr>
        <w:t>X</w:t>
      </w:r>
      <w:r w:rsidR="003F1B90" w:rsidRPr="00301170">
        <w:t xml:space="preserve"> and NH</w:t>
      </w:r>
      <w:r w:rsidR="003F1B90" w:rsidRPr="00301170">
        <w:rPr>
          <w:vertAlign w:val="subscript"/>
        </w:rPr>
        <w:t>3</w:t>
      </w:r>
      <w:r w:rsidR="003F1B90" w:rsidRPr="00301170">
        <w:t xml:space="preserve"> in the atmosphere. </w:t>
      </w:r>
      <w:r w:rsidR="00423F25" w:rsidRPr="00301170">
        <w:t>For Guangzhou, a polluted southern city, it is more difficult to control the PM</w:t>
      </w:r>
      <w:r w:rsidR="00423F25" w:rsidRPr="00301170">
        <w:rPr>
          <w:vertAlign w:val="subscript"/>
        </w:rPr>
        <w:t>2.5</w:t>
      </w:r>
      <w:r w:rsidR="00423F25" w:rsidRPr="00301170">
        <w:t xml:space="preserve"> pollution than the PM</w:t>
      </w:r>
      <w:r w:rsidR="00423F25" w:rsidRPr="00301170">
        <w:rPr>
          <w:vertAlign w:val="subscript"/>
        </w:rPr>
        <w:t>10</w:t>
      </w:r>
      <w:r w:rsidR="00423F25" w:rsidRPr="00301170">
        <w:t xml:space="preserve"> pollution</w:t>
      </w:r>
      <w:r w:rsidR="006A34E9" w:rsidRPr="00301170">
        <w:t xml:space="preserve"> in light of the nonlinear characteristic of the impact of natural sources and the formation process of secondary particulate matter</w:t>
      </w:r>
      <w:r w:rsidR="00423F25" w:rsidRPr="00301170">
        <w:t xml:space="preserve">. </w:t>
      </w:r>
      <w:r w:rsidR="006A34E9" w:rsidRPr="00301170">
        <w:rPr>
          <w:rFonts w:hint="eastAsia"/>
        </w:rPr>
        <w:t>As</w:t>
      </w:r>
      <w:r w:rsidR="006A34E9" w:rsidRPr="00301170">
        <w:t xml:space="preserve"> we </w:t>
      </w:r>
      <w:r w:rsidR="006378AB" w:rsidRPr="00301170">
        <w:t xml:space="preserve">estimated </w:t>
      </w:r>
      <w:r w:rsidR="006A34E9" w:rsidRPr="00301170">
        <w:t xml:space="preserve">in previous research, </w:t>
      </w:r>
      <w:r w:rsidR="006A34E9" w:rsidRPr="00301170">
        <w:rPr>
          <w:rFonts w:hint="eastAsia"/>
        </w:rPr>
        <w:t>the concentration reductions of PM</w:t>
      </w:r>
      <w:r w:rsidR="006A34E9" w:rsidRPr="00301170">
        <w:rPr>
          <w:rFonts w:hint="eastAsia"/>
          <w:vertAlign w:val="subscript"/>
        </w:rPr>
        <w:t>2.5</w:t>
      </w:r>
      <w:r w:rsidR="006A34E9" w:rsidRPr="00301170">
        <w:rPr>
          <w:rFonts w:hint="eastAsia"/>
        </w:rPr>
        <w:t xml:space="preserve"> could only reach 10.2% with emissions of NO</w:t>
      </w:r>
      <w:r w:rsidR="006A34E9" w:rsidRPr="00301170">
        <w:rPr>
          <w:rFonts w:hint="eastAsia"/>
          <w:vertAlign w:val="subscript"/>
        </w:rPr>
        <w:t>2</w:t>
      </w:r>
      <w:r w:rsidR="006A34E9" w:rsidRPr="00301170">
        <w:rPr>
          <w:rFonts w:hint="eastAsia"/>
        </w:rPr>
        <w:t xml:space="preserve"> and </w:t>
      </w:r>
      <w:r w:rsidRPr="00301170">
        <w:t xml:space="preserve">primary </w:t>
      </w:r>
      <w:r w:rsidR="006A34E9" w:rsidRPr="00301170">
        <w:rPr>
          <w:rFonts w:hint="eastAsia"/>
        </w:rPr>
        <w:t>PM</w:t>
      </w:r>
      <w:r w:rsidR="006A34E9" w:rsidRPr="00301170">
        <w:rPr>
          <w:rFonts w:hint="eastAsia"/>
          <w:vertAlign w:val="subscript"/>
        </w:rPr>
        <w:t>2.5</w:t>
      </w:r>
      <w:r w:rsidR="006A34E9" w:rsidRPr="00301170">
        <w:rPr>
          <w:rFonts w:hint="eastAsia"/>
        </w:rPr>
        <w:t xml:space="preserve"> reduced by 14.8% and 17.5%</w:t>
      </w:r>
      <w:r w:rsidR="006A34E9" w:rsidRPr="00301170">
        <w:t xml:space="preserve"> in Guangzhou (</w:t>
      </w:r>
      <w:r w:rsidR="00D72508" w:rsidRPr="00301170">
        <w:fldChar w:fldCharType="begin"/>
      </w:r>
      <w:r w:rsidR="00AC7DB2" w:rsidRPr="00301170">
        <w:instrText xml:space="preserve"> ADDIN EN.CITE &lt;EndNote&gt;&lt;Cite&gt;&lt;Author&gt;Liu&lt;/Author&gt;&lt;Year&gt;2013&lt;/Year&gt;&lt;RecNum&gt;14&lt;/RecNum&gt;&lt;record&gt;&lt;rec-number&gt;14&lt;/rec-number&gt;&lt;foreign-keys&gt;&lt;key app="EN" db-id="ef2wzw098pe9rce5d9ep5aa7dfsx9v5fdr22"&gt;14&lt;/key&gt;&lt;/foreign-keys&gt;&lt;ref-type name="Journal Article"&gt;17&lt;/ref-type&gt;&lt;contributors&gt;&lt;authors&gt;&lt;author&gt;Liu, Huan&lt;/author&gt;&lt;author&gt;Wang, Xuemei&lt;/author&gt;&lt;author&gt;Zhang, Jinpu&lt;/author&gt;&lt;author&gt;He, Kebin&lt;/author&gt;&lt;author&gt;Wu, Ye&lt;/author&gt;&lt;author&gt;Xu, Jiayu&lt;/author&gt;&lt;/authors&gt;&lt;/contributors&gt;&lt;titles&gt;&lt;title&gt;Emission controls and changes in air quality in Guangzhou during the Asian Games&lt;/title&gt;&lt;secondary-title&gt;Atmospheric Environment&lt;/secondary-title&gt;&lt;/titles&gt;&lt;number&gt;0&lt;/number&gt;&lt;keywords&gt;&lt;keyword&gt;Emission control&lt;/keyword&gt;&lt;keyword&gt;New ambient air quality standards&lt;/keyword&gt;&lt;keyword&gt;STEM model&lt;/keyword&gt;&lt;keyword&gt;Guangzhou Asian Games&lt;/keyword&gt;&lt;keyword&gt;Pearl River Delta&lt;/keyword&gt;&lt;/keywords&gt;&lt;dates&gt;&lt;year&gt;2013&lt;/year&gt;&lt;/dates&gt;&lt;isbn&gt;1352-2310&lt;/isbn&gt;&lt;urls&gt;&lt;related-urls&gt;&lt;url&gt;http://www.sciencedirect.com/science/article/pii/S1352231012007686&lt;/url&gt;&lt;/related-urls&gt;&lt;/urls&gt;&lt;electronic-resource-num&gt;http://dx.doi.org/10.1016/j.atmosenv.2012.08.004&lt;/electronic-resource-num&gt;&lt;/record&gt;&lt;/Cite&gt;&lt;/EndNote&gt;</w:instrText>
      </w:r>
      <w:r w:rsidR="00D72508" w:rsidRPr="00301170">
        <w:fldChar w:fldCharType="separate"/>
      </w:r>
      <w:r w:rsidR="00AC7DB2" w:rsidRPr="00301170">
        <w:t>Liu et al., 2013</w:t>
      </w:r>
      <w:r w:rsidR="00D72508" w:rsidRPr="00301170">
        <w:fldChar w:fldCharType="end"/>
      </w:r>
      <w:r w:rsidR="006A34E9" w:rsidRPr="00301170">
        <w:t>).</w:t>
      </w:r>
      <w:r w:rsidR="00423F25" w:rsidRPr="00301170">
        <w:t xml:space="preserve"> </w:t>
      </w:r>
      <w:r w:rsidR="006A34E9" w:rsidRPr="00301170">
        <w:t xml:space="preserve">Thus, </w:t>
      </w:r>
      <w:r w:rsidR="00423F25" w:rsidRPr="00301170">
        <w:t>precursor emissions must be reduced by more than 15% in each FYP period</w:t>
      </w:r>
      <w:r w:rsidR="006378AB" w:rsidRPr="00301170">
        <w:t xml:space="preserve"> along with a compliance rate of about 80% to achieve </w:t>
      </w:r>
      <w:r w:rsidR="00423F25" w:rsidRPr="00301170">
        <w:t>a decrease of 15% in PM</w:t>
      </w:r>
      <w:r w:rsidR="00423F25" w:rsidRPr="00301170">
        <w:rPr>
          <w:vertAlign w:val="subscript"/>
        </w:rPr>
        <w:t>2.5</w:t>
      </w:r>
      <w:r w:rsidR="00423F25" w:rsidRPr="00301170">
        <w:t xml:space="preserve"> </w:t>
      </w:r>
      <w:r w:rsidR="006378AB" w:rsidRPr="00301170">
        <w:t xml:space="preserve">ambient </w:t>
      </w:r>
      <w:r w:rsidR="00423F25" w:rsidRPr="00301170">
        <w:t>concentration</w:t>
      </w:r>
      <w:r w:rsidR="006A34E9" w:rsidRPr="00301170">
        <w:t xml:space="preserve"> (to achieve 35 </w:t>
      </w:r>
      <w:r w:rsidR="004E3C3E" w:rsidRPr="00301170">
        <w:t>µg</w:t>
      </w:r>
      <w:r w:rsidR="004E3C3E" w:rsidRPr="00301170">
        <w:rPr>
          <w:rFonts w:hint="eastAsia"/>
        </w:rPr>
        <w:t xml:space="preserve"> </w:t>
      </w:r>
      <w:r w:rsidR="004E3C3E" w:rsidRPr="00301170">
        <w:t>m</w:t>
      </w:r>
      <w:r w:rsidR="004E3C3E" w:rsidRPr="00301170">
        <w:rPr>
          <w:rFonts w:hint="eastAsia"/>
          <w:vertAlign w:val="superscript"/>
        </w:rPr>
        <w:t>-</w:t>
      </w:r>
      <w:r w:rsidR="004E3C3E" w:rsidRPr="00301170">
        <w:rPr>
          <w:vertAlign w:val="superscript"/>
        </w:rPr>
        <w:t>3</w:t>
      </w:r>
      <w:r w:rsidR="006A34E9" w:rsidRPr="00301170">
        <w:t>)</w:t>
      </w:r>
      <w:r w:rsidR="00423F25" w:rsidRPr="00301170">
        <w:t xml:space="preserve"> </w:t>
      </w:r>
      <w:r w:rsidR="006378AB" w:rsidRPr="00301170">
        <w:t xml:space="preserve">by 2025.  </w:t>
      </w:r>
    </w:p>
    <w:p w14:paraId="6B5C5442" w14:textId="77777777" w:rsidR="001D53A9" w:rsidRPr="00301170" w:rsidRDefault="001D53A9" w:rsidP="000567CB"/>
    <w:p w14:paraId="50196003" w14:textId="77777777" w:rsidR="001D6921" w:rsidRPr="00301170" w:rsidRDefault="00A174E3" w:rsidP="004A7563">
      <w:pPr>
        <w:pStyle w:val="1"/>
        <w:rPr>
          <w:color w:val="auto"/>
        </w:rPr>
      </w:pPr>
      <w:r w:rsidRPr="00301170">
        <w:rPr>
          <w:rFonts w:hint="eastAsia"/>
          <w:color w:val="auto"/>
        </w:rPr>
        <w:t>Air Quality</w:t>
      </w:r>
      <w:r w:rsidR="0033037C" w:rsidRPr="00301170">
        <w:rPr>
          <w:color w:val="auto"/>
          <w:lang w:val="en-US"/>
        </w:rPr>
        <w:t xml:space="preserve"> in</w:t>
      </w:r>
      <w:r w:rsidR="002D3EE4" w:rsidRPr="00301170">
        <w:rPr>
          <w:color w:val="auto"/>
          <w:lang w:val="en-US"/>
        </w:rPr>
        <w:t xml:space="preserve"> the</w:t>
      </w:r>
      <w:r w:rsidR="0033037C" w:rsidRPr="00301170">
        <w:rPr>
          <w:color w:val="auto"/>
          <w:lang w:val="en-US"/>
        </w:rPr>
        <w:t xml:space="preserve"> Future</w:t>
      </w:r>
    </w:p>
    <w:p w14:paraId="78852CA0" w14:textId="77777777" w:rsidR="00D62420" w:rsidRPr="00301170" w:rsidRDefault="00D62420" w:rsidP="004A7563">
      <w:pPr>
        <w:pStyle w:val="2"/>
        <w:rPr>
          <w:color w:val="auto"/>
        </w:rPr>
      </w:pPr>
      <w:r w:rsidRPr="00301170">
        <w:rPr>
          <w:rFonts w:hint="eastAsia"/>
          <w:color w:val="auto"/>
        </w:rPr>
        <w:t xml:space="preserve">Air </w:t>
      </w:r>
      <w:proofErr w:type="spellStart"/>
      <w:r w:rsidRPr="00301170">
        <w:rPr>
          <w:rFonts w:hint="eastAsia"/>
          <w:color w:val="auto"/>
        </w:rPr>
        <w:t>quality</w:t>
      </w:r>
      <w:proofErr w:type="spellEnd"/>
      <w:r w:rsidRPr="00301170">
        <w:rPr>
          <w:rFonts w:hint="eastAsia"/>
          <w:color w:val="auto"/>
        </w:rPr>
        <w:t xml:space="preserve"> </w:t>
      </w:r>
      <w:proofErr w:type="spellStart"/>
      <w:r w:rsidRPr="00301170">
        <w:rPr>
          <w:rFonts w:hint="eastAsia"/>
          <w:color w:val="auto"/>
        </w:rPr>
        <w:t>models</w:t>
      </w:r>
      <w:proofErr w:type="spellEnd"/>
      <w:r w:rsidRPr="00301170">
        <w:rPr>
          <w:rFonts w:hint="eastAsia"/>
          <w:color w:val="auto"/>
        </w:rPr>
        <w:t xml:space="preserve"> </w:t>
      </w:r>
      <w:proofErr w:type="spellStart"/>
      <w:r w:rsidRPr="00301170">
        <w:rPr>
          <w:rFonts w:hint="eastAsia"/>
          <w:color w:val="auto"/>
        </w:rPr>
        <w:t>and</w:t>
      </w:r>
      <w:proofErr w:type="spellEnd"/>
      <w:r w:rsidRPr="00301170">
        <w:rPr>
          <w:rFonts w:hint="eastAsia"/>
          <w:color w:val="auto"/>
        </w:rPr>
        <w:t xml:space="preserve"> </w:t>
      </w:r>
      <w:proofErr w:type="spellStart"/>
      <w:r w:rsidRPr="00301170">
        <w:rPr>
          <w:rFonts w:hint="eastAsia"/>
          <w:color w:val="auto"/>
        </w:rPr>
        <w:t>model</w:t>
      </w:r>
      <w:proofErr w:type="spellEnd"/>
      <w:r w:rsidRPr="00301170">
        <w:rPr>
          <w:rFonts w:hint="eastAsia"/>
          <w:color w:val="auto"/>
        </w:rPr>
        <w:t xml:space="preserve"> </w:t>
      </w:r>
      <w:proofErr w:type="spellStart"/>
      <w:r w:rsidRPr="00301170">
        <w:rPr>
          <w:rFonts w:hint="eastAsia"/>
          <w:color w:val="auto"/>
        </w:rPr>
        <w:t>evaluation</w:t>
      </w:r>
      <w:proofErr w:type="spellEnd"/>
    </w:p>
    <w:p w14:paraId="280DF8A7" w14:textId="29FEDA9E" w:rsidR="006B0358" w:rsidRPr="00301170" w:rsidRDefault="00D62420" w:rsidP="000567CB">
      <w:r w:rsidRPr="00301170">
        <w:rPr>
          <w:rFonts w:hint="eastAsia"/>
        </w:rPr>
        <w:t xml:space="preserve">The </w:t>
      </w:r>
      <w:r w:rsidR="008853C1" w:rsidRPr="00301170">
        <w:t>MM5-STEM 2</w:t>
      </w:r>
      <w:r w:rsidR="008853C1" w:rsidRPr="00301170">
        <w:rPr>
          <w:rFonts w:hint="eastAsia"/>
        </w:rPr>
        <w:t>K3</w:t>
      </w:r>
      <w:r w:rsidRPr="00301170">
        <w:t xml:space="preserve"> modeling system </w:t>
      </w:r>
      <w:r w:rsidRPr="00301170">
        <w:rPr>
          <w:rFonts w:hint="eastAsia"/>
        </w:rPr>
        <w:t xml:space="preserve">was used in this </w:t>
      </w:r>
      <w:r w:rsidR="006B7A6D" w:rsidRPr="00301170">
        <w:rPr>
          <w:rFonts w:hint="eastAsia"/>
        </w:rPr>
        <w:t>study</w:t>
      </w:r>
      <w:r w:rsidRPr="00301170">
        <w:rPr>
          <w:rFonts w:hint="eastAsia"/>
        </w:rPr>
        <w:t>.</w:t>
      </w:r>
      <w:r w:rsidRPr="00301170">
        <w:t xml:space="preserve"> MM5-STEM 2K</w:t>
      </w:r>
      <w:r w:rsidR="008853C1" w:rsidRPr="00301170">
        <w:rPr>
          <w:rFonts w:hint="eastAsia"/>
        </w:rPr>
        <w:t>3</w:t>
      </w:r>
      <w:r w:rsidRPr="00301170">
        <w:t xml:space="preserve"> is an integrated model system which combines the </w:t>
      </w:r>
      <w:r w:rsidR="00CB6C61" w:rsidRPr="00301170">
        <w:rPr>
          <w:rFonts w:hint="eastAsia"/>
        </w:rPr>
        <w:t>Sulfur Transpo</w:t>
      </w:r>
      <w:r w:rsidR="00CB6C61" w:rsidRPr="00301170">
        <w:t xml:space="preserve">rt and Deposition Model version 2K3 (STEM-2K3) </w:t>
      </w:r>
      <w:r w:rsidRPr="00301170">
        <w:t>and the</w:t>
      </w:r>
      <w:r w:rsidR="004D2189" w:rsidRPr="00301170">
        <w:t xml:space="preserve"> </w:t>
      </w:r>
      <w:r w:rsidR="00CB6C61" w:rsidRPr="00301170">
        <w:t xml:space="preserve">Penn State/National Center for Atmospheric Research (NCAR) Fifth-Generation </w:t>
      </w:r>
      <w:proofErr w:type="spellStart"/>
      <w:r w:rsidR="00CB6C61" w:rsidRPr="00301170">
        <w:t>Mesoscale</w:t>
      </w:r>
      <w:proofErr w:type="spellEnd"/>
      <w:r w:rsidR="00CB6C61" w:rsidRPr="00301170">
        <w:t xml:space="preserve"> Meteorological Model version 3.7 (MM5v3.7)</w:t>
      </w:r>
      <w:r w:rsidRPr="00301170">
        <w:t xml:space="preserve">. It includes the SAPRC99 gaseous mechanism </w:t>
      </w:r>
      <w:r w:rsidR="00B2277C" w:rsidRPr="00301170">
        <w:t>(</w:t>
      </w:r>
      <w:r w:rsidR="00D72508" w:rsidRPr="00301170">
        <w:fldChar w:fldCharType="begin"/>
      </w:r>
      <w:r w:rsidR="00AC7DB2" w:rsidRPr="00301170">
        <w:instrText xml:space="preserve"> ADDIN EN.CITE &lt;EndNote&gt;&lt;Cite&gt;&lt;Author&gt;Carter&lt;/Author&gt;&lt;Year&gt;2000&lt;/Year&gt;&lt;RecNum&gt;32&lt;/RecNum&gt;&lt;record&gt;&lt;rec-number&gt;32&lt;/rec-number&gt;&lt;foreign-keys&gt;&lt;key app="EN" db-id="ef2wzw098pe9rce5d9ep5aa7dfsx9v5fdr22"&gt;32&lt;/key&gt;&lt;/foreign-keys&gt;&lt;ref-type name="Report"&gt;27&lt;/ref-type&gt;&lt;contributors&gt;&lt;authors&gt;&lt;author&gt;Carter, W.&lt;/author&gt;&lt;/authors&gt;&lt;/contributors&gt;&lt;titles&gt;&lt;title&gt;Documentation of the SAPRC-99 chemical mechanism for VOC reactivity assessment. c. n.-. Final Report to California Air Resources Board &lt;/title&gt;&lt;/titles&gt;&lt;dates&gt;&lt;year&gt;2000&lt;/year&gt;&lt;pub-dates&gt;&lt;date&gt;8 May.&lt;/date&gt;&lt;/pub-dates&gt;&lt;/dates&gt;&lt;pub-location&gt;Riverside&lt;/pub-location&gt;&lt;publisher&gt;University of California at Riverside&lt;/publisher&gt;&lt;urls&gt;&lt;/urls&gt;&lt;/record&gt;&lt;/Cite&gt;&lt;/EndNote&gt;</w:instrText>
      </w:r>
      <w:r w:rsidR="00D72508" w:rsidRPr="00301170">
        <w:fldChar w:fldCharType="separate"/>
      </w:r>
      <w:r w:rsidR="00AC7DB2" w:rsidRPr="00301170">
        <w:t>Carter, 2000</w:t>
      </w:r>
      <w:r w:rsidR="00D72508" w:rsidRPr="00301170">
        <w:fldChar w:fldCharType="end"/>
      </w:r>
      <w:r w:rsidR="00B2277C" w:rsidRPr="00301170">
        <w:t>)</w:t>
      </w:r>
      <w:r w:rsidRPr="00301170">
        <w:t xml:space="preserve"> with photolysis rates calculated using the online TUV model</w:t>
      </w:r>
      <w:r w:rsidR="00B2277C" w:rsidRPr="00301170">
        <w:t xml:space="preserve"> (</w:t>
      </w:r>
      <w:r w:rsidR="00D72508" w:rsidRPr="00301170">
        <w:fldChar w:fldCharType="begin"/>
      </w:r>
      <w:r w:rsidR="00AC7DB2" w:rsidRPr="00301170">
        <w:instrText xml:space="preserve"> ADDIN EN.CITE &lt;EndNote&gt;&lt;Cite&gt;&lt;Author&gt;Madronich&lt;/Author&gt;&lt;Year&gt;1999&lt;/Year&gt;&lt;RecNum&gt;33&lt;/RecNum&gt;&lt;record&gt;&lt;rec-number&gt;33&lt;/rec-number&gt;&lt;foreign-keys&gt;&lt;key app="EN" db-id="ef2wzw098pe9rce5d9ep5aa7dfsx9v5fdr22"&gt;33&lt;/key&gt;&lt;/foreign-keys&gt;&lt;ref-type name="Book"&gt;6&lt;/ref-type&gt;&lt;contributors&gt;&lt;authors&gt;&lt;author&gt;Madronich, S.&lt;/author&gt;&lt;author&gt;Flocke, S. &lt;/author&gt;&lt;/authors&gt;&lt;/contributors&gt;&lt;titles&gt;&lt;title&gt;Handbook of Environmental Chemistry&lt;/title&gt;&lt;secondary-title&gt;The role of solar radiation in atmospheric chemistry&lt;/secondary-title&gt;&lt;/titles&gt;&lt;dates&gt;&lt;year&gt;1999&lt;/year&gt;&lt;/dates&gt;&lt;pub-location&gt;Heidelberg&lt;/pub-location&gt;&lt;publisher&gt;Springer&lt;/publisher&gt;&lt;urls&gt;&lt;/urls&gt;&lt;/record&gt;&lt;/Cite&gt;&lt;/EndNote&gt;</w:instrText>
      </w:r>
      <w:r w:rsidR="00D72508" w:rsidRPr="00301170">
        <w:fldChar w:fldCharType="separate"/>
      </w:r>
      <w:r w:rsidR="00AC7DB2" w:rsidRPr="00301170">
        <w:t>Madronich and Flocke, 1999</w:t>
      </w:r>
      <w:r w:rsidR="00D72508" w:rsidRPr="00301170">
        <w:fldChar w:fldCharType="end"/>
      </w:r>
      <w:r w:rsidR="00B2277C" w:rsidRPr="00301170">
        <w:t>)</w:t>
      </w:r>
      <w:r w:rsidRPr="00301170">
        <w:rPr>
          <w:rFonts w:hint="eastAsia"/>
        </w:rPr>
        <w:t>.</w:t>
      </w:r>
      <w:r w:rsidRPr="00301170">
        <w:t xml:space="preserve"> </w:t>
      </w:r>
      <w:r w:rsidR="004D2189" w:rsidRPr="00301170">
        <w:t>It was used in the Transport and Chemical Evolution over the Pacific (TRACE-P) experiment (Tang et al., 2003; Carmichael et al., 2003) and performed well compared with observed data in the PRD region (Wang et al., 2005; Wang et al., 2013</w:t>
      </w:r>
      <w:r w:rsidR="00E47D77" w:rsidRPr="00301170">
        <w:t xml:space="preserve">; </w:t>
      </w:r>
      <w:r w:rsidR="00E47D77" w:rsidRPr="00301170">
        <w:fldChar w:fldCharType="begin"/>
      </w:r>
      <w:r w:rsidR="00E47D77" w:rsidRPr="00301170">
        <w:instrText xml:space="preserve"> ADDIN EN.CITE &lt;EndNote&gt;&lt;Cite&gt;&lt;Author&gt;Liu&lt;/Author&gt;&lt;Year&gt;2013&lt;/Year&gt;&lt;RecNum&gt;14&lt;/RecNum&gt;&lt;record&gt;&lt;rec-number&gt;14&lt;/rec-number&gt;&lt;foreign-keys&gt;&lt;key app="EN" db-id="ef2wzw098pe9rce5d9ep5aa7dfsx9v5fdr22"&gt;14&lt;/key&gt;&lt;/foreign-keys&gt;&lt;ref-type name="Journal Article"&gt;17&lt;/ref-type&gt;&lt;contributors&gt;&lt;authors&gt;&lt;author&gt;Liu, Huan&lt;/author&gt;&lt;author&gt;Wang, Xuemei&lt;/author&gt;&lt;author&gt;Zhang, Jinpu&lt;/author&gt;&lt;author&gt;He, Kebin&lt;/author&gt;&lt;author&gt;Wu, Ye&lt;/author&gt;&lt;author&gt;Xu, Jiayu&lt;/author&gt;&lt;/authors&gt;&lt;/contributors&gt;&lt;titles&gt;&lt;title&gt;Emission controls and changes in air quality in Guangzhou during the Asian Games&lt;/title&gt;&lt;secondary-title&gt;Atmospheric Environment&lt;/secondary-title&gt;&lt;/titles&gt;&lt;number&gt;0&lt;/number&gt;&lt;keywords&gt;&lt;keyword&gt;Emission control&lt;/keyword&gt;&lt;keyword&gt;New ambient air quality standards&lt;/keyword&gt;&lt;keyword&gt;STEM model&lt;/keyword&gt;&lt;keyword&gt;Guangzhou Asian Games&lt;/keyword&gt;&lt;keyword&gt;Pearl River Delta&lt;/keyword&gt;&lt;/keywords&gt;&lt;dates&gt;&lt;year&gt;2013&lt;/year&gt;&lt;/dates&gt;&lt;isbn&gt;1352-2310&lt;/isbn&gt;&lt;urls&gt;&lt;related-urls&gt;&lt;url&gt;http://www.sciencedirect.com/science/article/pii/S1352231012007686&lt;/url&gt;&lt;/related-urls&gt;&lt;/urls&gt;&lt;electronic-resource-num&gt;http://dx.doi.org/10.1016/j.atmosenv.2012.08.004&lt;/electronic-resource-num&gt;&lt;/record&gt;&lt;/Cite&gt;&lt;/EndNote&gt;</w:instrText>
      </w:r>
      <w:r w:rsidR="00E47D77" w:rsidRPr="00301170">
        <w:fldChar w:fldCharType="separate"/>
      </w:r>
      <w:r w:rsidR="00E47D77" w:rsidRPr="00301170">
        <w:t>Liu et al., 2013</w:t>
      </w:r>
      <w:r w:rsidR="00E47D77" w:rsidRPr="00301170">
        <w:fldChar w:fldCharType="end"/>
      </w:r>
      <w:r w:rsidR="004D2189" w:rsidRPr="00301170">
        <w:t xml:space="preserve">). </w:t>
      </w:r>
      <w:r w:rsidRPr="00301170">
        <w:t>The MM5 model was run to produce the meteorological fields to drive the STEM-2K</w:t>
      </w:r>
      <w:r w:rsidR="008853C1" w:rsidRPr="00301170">
        <w:rPr>
          <w:rFonts w:hint="eastAsia"/>
        </w:rPr>
        <w:t>3</w:t>
      </w:r>
      <w:r w:rsidRPr="00301170">
        <w:t xml:space="preserve">. </w:t>
      </w:r>
      <w:r w:rsidR="006B0358" w:rsidRPr="00301170">
        <w:t xml:space="preserve">The performance of MM5 </w:t>
      </w:r>
      <w:r w:rsidR="006B0358" w:rsidRPr="00301170">
        <w:rPr>
          <w:rFonts w:hint="eastAsia"/>
        </w:rPr>
        <w:t>ha</w:t>
      </w:r>
      <w:r w:rsidR="006B0358" w:rsidRPr="00301170">
        <w:t>s</w:t>
      </w:r>
      <w:r w:rsidR="006B0358" w:rsidRPr="00301170">
        <w:rPr>
          <w:rFonts w:hint="eastAsia"/>
        </w:rPr>
        <w:t xml:space="preserve"> been evaluated for both Guangzhou </w:t>
      </w:r>
      <w:r w:rsidR="00B2277C" w:rsidRPr="00301170">
        <w:t>(</w:t>
      </w:r>
      <w:r w:rsidR="00D72508" w:rsidRPr="00301170">
        <w:fldChar w:fldCharType="begin"/>
      </w:r>
      <w:r w:rsidR="00AC7DB2" w:rsidRPr="00301170">
        <w:instrText xml:space="preserve"> ADDIN EN.CITE &lt;EndNote&gt;&lt;Cite&gt;&lt;Author&gt;Chen&lt;/Author&gt;&lt;Year&gt;2010&lt;/Year&gt;&lt;RecNum&gt;34&lt;/RecNum&gt;&lt;record&gt;&lt;rec-number&gt;34&lt;/rec-number&gt;&lt;foreign-keys&gt;&lt;key app="EN" db-id="ef2wzw098pe9rce5d9ep5aa7dfsx9v5fdr22"&gt;34&lt;/key&gt;&lt;/foreign-keys&gt;&lt;ref-type name="Journal Article"&gt;17&lt;/ref-type&gt;&lt;contributors&gt;&lt;authors&gt;&lt;author&gt;Chen, H.&lt;/author&gt;&lt;author&gt;Wang, Z.&lt;/author&gt;&lt;author&gt;Wu, Q.&lt;/author&gt;&lt;author&gt;Wang, W.&lt;/author&gt;&lt;/authors&gt;&lt;/contributors&gt;&lt;titles&gt;&lt;title&gt;Source analysis of Guangzhou air pollutants by numerical simulation in the Asian Games Period&lt;/title&gt;&lt;secondary-title&gt;Acta Scientiae Circumstantiae (in Chinese)&lt;/secondary-title&gt;&lt;/titles&gt;&lt;pages&gt;2145-2153&lt;/pages&gt;&lt;volume&gt;30&lt;/volume&gt;&lt;number&gt;11&lt;/number&gt;&lt;dates&gt;&lt;year&gt;2010&lt;/year&gt;&lt;/dates&gt;&lt;urls&gt;&lt;/urls&gt;&lt;/record&gt;&lt;/Cite&gt;&lt;/EndNote&gt;</w:instrText>
      </w:r>
      <w:r w:rsidR="00D72508" w:rsidRPr="00301170">
        <w:fldChar w:fldCharType="separate"/>
      </w:r>
      <w:r w:rsidR="00AC7DB2" w:rsidRPr="00301170">
        <w:t>Chen et al., 2010</w:t>
      </w:r>
      <w:r w:rsidR="00D72508" w:rsidRPr="00301170">
        <w:fldChar w:fldCharType="end"/>
      </w:r>
      <w:r w:rsidR="003E4C75" w:rsidRPr="00301170">
        <w:rPr>
          <w:rFonts w:hint="eastAsia"/>
        </w:rPr>
        <w:t>;</w:t>
      </w:r>
      <w:r w:rsidR="00D72508" w:rsidRPr="00301170">
        <w:fldChar w:fldCharType="begin"/>
      </w:r>
      <w:r w:rsidR="00AC7DB2" w:rsidRPr="00301170">
        <w:instrText xml:space="preserve"> ADDIN EN.CITE &lt;EndNote&gt;&lt;Cite&gt;&lt;Author&gt;Liu&lt;/Author&gt;&lt;Year&gt;2013&lt;/Year&gt;&lt;RecNum&gt;14&lt;/RecNum&gt;&lt;record&gt;&lt;rec-number&gt;14&lt;/rec-number&gt;&lt;foreign-keys&gt;&lt;key app="EN" db-id="ef2wzw098pe9rce5d9ep5aa7dfsx9v5fdr22"&gt;14&lt;/key&gt;&lt;/foreign-keys&gt;&lt;ref-type name="Journal Article"&gt;17&lt;/ref-type&gt;&lt;contributors&gt;&lt;authors&gt;&lt;author&gt;Liu, Huan&lt;/author&gt;&lt;author&gt;Wang, Xuemei&lt;/author&gt;&lt;author&gt;Zhang, Jinpu&lt;/author&gt;&lt;author&gt;He, Kebin&lt;/author&gt;&lt;author&gt;Wu, Ye&lt;/author&gt;&lt;author&gt;Xu, Jiayu&lt;/author&gt;&lt;/authors&gt;&lt;/contributors&gt;&lt;titles&gt;&lt;title&gt;Emission controls and changes in air quality in Guangzhou during the Asian Games&lt;/title&gt;&lt;secondary-title&gt;Atmospheric Environment&lt;/secondary-title&gt;&lt;/titles&gt;&lt;number&gt;0&lt;/number&gt;&lt;keywords&gt;&lt;keyword&gt;Emission control&lt;/keyword&gt;&lt;keyword&gt;New ambient air quality standards&lt;/keyword&gt;&lt;keyword&gt;STEM model&lt;/keyword&gt;&lt;keyword&gt;Guangzhou Asian Games&lt;/keyword&gt;&lt;keyword&gt;Pearl River Delta&lt;/keyword&gt;&lt;/keywords&gt;&lt;dates&gt;&lt;year&gt;2013&lt;/year&gt;&lt;/dates&gt;&lt;isbn&gt;1352-2310&lt;/isbn&gt;&lt;urls&gt;&lt;related-urls&gt;&lt;url&gt;http://www.sciencedirect.com/science/article/pii/S1352231012007686&lt;/url&gt;&lt;/related-urls&gt;&lt;/urls&gt;&lt;electronic-resource-num&gt;http://dx.doi.org/10.1016/j.atmosenv.2012.08.004&lt;/electronic-resource-num&gt;&lt;/record&gt;&lt;/Cite&gt;&lt;/EndNote&gt;</w:instrText>
      </w:r>
      <w:r w:rsidR="00D72508" w:rsidRPr="00301170">
        <w:fldChar w:fldCharType="separate"/>
      </w:r>
      <w:r w:rsidR="00AC7DB2" w:rsidRPr="00301170">
        <w:t>Liu et al., 2013</w:t>
      </w:r>
      <w:r w:rsidR="00D72508" w:rsidRPr="00301170">
        <w:fldChar w:fldCharType="end"/>
      </w:r>
      <w:r w:rsidR="00B2277C" w:rsidRPr="00301170">
        <w:t>)</w:t>
      </w:r>
      <w:r w:rsidR="006B0358" w:rsidRPr="00301170">
        <w:rPr>
          <w:rFonts w:hint="eastAsia"/>
        </w:rPr>
        <w:t xml:space="preserve"> and the other regions in previous </w:t>
      </w:r>
      <w:r w:rsidR="002D3EE4" w:rsidRPr="00301170">
        <w:t>studies</w:t>
      </w:r>
      <w:r w:rsidR="00B2277C" w:rsidRPr="00301170">
        <w:t xml:space="preserve"> (</w:t>
      </w:r>
      <w:r w:rsidR="00D72508" w:rsidRPr="00301170">
        <w:fldChar w:fldCharType="begin"/>
      </w:r>
      <w:r w:rsidR="00AC7DB2" w:rsidRPr="00301170">
        <w:instrText xml:space="preserve"> ADDIN EN.CITE &lt;EndNote&gt;&lt;Cite&gt;&lt;Author&gt;Streets&lt;/Author&gt;&lt;Year&gt;2007&lt;/Year&gt;&lt;RecNum&gt;35&lt;/RecNum&gt;&lt;record&gt;&lt;rec-number&gt;35&lt;/rec-number&gt;&lt;foreign-keys&gt;&lt;key app="EN" db-id="ef2wzw098pe9rce5d9ep5aa7dfsx9v5fdr22"&gt;35&lt;/key&gt;&lt;/foreign-keys&gt;&lt;ref-type name="Journal Article"&gt;17&lt;/ref-type&gt;&lt;contributors&gt;&lt;authors&gt;&lt;author&gt;Streets, David G. &lt;/author&gt;&lt;author&gt;Fu, Joshua S. &lt;/author&gt;&lt;author&gt;Jang, Carey J. &lt;/author&gt;&lt;author&gt;Hao, Jiming &lt;/author&gt;&lt;author&gt;He, Kebin&lt;/author&gt;&lt;author&gt;Tang, Xiaoyan&lt;/author&gt;&lt;author&gt;Zhang, Yuanhang&lt;/author&gt;&lt;author&gt;Wang, Zifa&lt;/author&gt;&lt;author&gt;Li, Zuopan&lt;/author&gt;&lt;author&gt;Zhang, Qiang&lt;/author&gt;&lt;author&gt;Wang, Litao&lt;/author&gt;&lt;author&gt;Wang, Binyu&lt;/author&gt;&lt;author&gt;Yu, Carolyne  &lt;/author&gt;&lt;/authors&gt;&lt;/contributors&gt;&lt;titles&gt;&lt;title&gt;Air quality during the 2008 Beijing Olympic Games&lt;/title&gt;&lt;secondary-title&gt;Atmospheric Environment&lt;/secondary-title&gt;&lt;/titles&gt;&lt;pages&gt;480-492&lt;/pages&gt;&lt;volume&gt;41&lt;/volume&gt;&lt;number&gt;3&lt;/number&gt;&lt;dates&gt;&lt;year&gt;2007&lt;/year&gt;&lt;/dates&gt;&lt;urls&gt;&lt;/urls&gt;&lt;/record&gt;&lt;/Cite&gt;&lt;/EndNote&gt;</w:instrText>
      </w:r>
      <w:r w:rsidR="00D72508" w:rsidRPr="00301170">
        <w:fldChar w:fldCharType="separate"/>
      </w:r>
      <w:r w:rsidR="00AC7DB2" w:rsidRPr="00301170">
        <w:t>Streets et al., 2007</w:t>
      </w:r>
      <w:r w:rsidR="00D72508" w:rsidRPr="00301170">
        <w:fldChar w:fldCharType="end"/>
      </w:r>
      <w:r w:rsidR="00B2277C" w:rsidRPr="00301170">
        <w:t>)</w:t>
      </w:r>
      <w:r w:rsidR="006B0358" w:rsidRPr="00301170">
        <w:rPr>
          <w:rFonts w:hint="eastAsia"/>
        </w:rPr>
        <w:t>.</w:t>
      </w:r>
      <w:r w:rsidR="00A97C22" w:rsidRPr="00301170">
        <w:t xml:space="preserve"> The STEM model was evaluated with six statistical metrics, i.e., average for observation (OBS) and simulation (SIM), </w:t>
      </w:r>
      <w:r w:rsidR="00A97C22" w:rsidRPr="00301170">
        <w:lastRenderedPageBreak/>
        <w:t>absolute bias (ME), bias, root mean-square error (RMSE), and the index of agreement (IOA</w:t>
      </w:r>
      <w:proofErr w:type="gramStart"/>
      <w:r w:rsidR="00A97C22" w:rsidRPr="00301170">
        <w:t>) ,</w:t>
      </w:r>
      <w:proofErr w:type="gramEnd"/>
      <w:r w:rsidR="00A97C22" w:rsidRPr="00301170">
        <w:t xml:space="preserve"> as calculated below, where </w:t>
      </w:r>
      <w:r w:rsidR="00A97C22" w:rsidRPr="00301170">
        <w:rPr>
          <w:i/>
        </w:rPr>
        <w:t>S</w:t>
      </w:r>
      <w:r w:rsidR="00A97C22" w:rsidRPr="00301170">
        <w:rPr>
          <w:i/>
          <w:vertAlign w:val="subscript"/>
        </w:rPr>
        <w:t>i</w:t>
      </w:r>
      <w:r w:rsidR="00A97C22" w:rsidRPr="00301170">
        <w:t xml:space="preserve"> stands for the simulation and </w:t>
      </w:r>
      <w:proofErr w:type="spellStart"/>
      <w:r w:rsidR="00A97C22" w:rsidRPr="00301170">
        <w:rPr>
          <w:i/>
        </w:rPr>
        <w:t>O</w:t>
      </w:r>
      <w:r w:rsidR="00A97C22" w:rsidRPr="00301170">
        <w:rPr>
          <w:i/>
          <w:vertAlign w:val="subscript"/>
        </w:rPr>
        <w:t>i</w:t>
      </w:r>
      <w:proofErr w:type="spellEnd"/>
      <w:r w:rsidR="00A97C22" w:rsidRPr="00301170">
        <w:t xml:space="preserve"> stands for the observation.</w:t>
      </w:r>
    </w:p>
    <w:p w14:paraId="3B08E254" w14:textId="77777777" w:rsidR="00A97C22" w:rsidRPr="00301170" w:rsidRDefault="00A97C22" w:rsidP="00A97C22">
      <w:pPr>
        <w:jc w:val="left"/>
      </w:pPr>
      <m:oMath>
        <m:r>
          <m:rPr>
            <m:sty m:val="p"/>
          </m:rPr>
          <w:rPr>
            <w:rFonts w:ascii="Cambria Math" w:hAnsi="Cambria Math"/>
          </w:rPr>
          <m:t>OBS=</m:t>
        </m:r>
        <m:f>
          <m:fPr>
            <m:ctrlPr>
              <w:rPr>
                <w:rFonts w:ascii="Cambria Math" w:hAnsi="Cambria Math"/>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i=1</m:t>
            </m:r>
          </m:sub>
          <m:sup>
            <m:r>
              <w:rPr>
                <w:rFonts w:ascii="Cambria Math" w:hAnsi="Cambria Math"/>
              </w:rPr>
              <m:t>n</m:t>
            </m:r>
          </m:sup>
          <m:e>
            <m:sSub>
              <m:sSubPr>
                <m:ctrlPr>
                  <w:rPr>
                    <w:rFonts w:ascii="Cambria Math" w:hAnsi="Cambria Math"/>
                    <w:i/>
                  </w:rPr>
                </m:ctrlPr>
              </m:sSubPr>
              <m:e>
                <m:r>
                  <w:rPr>
                    <w:rFonts w:ascii="Cambria Math" w:hAnsi="Cambria Math"/>
                  </w:rPr>
                  <m:t>O</m:t>
                </m:r>
              </m:e>
              <m:sub>
                <m:r>
                  <w:rPr>
                    <w:rFonts w:ascii="Cambria Math" w:hAnsi="Cambria Math"/>
                  </w:rPr>
                  <m:t>i</m:t>
                </m:r>
              </m:sub>
            </m:sSub>
          </m:e>
        </m:nary>
      </m:oMath>
      <w:r w:rsidRPr="00301170">
        <w:t xml:space="preserve">                   </w:t>
      </w:r>
      <w:r w:rsidRPr="00301170">
        <w:tab/>
      </w:r>
      <w:r w:rsidRPr="00301170">
        <w:tab/>
      </w:r>
      <w:r w:rsidRPr="00301170">
        <w:tab/>
        <w:t>(1)</w:t>
      </w:r>
    </w:p>
    <w:p w14:paraId="5EDF8B2D" w14:textId="77777777" w:rsidR="00A97C22" w:rsidRPr="00301170" w:rsidRDefault="00A97C22" w:rsidP="00A97C22">
      <w:pPr>
        <w:jc w:val="left"/>
      </w:pPr>
      <m:oMath>
        <m:r>
          <m:rPr>
            <m:sty m:val="p"/>
          </m:rPr>
          <w:rPr>
            <w:rFonts w:ascii="Cambria Math" w:hAnsi="Cambria Math"/>
          </w:rPr>
          <m:t>SIM=</m:t>
        </m:r>
        <m:f>
          <m:fPr>
            <m:ctrlPr>
              <w:rPr>
                <w:rFonts w:ascii="Cambria Math" w:hAnsi="Cambria Math"/>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i=1</m:t>
            </m:r>
          </m:sub>
          <m:sup>
            <m:r>
              <w:rPr>
                <w:rFonts w:ascii="Cambria Math" w:hAnsi="Cambria Math"/>
              </w:rPr>
              <m:t>n</m:t>
            </m:r>
          </m:sup>
          <m:e>
            <m:sSub>
              <m:sSubPr>
                <m:ctrlPr>
                  <w:rPr>
                    <w:rFonts w:ascii="Cambria Math" w:hAnsi="Cambria Math"/>
                    <w:i/>
                  </w:rPr>
                </m:ctrlPr>
              </m:sSubPr>
              <m:e>
                <m:r>
                  <w:rPr>
                    <w:rFonts w:ascii="Cambria Math" w:hAnsi="Cambria Math"/>
                  </w:rPr>
                  <m:t>S</m:t>
                </m:r>
              </m:e>
              <m:sub>
                <m:r>
                  <w:rPr>
                    <w:rFonts w:ascii="Cambria Math" w:hAnsi="Cambria Math"/>
                  </w:rPr>
                  <m:t>i</m:t>
                </m:r>
              </m:sub>
            </m:sSub>
          </m:e>
        </m:nary>
      </m:oMath>
      <w:r w:rsidRPr="00301170">
        <w:t xml:space="preserve">                   </w:t>
      </w:r>
      <w:r w:rsidRPr="00301170">
        <w:tab/>
      </w:r>
      <w:r w:rsidRPr="00301170">
        <w:tab/>
      </w:r>
      <w:r w:rsidRPr="00301170">
        <w:tab/>
        <w:t>(2)</w:t>
      </w:r>
    </w:p>
    <w:p w14:paraId="40EB354F" w14:textId="77777777" w:rsidR="00A97C22" w:rsidRPr="00301170" w:rsidRDefault="00A97C22" w:rsidP="00A97C22">
      <w:pPr>
        <w:jc w:val="left"/>
      </w:pPr>
      <m:oMath>
        <m:r>
          <m:rPr>
            <m:sty m:val="p"/>
          </m:rPr>
          <w:rPr>
            <w:rFonts w:ascii="Cambria Math" w:hAnsi="Cambria Math"/>
          </w:rPr>
          <m:t>ME=</m:t>
        </m:r>
        <m:f>
          <m:fPr>
            <m:ctrlPr>
              <w:rPr>
                <w:rFonts w:ascii="Cambria Math" w:hAnsi="Cambria Math"/>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e>
            </m:d>
          </m:e>
        </m:nary>
      </m:oMath>
      <w:r w:rsidRPr="00301170">
        <w:t xml:space="preserve">                  </w:t>
      </w:r>
      <w:r w:rsidRPr="00301170">
        <w:tab/>
      </w:r>
      <w:r w:rsidRPr="00301170">
        <w:tab/>
        <w:t>(3)</w:t>
      </w:r>
    </w:p>
    <w:p w14:paraId="1A68EA1F" w14:textId="77777777" w:rsidR="00A97C22" w:rsidRPr="00301170" w:rsidRDefault="00A97C22" w:rsidP="00A97C22">
      <w:pPr>
        <w:jc w:val="left"/>
      </w:pPr>
      <m:oMath>
        <m:r>
          <m:rPr>
            <m:sty m:val="p"/>
          </m:rPr>
          <w:rPr>
            <w:rFonts w:ascii="Cambria Math" w:hAnsi="Cambria Math"/>
          </w:rPr>
          <m:t>Bias=</m:t>
        </m:r>
        <m:f>
          <m:fPr>
            <m:ctrlPr>
              <w:rPr>
                <w:rFonts w:ascii="Cambria Math" w:hAnsi="Cambria Math"/>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e>
            </m:d>
          </m:e>
        </m:nary>
      </m:oMath>
      <w:r w:rsidRPr="00301170">
        <w:t xml:space="preserve">                 </w:t>
      </w:r>
      <w:r w:rsidRPr="00301170">
        <w:tab/>
      </w:r>
      <w:r w:rsidRPr="00301170">
        <w:tab/>
        <w:t>(4)</w:t>
      </w:r>
    </w:p>
    <w:p w14:paraId="45EA799C" w14:textId="77777777" w:rsidR="00A97C22" w:rsidRPr="00301170" w:rsidRDefault="00A97C22" w:rsidP="00A97C22">
      <w:pPr>
        <w:jc w:val="left"/>
      </w:pPr>
      <m:oMath>
        <m:r>
          <m:rPr>
            <m:sty m:val="p"/>
          </m:rPr>
          <w:rPr>
            <w:rFonts w:ascii="Cambria Math" w:hAnsi="Cambria Math"/>
          </w:rPr>
          <m:t>RMSE=</m:t>
        </m:r>
        <m:rad>
          <m:radPr>
            <m:degHide m:val="1"/>
            <m:ctrlPr>
              <w:rPr>
                <w:rFonts w:ascii="Cambria Math" w:hAnsi="Cambria Math"/>
              </w:rPr>
            </m:ctrlPr>
          </m:radPr>
          <m:deg/>
          <m:e>
            <m:f>
              <m:fPr>
                <m:ctrlPr>
                  <w:rPr>
                    <w:rFonts w:ascii="Cambria Math" w:hAnsi="Cambria Math"/>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e>
                    </m:d>
                  </m:e>
                  <m:sup>
                    <m:r>
                      <w:rPr>
                        <w:rFonts w:ascii="Cambria Math" w:hAnsi="Cambria Math"/>
                      </w:rPr>
                      <m:t>2</m:t>
                    </m:r>
                  </m:sup>
                </m:sSup>
              </m:e>
            </m:nary>
          </m:e>
        </m:rad>
      </m:oMath>
      <w:r w:rsidRPr="00301170">
        <w:t xml:space="preserve">             </w:t>
      </w:r>
      <w:r w:rsidRPr="00301170">
        <w:tab/>
      </w:r>
      <w:r w:rsidRPr="00301170">
        <w:tab/>
        <w:t>(5)</w:t>
      </w:r>
    </w:p>
    <w:p w14:paraId="4F48210D" w14:textId="77777777" w:rsidR="00A97C22" w:rsidRPr="00301170" w:rsidRDefault="00A97C22" w:rsidP="00A216C1">
      <w:pPr>
        <w:jc w:val="left"/>
      </w:pPr>
      <m:oMath>
        <m:r>
          <m:rPr>
            <m:sty m:val="p"/>
          </m:rPr>
          <w:rPr>
            <w:rFonts w:ascii="Cambria Math" w:hAnsi="Cambria Math"/>
          </w:rPr>
          <m:t>IOA=1-</m:t>
        </m:r>
        <m:d>
          <m:dPr>
            <m:begChr m:val="["/>
            <m:endChr m:val="]"/>
            <m:ctrlPr>
              <w:rPr>
                <w:rFonts w:ascii="Cambria Math" w:hAnsi="Cambria Math"/>
              </w:rPr>
            </m:ctrlPr>
          </m:dPr>
          <m:e>
            <m:f>
              <m:fPr>
                <m:ctrlPr>
                  <w:rPr>
                    <w:rFonts w:ascii="Cambria Math" w:hAnsi="Cambria Math"/>
                    <w:i/>
                  </w:rPr>
                </m:ctrlPr>
              </m:fPr>
              <m:num>
                <m:r>
                  <w:rPr>
                    <w:rFonts w:ascii="Cambria Math" w:hAnsi="Cambria Math"/>
                  </w:rPr>
                  <m:t>n⋅</m:t>
                </m:r>
                <m:sSup>
                  <m:sSupPr>
                    <m:ctrlPr>
                      <w:rPr>
                        <w:rFonts w:ascii="Cambria Math" w:hAnsi="Cambria Math"/>
                        <w:i/>
                      </w:rPr>
                    </m:ctrlPr>
                  </m:sSupPr>
                  <m:e>
                    <m:r>
                      <w:rPr>
                        <w:rFonts w:ascii="Cambria Math" w:hAnsi="Cambria Math"/>
                      </w:rPr>
                      <m:t>RMSE</m:t>
                    </m:r>
                  </m:e>
                  <m:sup>
                    <m:r>
                      <w:rPr>
                        <w:rFonts w:ascii="Cambria Math" w:hAnsi="Cambria Math"/>
                      </w:rPr>
                      <m:t>2</m:t>
                    </m:r>
                  </m:sup>
                </m:sSup>
              </m:num>
              <m:den>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p>
                      <m:sSupPr>
                        <m:ctrlPr>
                          <w:rPr>
                            <w:rFonts w:ascii="Cambria Math" w:hAnsi="Cambria Math"/>
                            <w:i/>
                          </w:rPr>
                        </m:ctrlPr>
                      </m:sSupPr>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i</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O</m:t>
                                    </m:r>
                                  </m:e>
                                  <m:sub>
                                    <m:r>
                                      <w:rPr>
                                        <w:rFonts w:ascii="Cambria Math" w:hAnsi="Cambria Math"/>
                                      </w:rPr>
                                      <m:t>i</m:t>
                                    </m:r>
                                  </m:sub>
                                </m:sSub>
                              </m:e>
                            </m:d>
                          </m:e>
                        </m:d>
                      </m:e>
                      <m:sup>
                        <m:r>
                          <w:rPr>
                            <w:rFonts w:ascii="Cambria Math" w:hAnsi="Cambria Math"/>
                          </w:rPr>
                          <m:t>2</m:t>
                        </m:r>
                      </m:sup>
                    </m:sSup>
                  </m:e>
                </m:nary>
              </m:den>
            </m:f>
          </m:e>
        </m:d>
      </m:oMath>
      <w:r w:rsidRPr="00301170">
        <w:t xml:space="preserve">               </w:t>
      </w:r>
      <w:r w:rsidRPr="00301170">
        <w:tab/>
      </w:r>
      <w:r w:rsidRPr="00301170">
        <w:tab/>
        <w:t>(6)</w:t>
      </w:r>
    </w:p>
    <w:p w14:paraId="3F3CBCD5" w14:textId="5E616758" w:rsidR="00CD4568" w:rsidRPr="00301170" w:rsidRDefault="00D62420" w:rsidP="00CD4568">
      <w:r w:rsidRPr="00301170">
        <w:t xml:space="preserve">Two nested domains were used for </w:t>
      </w:r>
      <w:r w:rsidR="008853C1" w:rsidRPr="00301170">
        <w:rPr>
          <w:rFonts w:hint="eastAsia"/>
        </w:rPr>
        <w:t>MM5</w:t>
      </w:r>
      <w:r w:rsidRPr="00301170">
        <w:t>, which cover the PRD region with a center located at 23.</w:t>
      </w:r>
      <w:r w:rsidR="008853C1" w:rsidRPr="00301170">
        <w:rPr>
          <w:rFonts w:hint="eastAsia"/>
        </w:rPr>
        <w:t>055</w:t>
      </w:r>
      <w:r w:rsidRPr="00301170">
        <w:t>º N and 113.</w:t>
      </w:r>
      <w:r w:rsidR="008853C1" w:rsidRPr="00301170">
        <w:rPr>
          <w:rFonts w:hint="eastAsia"/>
        </w:rPr>
        <w:t>402</w:t>
      </w:r>
      <w:r w:rsidRPr="00301170">
        <w:t>º E.</w:t>
      </w:r>
      <w:r w:rsidRPr="00301170">
        <w:rPr>
          <w:rFonts w:hint="eastAsia"/>
        </w:rPr>
        <w:t xml:space="preserve"> The </w:t>
      </w:r>
      <w:r w:rsidRPr="00301170">
        <w:t>meteorology</w:t>
      </w:r>
      <w:r w:rsidRPr="00301170">
        <w:rPr>
          <w:rFonts w:hint="eastAsia"/>
        </w:rPr>
        <w:t xml:space="preserve"> </w:t>
      </w:r>
      <w:r w:rsidR="008853C1" w:rsidRPr="00301170">
        <w:rPr>
          <w:rFonts w:hint="eastAsia"/>
        </w:rPr>
        <w:t xml:space="preserve">for </w:t>
      </w:r>
      <w:r w:rsidR="008853C1" w:rsidRPr="00301170">
        <w:t>January</w:t>
      </w:r>
      <w:r w:rsidR="008853C1" w:rsidRPr="00301170">
        <w:rPr>
          <w:rFonts w:hint="eastAsia"/>
        </w:rPr>
        <w:t>, April, July and October in 2010</w:t>
      </w:r>
      <w:r w:rsidRPr="00301170">
        <w:rPr>
          <w:rFonts w:hint="eastAsia"/>
        </w:rPr>
        <w:t xml:space="preserve">, was used to </w:t>
      </w:r>
      <w:r w:rsidR="006B7A6D" w:rsidRPr="00301170">
        <w:t>drive</w:t>
      </w:r>
      <w:r w:rsidR="002D3EE4" w:rsidRPr="00301170">
        <w:t xml:space="preserve"> the</w:t>
      </w:r>
      <w:r w:rsidRPr="00301170">
        <w:rPr>
          <w:rFonts w:hint="eastAsia"/>
        </w:rPr>
        <w:t xml:space="preserve"> air quality</w:t>
      </w:r>
      <w:r w:rsidR="006B7A6D" w:rsidRPr="00301170">
        <w:t xml:space="preserve"> model</w:t>
      </w:r>
      <w:r w:rsidRPr="00301170">
        <w:rPr>
          <w:rFonts w:hint="eastAsia"/>
        </w:rPr>
        <w:t xml:space="preserve"> for</w:t>
      </w:r>
      <w:r w:rsidR="002D3EE4" w:rsidRPr="00301170">
        <w:t xml:space="preserve"> the</w:t>
      </w:r>
      <w:r w:rsidRPr="00301170">
        <w:rPr>
          <w:rFonts w:hint="eastAsia"/>
        </w:rPr>
        <w:t xml:space="preserve"> </w:t>
      </w:r>
      <w:r w:rsidR="008853C1" w:rsidRPr="00301170">
        <w:rPr>
          <w:rFonts w:hint="eastAsia"/>
        </w:rPr>
        <w:t>2010 base case and 2025</w:t>
      </w:r>
      <w:r w:rsidR="006B0358" w:rsidRPr="00301170">
        <w:rPr>
          <w:rFonts w:hint="eastAsia"/>
        </w:rPr>
        <w:t xml:space="preserve"> scenarios</w:t>
      </w:r>
      <w:r w:rsidRPr="00301170">
        <w:rPr>
          <w:rFonts w:hint="eastAsia"/>
        </w:rPr>
        <w:t>.</w:t>
      </w:r>
      <w:r w:rsidR="00A97461" w:rsidRPr="00301170">
        <w:t xml:space="preserve"> In this study, January, April, July and October were chosen as the representative month for each season respectively </w:t>
      </w:r>
      <w:r w:rsidR="003F25C3" w:rsidRPr="00301170">
        <w:rPr>
          <w:rFonts w:hint="eastAsia"/>
        </w:rPr>
        <w:t>(</w:t>
      </w:r>
      <w:r w:rsidR="00A97461" w:rsidRPr="00301170">
        <w:t>Winter, Spring, Summer and Fall</w:t>
      </w:r>
      <w:r w:rsidR="003F25C3" w:rsidRPr="00301170">
        <w:rPr>
          <w:rFonts w:hint="eastAsia"/>
        </w:rPr>
        <w:t>)</w:t>
      </w:r>
      <w:r w:rsidR="0013355C" w:rsidRPr="00301170">
        <w:t xml:space="preserve">, </w:t>
      </w:r>
      <w:r w:rsidR="00A97461" w:rsidRPr="00301170">
        <w:t>which were also used</w:t>
      </w:r>
      <w:r w:rsidR="0013355C" w:rsidRPr="00301170">
        <w:t xml:space="preserve"> earlier</w:t>
      </w:r>
      <w:r w:rsidR="00A97461" w:rsidRPr="00301170">
        <w:rPr>
          <w:rFonts w:hint="eastAsia"/>
        </w:rPr>
        <w:t xml:space="preserve"> </w:t>
      </w:r>
      <w:r w:rsidR="00A97461" w:rsidRPr="00301170">
        <w:t xml:space="preserve">by Liu et al. (2010a </w:t>
      </w:r>
      <w:proofErr w:type="gramStart"/>
      <w:r w:rsidR="00A97461" w:rsidRPr="00301170">
        <w:t>and  2010b</w:t>
      </w:r>
      <w:proofErr w:type="gramEnd"/>
      <w:r w:rsidR="00A97461" w:rsidRPr="00301170">
        <w:t>) to save comput</w:t>
      </w:r>
      <w:r w:rsidR="0013355C" w:rsidRPr="00301170">
        <w:t>ing</w:t>
      </w:r>
      <w:r w:rsidR="00A97461" w:rsidRPr="00301170">
        <w:t xml:space="preserve"> time. </w:t>
      </w:r>
      <w:r w:rsidR="00A97461" w:rsidRPr="00301170">
        <w:rPr>
          <w:rFonts w:hint="eastAsia"/>
        </w:rPr>
        <w:t>T</w:t>
      </w:r>
      <w:r w:rsidR="00A97461" w:rsidRPr="00301170">
        <w:t>he ratios between PM</w:t>
      </w:r>
      <w:r w:rsidR="00A97461" w:rsidRPr="00301170">
        <w:rPr>
          <w:vertAlign w:val="subscript"/>
        </w:rPr>
        <w:t>10</w:t>
      </w:r>
      <w:r w:rsidR="00A97461" w:rsidRPr="00301170">
        <w:rPr>
          <w:rFonts w:hint="eastAsia"/>
          <w:vertAlign w:val="subscript"/>
        </w:rPr>
        <w:t xml:space="preserve"> </w:t>
      </w:r>
      <w:r w:rsidR="00A97461" w:rsidRPr="00301170">
        <w:t>observation and simulation for January, April, July and October</w:t>
      </w:r>
      <w:r w:rsidR="00A97461" w:rsidRPr="00301170">
        <w:rPr>
          <w:i/>
        </w:rPr>
        <w:t xml:space="preserve"> </w:t>
      </w:r>
      <w:r w:rsidR="00A97461" w:rsidRPr="00301170">
        <w:t>are 1.7, 1.1, 0.9 and 1.7 respectively. In order to reflect the other months’ simulation, we assumed that the ratio is invariant for</w:t>
      </w:r>
      <w:r w:rsidR="0013355C" w:rsidRPr="00301170">
        <w:t xml:space="preserve"> the</w:t>
      </w:r>
      <w:r w:rsidR="00A97461" w:rsidRPr="00301170">
        <w:t xml:space="preserve"> other two months in </w:t>
      </w:r>
      <w:r w:rsidR="0013355C" w:rsidRPr="00301170">
        <w:t xml:space="preserve">the </w:t>
      </w:r>
      <w:r w:rsidR="00A97461" w:rsidRPr="00301170">
        <w:t xml:space="preserve">same season. </w:t>
      </w:r>
      <w:r w:rsidR="00A97461" w:rsidRPr="00301170">
        <w:rPr>
          <w:rFonts w:hint="eastAsia"/>
        </w:rPr>
        <w:t xml:space="preserve">Thus, the simulation could be expanded to all months in 2010 by </w:t>
      </w:r>
      <w:r w:rsidR="00A97461" w:rsidRPr="00301170">
        <w:t xml:space="preserve">multiplying </w:t>
      </w:r>
      <w:proofErr w:type="gramStart"/>
      <w:r w:rsidR="00A97461" w:rsidRPr="00301170">
        <w:rPr>
          <w:rFonts w:hint="eastAsia"/>
        </w:rPr>
        <w:t xml:space="preserve">monthly </w:t>
      </w:r>
      <w:r w:rsidR="00A97461" w:rsidRPr="00301170">
        <w:t>observed</w:t>
      </w:r>
      <w:proofErr w:type="gramEnd"/>
      <w:r w:rsidR="00A97461" w:rsidRPr="00301170">
        <w:t xml:space="preserve"> data</w:t>
      </w:r>
      <w:r w:rsidR="00A97461" w:rsidRPr="00301170">
        <w:rPr>
          <w:rFonts w:hint="eastAsia"/>
        </w:rPr>
        <w:t xml:space="preserve"> with the ratio of each season, calculated by the representative month</w:t>
      </w:r>
      <w:r w:rsidR="00A97461" w:rsidRPr="00301170">
        <w:t xml:space="preserve">. </w:t>
      </w:r>
      <w:r w:rsidR="00A97461" w:rsidRPr="00301170">
        <w:rPr>
          <w:rFonts w:hint="eastAsia"/>
        </w:rPr>
        <w:t xml:space="preserve">The average of 12 months simulation using this method </w:t>
      </w:r>
      <w:r w:rsidR="00A97461" w:rsidRPr="00301170">
        <w:t>of PM</w:t>
      </w:r>
      <w:r w:rsidR="00A97461" w:rsidRPr="00301170">
        <w:rPr>
          <w:vertAlign w:val="subscript"/>
        </w:rPr>
        <w:t>10</w:t>
      </w:r>
      <w:r w:rsidR="00A97461" w:rsidRPr="00301170">
        <w:t xml:space="preserve"> is </w:t>
      </w:r>
      <w:proofErr w:type="gramStart"/>
      <w:r w:rsidR="00A97461" w:rsidRPr="00301170">
        <w:t xml:space="preserve">50 </w:t>
      </w:r>
      <w:r w:rsidR="00A97461" w:rsidRPr="00301170">
        <w:rPr>
          <w:rFonts w:ascii="Calibri" w:hAnsi="Calibri"/>
        </w:rPr>
        <w:t>μ</w:t>
      </w:r>
      <w:r w:rsidR="00A97461" w:rsidRPr="00301170">
        <w:t>g</w:t>
      </w:r>
      <w:proofErr w:type="gramEnd"/>
      <w:r w:rsidR="00A97461" w:rsidRPr="00301170">
        <w:t xml:space="preserve"> m</w:t>
      </w:r>
      <w:r w:rsidR="00A97461" w:rsidRPr="00301170">
        <w:rPr>
          <w:vertAlign w:val="superscript"/>
        </w:rPr>
        <w:t>-3</w:t>
      </w:r>
      <w:r w:rsidR="00A97461" w:rsidRPr="00301170">
        <w:t xml:space="preserve">, while the observed annual average is 68 </w:t>
      </w:r>
      <w:r w:rsidR="00A97461" w:rsidRPr="00301170">
        <w:rPr>
          <w:rFonts w:ascii="Calibri" w:hAnsi="Calibri"/>
        </w:rPr>
        <w:t>μ</w:t>
      </w:r>
      <w:r w:rsidR="00A97461" w:rsidRPr="00301170">
        <w:t>g m</w:t>
      </w:r>
      <w:r w:rsidR="00A97461" w:rsidRPr="00301170">
        <w:rPr>
          <w:vertAlign w:val="superscript"/>
        </w:rPr>
        <w:t>-3</w:t>
      </w:r>
      <w:r w:rsidR="00A97461" w:rsidRPr="00301170">
        <w:t>. The error is 26</w:t>
      </w:r>
      <w:proofErr w:type="gramStart"/>
      <w:r w:rsidR="00A97461" w:rsidRPr="00301170">
        <w:t>% which</w:t>
      </w:r>
      <w:proofErr w:type="gramEnd"/>
      <w:r w:rsidR="00A97461" w:rsidRPr="00301170">
        <w:t xml:space="preserve"> </w:t>
      </w:r>
      <w:r w:rsidR="0013355C" w:rsidRPr="00301170">
        <w:t>is in the acceptable range for this type of modeling</w:t>
      </w:r>
      <w:r w:rsidR="00A97461" w:rsidRPr="00301170">
        <w:t xml:space="preserve"> (Wang et al., 2013 and Liu et al., 2013).</w:t>
      </w:r>
      <w:r w:rsidR="00ED744D" w:rsidRPr="00301170">
        <w:t xml:space="preserve"> </w:t>
      </w:r>
      <w:r w:rsidR="00E610A6" w:rsidRPr="00301170">
        <w:rPr>
          <w:rFonts w:ascii="NimbusSanL-Regu" w:hAnsi="NimbusSanL-Regu" w:cs="NimbusSanL-Regu"/>
        </w:rPr>
        <w:t xml:space="preserve">The target of model use in this study is to provide the annual concentration because the first step on air quality improvement is based on </w:t>
      </w:r>
      <w:r w:rsidR="00E610A6" w:rsidRPr="00301170">
        <w:rPr>
          <w:rFonts w:ascii="NimbusSanL-Regu" w:hAnsi="NimbusSanL-Regu" w:cs="NimbusSanL-Regu"/>
        </w:rPr>
        <w:lastRenderedPageBreak/>
        <w:t>annual concentration attainment. Thus, the evaluation of compliance for PM</w:t>
      </w:r>
      <w:r w:rsidR="00E610A6" w:rsidRPr="00301170">
        <w:rPr>
          <w:rFonts w:ascii="NimbusSanL-Regu" w:hAnsi="NimbusSanL-Regu" w:cs="NimbusSanL-Regu"/>
          <w:vertAlign w:val="subscript"/>
        </w:rPr>
        <w:t>2.5</w:t>
      </w:r>
      <w:r w:rsidR="00E610A6" w:rsidRPr="00301170">
        <w:rPr>
          <w:rFonts w:ascii="NimbusSanL-Regu" w:hAnsi="NimbusSanL-Regu" w:cs="NimbusSanL-Regu"/>
        </w:rPr>
        <w:t xml:space="preserve"> and PM</w:t>
      </w:r>
      <w:r w:rsidR="00E610A6" w:rsidRPr="00301170">
        <w:rPr>
          <w:rFonts w:ascii="NimbusSanL-Regu" w:hAnsi="NimbusSanL-Regu" w:cs="NimbusSanL-Regu"/>
          <w:vertAlign w:val="subscript"/>
        </w:rPr>
        <w:t>10</w:t>
      </w:r>
      <w:r w:rsidR="00E610A6" w:rsidRPr="00301170">
        <w:rPr>
          <w:rFonts w:ascii="NimbusSanL-Regu" w:hAnsi="NimbusSanL-Regu" w:cs="NimbusSanL-Regu"/>
        </w:rPr>
        <w:t xml:space="preserve"> with the annual standards was performed.</w:t>
      </w:r>
      <w:r w:rsidR="005426BA">
        <w:t xml:space="preserve"> </w:t>
      </w:r>
      <w:r w:rsidR="00CD4568" w:rsidRPr="00301170">
        <w:rPr>
          <w:rFonts w:hint="eastAsia"/>
        </w:rPr>
        <w:t>Results of the statistical evaluation of daily</w:t>
      </w:r>
      <w:r w:rsidR="00CD4568" w:rsidRPr="00301170">
        <w:t xml:space="preserve"> maximum 8-hour average O</w:t>
      </w:r>
      <w:r w:rsidR="00CD4568" w:rsidRPr="00301170">
        <w:rPr>
          <w:vertAlign w:val="subscript"/>
        </w:rPr>
        <w:t xml:space="preserve">3 </w:t>
      </w:r>
      <w:r w:rsidR="00CD4568" w:rsidRPr="00301170">
        <w:t>(O</w:t>
      </w:r>
      <w:r w:rsidR="00CD4568" w:rsidRPr="00301170">
        <w:rPr>
          <w:vertAlign w:val="subscript"/>
        </w:rPr>
        <w:t>3</w:t>
      </w:r>
      <w:r w:rsidR="00CD4568" w:rsidRPr="00301170">
        <w:t xml:space="preserve"> 8h-max), daily PM</w:t>
      </w:r>
      <w:r w:rsidR="00CD4568" w:rsidRPr="00301170">
        <w:rPr>
          <w:vertAlign w:val="subscript"/>
        </w:rPr>
        <w:t>10</w:t>
      </w:r>
      <w:r w:rsidR="00CD4568" w:rsidRPr="00301170">
        <w:t xml:space="preserve"> concentration and daily PM</w:t>
      </w:r>
      <w:r w:rsidR="00CD4568" w:rsidRPr="00301170">
        <w:rPr>
          <w:vertAlign w:val="subscript"/>
        </w:rPr>
        <w:t>2.5</w:t>
      </w:r>
      <w:r w:rsidR="00CD4568" w:rsidRPr="00301170">
        <w:t xml:space="preserve"> concentration over 10 sites located in Guangzhou are listed in Table 1 and Table 2. Fig. 10 compares the observed and simulated data for the 10 sites in January, April, July and October 2010. The IOA of the 3 pollutants are 0.60-0.95 (O</w:t>
      </w:r>
      <w:r w:rsidR="00CD4568" w:rsidRPr="00301170">
        <w:rPr>
          <w:vertAlign w:val="subscript"/>
        </w:rPr>
        <w:t>3</w:t>
      </w:r>
      <w:r w:rsidR="00CD4568" w:rsidRPr="00301170">
        <w:t xml:space="preserve"> 8h-max)</w:t>
      </w:r>
      <w:r w:rsidR="00CD4568" w:rsidRPr="00301170">
        <w:rPr>
          <w:rFonts w:hint="eastAsia"/>
        </w:rPr>
        <w:t>, 0.76-0.99 (</w:t>
      </w:r>
      <w:r w:rsidR="00CD4568" w:rsidRPr="00301170">
        <w:t>PM</w:t>
      </w:r>
      <w:r w:rsidR="00CD4568" w:rsidRPr="00301170">
        <w:rPr>
          <w:vertAlign w:val="subscript"/>
        </w:rPr>
        <w:t>10</w:t>
      </w:r>
      <w:r w:rsidR="00CD4568" w:rsidRPr="00301170">
        <w:rPr>
          <w:rFonts w:hint="eastAsia"/>
        </w:rPr>
        <w:t>)</w:t>
      </w:r>
      <w:r w:rsidR="00CD4568" w:rsidRPr="00301170">
        <w:t>, and 0.77-0.98 (PM</w:t>
      </w:r>
      <w:r w:rsidR="00CD4568" w:rsidRPr="00301170">
        <w:rPr>
          <w:vertAlign w:val="subscript"/>
        </w:rPr>
        <w:t>2.5</w:t>
      </w:r>
      <w:r w:rsidR="00CD4568" w:rsidRPr="00301170">
        <w:t>), respectively. During April and July, for PM</w:t>
      </w:r>
      <w:r w:rsidR="00CD4568" w:rsidRPr="00301170">
        <w:rPr>
          <w:vertAlign w:val="subscript"/>
        </w:rPr>
        <w:t>10</w:t>
      </w:r>
      <w:r w:rsidR="00CD4568" w:rsidRPr="00301170">
        <w:t xml:space="preserve"> and PM</w:t>
      </w:r>
      <w:r w:rsidR="00CD4568" w:rsidRPr="00301170">
        <w:rPr>
          <w:vertAlign w:val="subscript"/>
        </w:rPr>
        <w:t>2.5</w:t>
      </w:r>
      <w:r w:rsidR="00CD4568" w:rsidRPr="00301170">
        <w:t>, the IOA are ranging from 0.91 to 0.99 and from 0.86 to 0.98, shows a high agreement between simulation and observation. The results show that STEM-2K3 well simulated O</w:t>
      </w:r>
      <w:r w:rsidR="00CD4568" w:rsidRPr="00301170">
        <w:rPr>
          <w:rFonts w:hint="eastAsia"/>
          <w:vertAlign w:val="subscript"/>
        </w:rPr>
        <w:t>3</w:t>
      </w:r>
      <w:r w:rsidR="00CD4568" w:rsidRPr="00301170">
        <w:rPr>
          <w:rFonts w:hint="eastAsia"/>
        </w:rPr>
        <w:t>, PM</w:t>
      </w:r>
      <w:r w:rsidR="00CD4568" w:rsidRPr="00301170">
        <w:rPr>
          <w:rFonts w:hint="eastAsia"/>
          <w:vertAlign w:val="subscript"/>
        </w:rPr>
        <w:t>10</w:t>
      </w:r>
      <w:r w:rsidR="00CD4568" w:rsidRPr="00301170">
        <w:rPr>
          <w:rFonts w:hint="eastAsia"/>
        </w:rPr>
        <w:t xml:space="preserve"> and PM</w:t>
      </w:r>
      <w:r w:rsidR="00CD4568" w:rsidRPr="00301170">
        <w:rPr>
          <w:rFonts w:hint="eastAsia"/>
          <w:vertAlign w:val="subscript"/>
        </w:rPr>
        <w:t>2.5</w:t>
      </w:r>
      <w:r w:rsidR="00CD4568" w:rsidRPr="00301170">
        <w:rPr>
          <w:vertAlign w:val="subscript"/>
        </w:rPr>
        <w:t xml:space="preserve"> </w:t>
      </w:r>
      <w:r w:rsidR="00CD4568" w:rsidRPr="00301170">
        <w:t>in April and July 2010 while slightly</w:t>
      </w:r>
      <w:r w:rsidR="00CD4568" w:rsidRPr="00301170">
        <w:rPr>
          <w:rFonts w:hint="eastAsia"/>
        </w:rPr>
        <w:t xml:space="preserve"> underestimated in </w:t>
      </w:r>
      <w:r w:rsidR="00CD4568" w:rsidRPr="00301170">
        <w:t xml:space="preserve">January and </w:t>
      </w:r>
      <w:r w:rsidR="00CD4568" w:rsidRPr="00301170">
        <w:rPr>
          <w:rFonts w:hint="eastAsia"/>
        </w:rPr>
        <w:t>October</w:t>
      </w:r>
      <w:r w:rsidR="00CD4568" w:rsidRPr="00301170">
        <w:t xml:space="preserve"> 2010, especially during October 19</w:t>
      </w:r>
      <w:r w:rsidR="00CD4568" w:rsidRPr="00301170">
        <w:rPr>
          <w:vertAlign w:val="superscript"/>
        </w:rPr>
        <w:t>th</w:t>
      </w:r>
      <w:r w:rsidR="00CD4568" w:rsidRPr="00301170">
        <w:t>-23</w:t>
      </w:r>
      <w:r w:rsidR="00CD4568" w:rsidRPr="00301170">
        <w:rPr>
          <w:vertAlign w:val="superscript"/>
        </w:rPr>
        <w:t>th</w:t>
      </w:r>
      <w:r w:rsidR="00CD4568" w:rsidRPr="00301170">
        <w:rPr>
          <w:rFonts w:hint="eastAsia"/>
        </w:rPr>
        <w:t>.</w:t>
      </w:r>
      <w:r w:rsidR="00E610A6" w:rsidRPr="00301170">
        <w:t xml:space="preserve"> </w:t>
      </w:r>
    </w:p>
    <w:p w14:paraId="18250A07" w14:textId="77777777" w:rsidR="00CD4568" w:rsidRPr="00301170" w:rsidRDefault="00CD4568" w:rsidP="000567CB">
      <w:pPr>
        <w:sectPr w:rsidR="00CD4568" w:rsidRPr="00301170" w:rsidSect="00082C87">
          <w:footerReference w:type="even" r:id="rId25"/>
          <w:footerReference w:type="default" r:id="rId26"/>
          <w:footerReference w:type="first" r:id="rId27"/>
          <w:type w:val="continuous"/>
          <w:pgSz w:w="12242" w:h="15842" w:code="119"/>
          <w:pgMar w:top="1440" w:right="1440" w:bottom="1440" w:left="1440" w:header="851" w:footer="992" w:gutter="0"/>
          <w:lnNumType w:countBy="1"/>
          <w:cols w:space="425"/>
          <w:titlePg/>
          <w:docGrid w:type="lines" w:linePitch="326"/>
        </w:sectPr>
      </w:pPr>
    </w:p>
    <w:p w14:paraId="5FFE6F6E" w14:textId="77777777" w:rsidR="00CD4568" w:rsidRPr="00301170" w:rsidRDefault="00CD4568" w:rsidP="00CD4568">
      <w:pPr>
        <w:jc w:val="left"/>
      </w:pPr>
      <w:r w:rsidRPr="00301170">
        <w:rPr>
          <w:b/>
        </w:rPr>
        <w:lastRenderedPageBreak/>
        <w:t>Table 1.</w:t>
      </w:r>
      <w:r w:rsidRPr="00301170">
        <w:t xml:space="preserve"> Statistical evaluation of pollutants simulation in January and April 2010 (μg/m</w:t>
      </w:r>
      <w:r w:rsidRPr="00301170">
        <w:rPr>
          <w:vertAlign w:val="superscript"/>
        </w:rPr>
        <w:t>3</w:t>
      </w:r>
      <w:r w:rsidRPr="00301170">
        <w:t>)</w:t>
      </w: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7"/>
        <w:gridCol w:w="543"/>
        <w:gridCol w:w="657"/>
        <w:gridCol w:w="657"/>
        <w:gridCol w:w="657"/>
        <w:gridCol w:w="657"/>
        <w:gridCol w:w="657"/>
        <w:gridCol w:w="657"/>
        <w:gridCol w:w="658"/>
        <w:gridCol w:w="658"/>
        <w:gridCol w:w="658"/>
        <w:gridCol w:w="658"/>
        <w:gridCol w:w="658"/>
        <w:gridCol w:w="658"/>
        <w:gridCol w:w="658"/>
        <w:gridCol w:w="658"/>
        <w:gridCol w:w="658"/>
        <w:gridCol w:w="658"/>
        <w:gridCol w:w="658"/>
        <w:gridCol w:w="658"/>
      </w:tblGrid>
      <w:tr w:rsidR="00CD4568" w:rsidRPr="00301170" w14:paraId="336A0662" w14:textId="77777777" w:rsidTr="00364CC1">
        <w:tc>
          <w:tcPr>
            <w:tcW w:w="303" w:type="pct"/>
            <w:vMerge w:val="restart"/>
            <w:tcBorders>
              <w:top w:val="single" w:sz="4" w:space="0" w:color="auto"/>
              <w:bottom w:val="single" w:sz="4" w:space="0" w:color="auto"/>
            </w:tcBorders>
            <w:vAlign w:val="center"/>
          </w:tcPr>
          <w:p w14:paraId="3F05B457" w14:textId="77777777" w:rsidR="00CD4568" w:rsidRPr="00301170" w:rsidRDefault="00CD4568" w:rsidP="00CD4568">
            <w:pPr>
              <w:jc w:val="center"/>
              <w:rPr>
                <w:sz w:val="21"/>
              </w:rPr>
            </w:pPr>
            <w:r w:rsidRPr="00301170">
              <w:rPr>
                <w:sz w:val="21"/>
              </w:rPr>
              <w:t>Period</w:t>
            </w:r>
          </w:p>
        </w:tc>
        <w:tc>
          <w:tcPr>
            <w:tcW w:w="196" w:type="pct"/>
            <w:vMerge w:val="restart"/>
            <w:tcBorders>
              <w:top w:val="single" w:sz="4" w:space="0" w:color="auto"/>
              <w:bottom w:val="single" w:sz="4" w:space="0" w:color="auto"/>
              <w:right w:val="single" w:sz="4" w:space="0" w:color="000000"/>
            </w:tcBorders>
            <w:vAlign w:val="center"/>
          </w:tcPr>
          <w:p w14:paraId="58E43E3A" w14:textId="77777777" w:rsidR="00CD4568" w:rsidRPr="00301170" w:rsidRDefault="00CD4568" w:rsidP="00CD4568">
            <w:pPr>
              <w:jc w:val="center"/>
              <w:rPr>
                <w:sz w:val="21"/>
              </w:rPr>
            </w:pPr>
            <w:r w:rsidRPr="00301170">
              <w:rPr>
                <w:sz w:val="21"/>
              </w:rPr>
              <w:t>Site</w:t>
            </w:r>
          </w:p>
        </w:tc>
        <w:tc>
          <w:tcPr>
            <w:tcW w:w="1500" w:type="pct"/>
            <w:gridSpan w:val="6"/>
            <w:tcBorders>
              <w:top w:val="single" w:sz="4" w:space="0" w:color="auto"/>
              <w:left w:val="single" w:sz="4" w:space="0" w:color="000000"/>
              <w:bottom w:val="single" w:sz="4" w:space="0" w:color="auto"/>
              <w:right w:val="single" w:sz="4" w:space="0" w:color="000000" w:themeColor="text1"/>
            </w:tcBorders>
            <w:vAlign w:val="center"/>
          </w:tcPr>
          <w:p w14:paraId="473421FE" w14:textId="77777777" w:rsidR="00CD4568" w:rsidRPr="00301170" w:rsidRDefault="00CD4568" w:rsidP="00CD4568">
            <w:pPr>
              <w:jc w:val="center"/>
            </w:pPr>
            <w:r w:rsidRPr="00301170">
              <w:t>O</w:t>
            </w:r>
            <w:r w:rsidRPr="00301170">
              <w:rPr>
                <w:vertAlign w:val="subscript"/>
              </w:rPr>
              <w:t>3</w:t>
            </w:r>
            <w:r w:rsidRPr="00301170">
              <w:t xml:space="preserve"> 8h-max</w:t>
            </w:r>
          </w:p>
        </w:tc>
        <w:tc>
          <w:tcPr>
            <w:tcW w:w="1500" w:type="pct"/>
            <w:gridSpan w:val="6"/>
            <w:tcBorders>
              <w:top w:val="single" w:sz="4" w:space="0" w:color="auto"/>
              <w:left w:val="single" w:sz="4" w:space="0" w:color="000000" w:themeColor="text1"/>
              <w:bottom w:val="single" w:sz="4" w:space="0" w:color="auto"/>
              <w:right w:val="single" w:sz="4" w:space="0" w:color="000000" w:themeColor="text1"/>
            </w:tcBorders>
            <w:vAlign w:val="center"/>
          </w:tcPr>
          <w:p w14:paraId="3608EED5" w14:textId="77777777" w:rsidR="00CD4568" w:rsidRPr="00301170" w:rsidRDefault="00CD4568" w:rsidP="00CD4568">
            <w:pPr>
              <w:jc w:val="center"/>
            </w:pPr>
            <w:r w:rsidRPr="00301170">
              <w:rPr>
                <w:rFonts w:hint="eastAsia"/>
              </w:rPr>
              <w:t>PM</w:t>
            </w:r>
            <w:r w:rsidRPr="00301170">
              <w:rPr>
                <w:rFonts w:hint="eastAsia"/>
                <w:vertAlign w:val="subscript"/>
              </w:rPr>
              <w:t>10</w:t>
            </w:r>
          </w:p>
        </w:tc>
        <w:tc>
          <w:tcPr>
            <w:tcW w:w="1500" w:type="pct"/>
            <w:gridSpan w:val="6"/>
            <w:tcBorders>
              <w:top w:val="single" w:sz="4" w:space="0" w:color="auto"/>
              <w:left w:val="single" w:sz="4" w:space="0" w:color="000000" w:themeColor="text1"/>
              <w:bottom w:val="single" w:sz="4" w:space="0" w:color="auto"/>
            </w:tcBorders>
            <w:vAlign w:val="center"/>
          </w:tcPr>
          <w:p w14:paraId="0FBF27E4" w14:textId="77777777" w:rsidR="00CD4568" w:rsidRPr="00301170" w:rsidRDefault="00CD4568" w:rsidP="00CD4568">
            <w:pPr>
              <w:jc w:val="center"/>
            </w:pPr>
            <w:r w:rsidRPr="00301170">
              <w:rPr>
                <w:rFonts w:hint="eastAsia"/>
              </w:rPr>
              <w:t>PM</w:t>
            </w:r>
            <w:r w:rsidRPr="00301170">
              <w:rPr>
                <w:rFonts w:hint="eastAsia"/>
                <w:vertAlign w:val="subscript"/>
              </w:rPr>
              <w:t>2.5</w:t>
            </w:r>
          </w:p>
        </w:tc>
      </w:tr>
      <w:tr w:rsidR="00CD4568" w:rsidRPr="00301170" w14:paraId="5D24144D" w14:textId="77777777" w:rsidTr="00364CC1">
        <w:tc>
          <w:tcPr>
            <w:tcW w:w="303" w:type="pct"/>
            <w:vMerge/>
            <w:tcBorders>
              <w:bottom w:val="single" w:sz="4" w:space="0" w:color="auto"/>
            </w:tcBorders>
            <w:vAlign w:val="center"/>
          </w:tcPr>
          <w:p w14:paraId="0583AC0E" w14:textId="77777777" w:rsidR="00CD4568" w:rsidRPr="00301170" w:rsidRDefault="00CD4568" w:rsidP="00CD4568">
            <w:pPr>
              <w:jc w:val="center"/>
            </w:pPr>
          </w:p>
        </w:tc>
        <w:tc>
          <w:tcPr>
            <w:tcW w:w="196" w:type="pct"/>
            <w:vMerge/>
            <w:tcBorders>
              <w:bottom w:val="single" w:sz="4" w:space="0" w:color="auto"/>
              <w:right w:val="single" w:sz="4" w:space="0" w:color="000000"/>
            </w:tcBorders>
            <w:vAlign w:val="center"/>
          </w:tcPr>
          <w:p w14:paraId="276C4F62" w14:textId="77777777" w:rsidR="00CD4568" w:rsidRPr="00301170" w:rsidRDefault="00CD4568" w:rsidP="00CD4568">
            <w:pPr>
              <w:jc w:val="center"/>
            </w:pPr>
          </w:p>
        </w:tc>
        <w:tc>
          <w:tcPr>
            <w:tcW w:w="250" w:type="pct"/>
            <w:tcBorders>
              <w:top w:val="single" w:sz="4" w:space="0" w:color="auto"/>
              <w:left w:val="single" w:sz="4" w:space="0" w:color="000000"/>
              <w:bottom w:val="single" w:sz="4" w:space="0" w:color="auto"/>
            </w:tcBorders>
            <w:vAlign w:val="center"/>
          </w:tcPr>
          <w:p w14:paraId="012E2238" w14:textId="77777777" w:rsidR="00CD4568" w:rsidRPr="00301170" w:rsidRDefault="00CD4568" w:rsidP="00CD4568">
            <w:pPr>
              <w:jc w:val="right"/>
              <w:rPr>
                <w:sz w:val="18"/>
              </w:rPr>
            </w:pPr>
            <w:r w:rsidRPr="00301170">
              <w:rPr>
                <w:sz w:val="18"/>
              </w:rPr>
              <w:t>OBS</w:t>
            </w:r>
          </w:p>
        </w:tc>
        <w:tc>
          <w:tcPr>
            <w:tcW w:w="250" w:type="pct"/>
            <w:tcBorders>
              <w:top w:val="single" w:sz="4" w:space="0" w:color="auto"/>
              <w:bottom w:val="single" w:sz="4" w:space="0" w:color="auto"/>
            </w:tcBorders>
            <w:vAlign w:val="center"/>
          </w:tcPr>
          <w:p w14:paraId="61E379FC" w14:textId="77777777" w:rsidR="00CD4568" w:rsidRPr="00301170" w:rsidRDefault="00CD4568" w:rsidP="00CD4568">
            <w:pPr>
              <w:jc w:val="right"/>
              <w:rPr>
                <w:sz w:val="18"/>
              </w:rPr>
            </w:pPr>
            <w:r w:rsidRPr="00301170">
              <w:rPr>
                <w:sz w:val="18"/>
              </w:rPr>
              <w:t>SIM</w:t>
            </w:r>
          </w:p>
        </w:tc>
        <w:tc>
          <w:tcPr>
            <w:tcW w:w="250" w:type="pct"/>
            <w:tcBorders>
              <w:top w:val="single" w:sz="4" w:space="0" w:color="auto"/>
              <w:bottom w:val="single" w:sz="4" w:space="0" w:color="auto"/>
            </w:tcBorders>
            <w:vAlign w:val="center"/>
          </w:tcPr>
          <w:p w14:paraId="6ECBA8DD" w14:textId="77777777" w:rsidR="00CD4568" w:rsidRPr="00301170" w:rsidRDefault="00CD4568" w:rsidP="00CD4568">
            <w:pPr>
              <w:jc w:val="right"/>
              <w:rPr>
                <w:sz w:val="18"/>
              </w:rPr>
            </w:pPr>
            <w:r w:rsidRPr="00301170">
              <w:rPr>
                <w:sz w:val="18"/>
              </w:rPr>
              <w:t>ME</w:t>
            </w:r>
          </w:p>
        </w:tc>
        <w:tc>
          <w:tcPr>
            <w:tcW w:w="250" w:type="pct"/>
            <w:tcBorders>
              <w:top w:val="single" w:sz="4" w:space="0" w:color="auto"/>
              <w:bottom w:val="single" w:sz="4" w:space="0" w:color="auto"/>
            </w:tcBorders>
            <w:vAlign w:val="center"/>
          </w:tcPr>
          <w:p w14:paraId="161A164E" w14:textId="77777777" w:rsidR="00CD4568" w:rsidRPr="00301170" w:rsidRDefault="00CD4568" w:rsidP="00CD4568">
            <w:pPr>
              <w:jc w:val="right"/>
              <w:rPr>
                <w:sz w:val="18"/>
              </w:rPr>
            </w:pPr>
            <w:r w:rsidRPr="00301170">
              <w:rPr>
                <w:sz w:val="18"/>
              </w:rPr>
              <w:t>Bias</w:t>
            </w:r>
          </w:p>
        </w:tc>
        <w:tc>
          <w:tcPr>
            <w:tcW w:w="250" w:type="pct"/>
            <w:tcBorders>
              <w:top w:val="single" w:sz="4" w:space="0" w:color="auto"/>
              <w:bottom w:val="single" w:sz="4" w:space="0" w:color="auto"/>
            </w:tcBorders>
            <w:vAlign w:val="center"/>
          </w:tcPr>
          <w:p w14:paraId="01D67718" w14:textId="77777777" w:rsidR="00CD4568" w:rsidRPr="00301170" w:rsidRDefault="00CD4568" w:rsidP="00CD4568">
            <w:pPr>
              <w:jc w:val="right"/>
              <w:rPr>
                <w:sz w:val="18"/>
              </w:rPr>
            </w:pPr>
            <w:r w:rsidRPr="00301170">
              <w:rPr>
                <w:sz w:val="16"/>
              </w:rPr>
              <w:t>RMSE</w:t>
            </w:r>
          </w:p>
        </w:tc>
        <w:tc>
          <w:tcPr>
            <w:tcW w:w="250" w:type="pct"/>
            <w:tcBorders>
              <w:top w:val="single" w:sz="4" w:space="0" w:color="auto"/>
              <w:bottom w:val="single" w:sz="4" w:space="0" w:color="auto"/>
              <w:right w:val="single" w:sz="4" w:space="0" w:color="000000" w:themeColor="text1"/>
            </w:tcBorders>
            <w:vAlign w:val="center"/>
          </w:tcPr>
          <w:p w14:paraId="1BA39582" w14:textId="77777777" w:rsidR="00CD4568" w:rsidRPr="00301170" w:rsidRDefault="00CD4568" w:rsidP="00CD4568">
            <w:pPr>
              <w:jc w:val="right"/>
              <w:rPr>
                <w:sz w:val="18"/>
              </w:rPr>
            </w:pPr>
            <w:r w:rsidRPr="00301170">
              <w:rPr>
                <w:sz w:val="18"/>
              </w:rPr>
              <w:t>IOA</w:t>
            </w:r>
          </w:p>
        </w:tc>
        <w:tc>
          <w:tcPr>
            <w:tcW w:w="250" w:type="pct"/>
            <w:tcBorders>
              <w:top w:val="single" w:sz="4" w:space="0" w:color="auto"/>
              <w:left w:val="single" w:sz="4" w:space="0" w:color="000000" w:themeColor="text1"/>
              <w:bottom w:val="single" w:sz="4" w:space="0" w:color="auto"/>
            </w:tcBorders>
            <w:vAlign w:val="center"/>
          </w:tcPr>
          <w:p w14:paraId="6DAB6222" w14:textId="77777777" w:rsidR="00CD4568" w:rsidRPr="00301170" w:rsidRDefault="00CD4568" w:rsidP="00CD4568">
            <w:pPr>
              <w:jc w:val="right"/>
              <w:rPr>
                <w:sz w:val="18"/>
              </w:rPr>
            </w:pPr>
            <w:r w:rsidRPr="00301170">
              <w:rPr>
                <w:sz w:val="18"/>
              </w:rPr>
              <w:t>OBS</w:t>
            </w:r>
          </w:p>
        </w:tc>
        <w:tc>
          <w:tcPr>
            <w:tcW w:w="250" w:type="pct"/>
            <w:tcBorders>
              <w:top w:val="single" w:sz="4" w:space="0" w:color="auto"/>
              <w:bottom w:val="single" w:sz="4" w:space="0" w:color="auto"/>
            </w:tcBorders>
            <w:vAlign w:val="center"/>
          </w:tcPr>
          <w:p w14:paraId="62E0B540" w14:textId="77777777" w:rsidR="00CD4568" w:rsidRPr="00301170" w:rsidRDefault="00CD4568" w:rsidP="00CD4568">
            <w:pPr>
              <w:jc w:val="right"/>
              <w:rPr>
                <w:sz w:val="18"/>
              </w:rPr>
            </w:pPr>
            <w:r w:rsidRPr="00301170">
              <w:rPr>
                <w:sz w:val="18"/>
              </w:rPr>
              <w:t>SIM</w:t>
            </w:r>
          </w:p>
        </w:tc>
        <w:tc>
          <w:tcPr>
            <w:tcW w:w="250" w:type="pct"/>
            <w:tcBorders>
              <w:top w:val="single" w:sz="4" w:space="0" w:color="auto"/>
              <w:bottom w:val="single" w:sz="4" w:space="0" w:color="auto"/>
            </w:tcBorders>
            <w:vAlign w:val="center"/>
          </w:tcPr>
          <w:p w14:paraId="61963EAD" w14:textId="77777777" w:rsidR="00CD4568" w:rsidRPr="00301170" w:rsidRDefault="00CD4568" w:rsidP="00CD4568">
            <w:pPr>
              <w:jc w:val="right"/>
              <w:rPr>
                <w:sz w:val="18"/>
              </w:rPr>
            </w:pPr>
            <w:r w:rsidRPr="00301170">
              <w:rPr>
                <w:sz w:val="18"/>
              </w:rPr>
              <w:t>ME</w:t>
            </w:r>
          </w:p>
        </w:tc>
        <w:tc>
          <w:tcPr>
            <w:tcW w:w="250" w:type="pct"/>
            <w:tcBorders>
              <w:top w:val="single" w:sz="4" w:space="0" w:color="auto"/>
              <w:bottom w:val="single" w:sz="4" w:space="0" w:color="auto"/>
            </w:tcBorders>
            <w:vAlign w:val="center"/>
          </w:tcPr>
          <w:p w14:paraId="5BEF584D" w14:textId="77777777" w:rsidR="00CD4568" w:rsidRPr="00301170" w:rsidRDefault="00CD4568" w:rsidP="00CD4568">
            <w:pPr>
              <w:jc w:val="right"/>
              <w:rPr>
                <w:sz w:val="18"/>
              </w:rPr>
            </w:pPr>
            <w:r w:rsidRPr="00301170">
              <w:rPr>
                <w:sz w:val="18"/>
              </w:rPr>
              <w:t>Bias</w:t>
            </w:r>
          </w:p>
        </w:tc>
        <w:tc>
          <w:tcPr>
            <w:tcW w:w="250" w:type="pct"/>
            <w:tcBorders>
              <w:top w:val="single" w:sz="4" w:space="0" w:color="auto"/>
              <w:bottom w:val="single" w:sz="4" w:space="0" w:color="auto"/>
            </w:tcBorders>
            <w:vAlign w:val="center"/>
          </w:tcPr>
          <w:p w14:paraId="081B5991" w14:textId="77777777" w:rsidR="00CD4568" w:rsidRPr="00301170" w:rsidRDefault="00CD4568" w:rsidP="00CD4568">
            <w:pPr>
              <w:jc w:val="right"/>
              <w:rPr>
                <w:sz w:val="18"/>
              </w:rPr>
            </w:pPr>
            <w:r w:rsidRPr="00301170">
              <w:rPr>
                <w:sz w:val="16"/>
              </w:rPr>
              <w:t>RMSE</w:t>
            </w:r>
          </w:p>
        </w:tc>
        <w:tc>
          <w:tcPr>
            <w:tcW w:w="250" w:type="pct"/>
            <w:tcBorders>
              <w:top w:val="single" w:sz="4" w:space="0" w:color="auto"/>
              <w:bottom w:val="single" w:sz="4" w:space="0" w:color="auto"/>
              <w:right w:val="single" w:sz="4" w:space="0" w:color="000000" w:themeColor="text1"/>
            </w:tcBorders>
            <w:vAlign w:val="center"/>
          </w:tcPr>
          <w:p w14:paraId="1C47D01E" w14:textId="77777777" w:rsidR="00CD4568" w:rsidRPr="00301170" w:rsidRDefault="00CD4568" w:rsidP="00CD4568">
            <w:pPr>
              <w:jc w:val="right"/>
              <w:rPr>
                <w:sz w:val="18"/>
              </w:rPr>
            </w:pPr>
            <w:r w:rsidRPr="00301170">
              <w:rPr>
                <w:sz w:val="18"/>
              </w:rPr>
              <w:t>IOA</w:t>
            </w:r>
          </w:p>
        </w:tc>
        <w:tc>
          <w:tcPr>
            <w:tcW w:w="250" w:type="pct"/>
            <w:tcBorders>
              <w:top w:val="single" w:sz="4" w:space="0" w:color="auto"/>
              <w:left w:val="single" w:sz="4" w:space="0" w:color="000000" w:themeColor="text1"/>
              <w:bottom w:val="single" w:sz="4" w:space="0" w:color="auto"/>
            </w:tcBorders>
            <w:vAlign w:val="center"/>
          </w:tcPr>
          <w:p w14:paraId="0A07CA78" w14:textId="77777777" w:rsidR="00CD4568" w:rsidRPr="00301170" w:rsidRDefault="00CD4568" w:rsidP="00CD4568">
            <w:pPr>
              <w:jc w:val="right"/>
              <w:rPr>
                <w:sz w:val="18"/>
              </w:rPr>
            </w:pPr>
            <w:r w:rsidRPr="00301170">
              <w:rPr>
                <w:sz w:val="18"/>
              </w:rPr>
              <w:t>OBS</w:t>
            </w:r>
          </w:p>
        </w:tc>
        <w:tc>
          <w:tcPr>
            <w:tcW w:w="250" w:type="pct"/>
            <w:tcBorders>
              <w:top w:val="single" w:sz="4" w:space="0" w:color="auto"/>
              <w:left w:val="nil"/>
              <w:bottom w:val="single" w:sz="4" w:space="0" w:color="auto"/>
            </w:tcBorders>
            <w:vAlign w:val="center"/>
          </w:tcPr>
          <w:p w14:paraId="67EF2094" w14:textId="77777777" w:rsidR="00CD4568" w:rsidRPr="00301170" w:rsidRDefault="00CD4568" w:rsidP="00CD4568">
            <w:pPr>
              <w:jc w:val="right"/>
              <w:rPr>
                <w:sz w:val="18"/>
              </w:rPr>
            </w:pPr>
            <w:r w:rsidRPr="00301170">
              <w:rPr>
                <w:sz w:val="18"/>
              </w:rPr>
              <w:t>SIM</w:t>
            </w:r>
          </w:p>
        </w:tc>
        <w:tc>
          <w:tcPr>
            <w:tcW w:w="250" w:type="pct"/>
            <w:tcBorders>
              <w:top w:val="single" w:sz="4" w:space="0" w:color="auto"/>
              <w:bottom w:val="single" w:sz="4" w:space="0" w:color="auto"/>
            </w:tcBorders>
            <w:vAlign w:val="center"/>
          </w:tcPr>
          <w:p w14:paraId="5BC1B670" w14:textId="77777777" w:rsidR="00CD4568" w:rsidRPr="00301170" w:rsidRDefault="00CD4568" w:rsidP="00CD4568">
            <w:pPr>
              <w:jc w:val="right"/>
              <w:rPr>
                <w:sz w:val="18"/>
              </w:rPr>
            </w:pPr>
            <w:r w:rsidRPr="00301170">
              <w:rPr>
                <w:sz w:val="18"/>
              </w:rPr>
              <w:t>ME</w:t>
            </w:r>
          </w:p>
        </w:tc>
        <w:tc>
          <w:tcPr>
            <w:tcW w:w="250" w:type="pct"/>
            <w:tcBorders>
              <w:top w:val="single" w:sz="4" w:space="0" w:color="auto"/>
              <w:bottom w:val="single" w:sz="4" w:space="0" w:color="auto"/>
            </w:tcBorders>
            <w:vAlign w:val="center"/>
          </w:tcPr>
          <w:p w14:paraId="3180DD60" w14:textId="77777777" w:rsidR="00CD4568" w:rsidRPr="00301170" w:rsidRDefault="00CD4568" w:rsidP="00CD4568">
            <w:pPr>
              <w:jc w:val="right"/>
              <w:rPr>
                <w:sz w:val="18"/>
              </w:rPr>
            </w:pPr>
            <w:r w:rsidRPr="00301170">
              <w:rPr>
                <w:sz w:val="18"/>
              </w:rPr>
              <w:t>Bias</w:t>
            </w:r>
          </w:p>
        </w:tc>
        <w:tc>
          <w:tcPr>
            <w:tcW w:w="250" w:type="pct"/>
            <w:tcBorders>
              <w:top w:val="single" w:sz="4" w:space="0" w:color="auto"/>
              <w:bottom w:val="single" w:sz="4" w:space="0" w:color="auto"/>
            </w:tcBorders>
            <w:vAlign w:val="center"/>
          </w:tcPr>
          <w:p w14:paraId="37B97AED" w14:textId="77777777" w:rsidR="00CD4568" w:rsidRPr="00301170" w:rsidRDefault="00CD4568" w:rsidP="00CD4568">
            <w:pPr>
              <w:jc w:val="right"/>
              <w:rPr>
                <w:sz w:val="18"/>
              </w:rPr>
            </w:pPr>
            <w:r w:rsidRPr="00301170">
              <w:rPr>
                <w:sz w:val="16"/>
              </w:rPr>
              <w:t>RMSE</w:t>
            </w:r>
          </w:p>
        </w:tc>
        <w:tc>
          <w:tcPr>
            <w:tcW w:w="250" w:type="pct"/>
            <w:tcBorders>
              <w:top w:val="single" w:sz="4" w:space="0" w:color="auto"/>
              <w:bottom w:val="single" w:sz="4" w:space="0" w:color="auto"/>
            </w:tcBorders>
            <w:vAlign w:val="center"/>
          </w:tcPr>
          <w:p w14:paraId="61ADA1C6" w14:textId="77777777" w:rsidR="00CD4568" w:rsidRPr="00301170" w:rsidRDefault="00CD4568" w:rsidP="00CD4568">
            <w:pPr>
              <w:jc w:val="right"/>
              <w:rPr>
                <w:sz w:val="18"/>
              </w:rPr>
            </w:pPr>
            <w:r w:rsidRPr="00301170">
              <w:rPr>
                <w:sz w:val="18"/>
              </w:rPr>
              <w:t>IOA</w:t>
            </w:r>
          </w:p>
        </w:tc>
      </w:tr>
      <w:tr w:rsidR="00CD4568" w:rsidRPr="00301170" w14:paraId="648D400F" w14:textId="77777777" w:rsidTr="00364CC1">
        <w:tc>
          <w:tcPr>
            <w:tcW w:w="303" w:type="pct"/>
            <w:vMerge w:val="restart"/>
            <w:tcBorders>
              <w:top w:val="single" w:sz="4" w:space="0" w:color="auto"/>
              <w:bottom w:val="single" w:sz="4" w:space="0" w:color="auto"/>
            </w:tcBorders>
            <w:vAlign w:val="center"/>
          </w:tcPr>
          <w:p w14:paraId="4C2BB2FA" w14:textId="77777777" w:rsidR="00CD4568" w:rsidRPr="00301170" w:rsidRDefault="00CD4568" w:rsidP="00CD4568">
            <w:pPr>
              <w:jc w:val="center"/>
            </w:pPr>
            <w:r w:rsidRPr="00301170">
              <w:rPr>
                <w:rFonts w:hint="eastAsia"/>
              </w:rPr>
              <w:t>Jan.</w:t>
            </w:r>
          </w:p>
        </w:tc>
        <w:tc>
          <w:tcPr>
            <w:tcW w:w="196" w:type="pct"/>
            <w:tcBorders>
              <w:top w:val="single" w:sz="4" w:space="0" w:color="auto"/>
              <w:right w:val="single" w:sz="4" w:space="0" w:color="000000"/>
            </w:tcBorders>
            <w:vAlign w:val="center"/>
          </w:tcPr>
          <w:p w14:paraId="437DF4F7" w14:textId="77777777" w:rsidR="00CD4568" w:rsidRPr="00301170" w:rsidRDefault="00CD4568" w:rsidP="00CD4568">
            <w:pPr>
              <w:jc w:val="center"/>
            </w:pPr>
            <w:r w:rsidRPr="00301170">
              <w:rPr>
                <w:rFonts w:hint="eastAsia"/>
              </w:rPr>
              <w:t>1</w:t>
            </w:r>
          </w:p>
        </w:tc>
        <w:tc>
          <w:tcPr>
            <w:tcW w:w="250" w:type="pct"/>
            <w:tcBorders>
              <w:top w:val="single" w:sz="4" w:space="0" w:color="auto"/>
              <w:left w:val="single" w:sz="4" w:space="0" w:color="000000"/>
            </w:tcBorders>
          </w:tcPr>
          <w:p w14:paraId="522B80E5" w14:textId="77777777" w:rsidR="00CD4568" w:rsidRPr="00301170" w:rsidRDefault="00CD4568" w:rsidP="00CD4568">
            <w:pPr>
              <w:jc w:val="right"/>
            </w:pPr>
            <w:r w:rsidRPr="00301170">
              <w:t>20</w:t>
            </w:r>
          </w:p>
        </w:tc>
        <w:tc>
          <w:tcPr>
            <w:tcW w:w="250" w:type="pct"/>
            <w:tcBorders>
              <w:top w:val="single" w:sz="4" w:space="0" w:color="auto"/>
            </w:tcBorders>
          </w:tcPr>
          <w:p w14:paraId="69FCB0DF" w14:textId="77777777" w:rsidR="00CD4568" w:rsidRPr="00301170" w:rsidRDefault="00CD4568" w:rsidP="00CD4568">
            <w:pPr>
              <w:jc w:val="right"/>
            </w:pPr>
            <w:r w:rsidRPr="00301170">
              <w:t>32</w:t>
            </w:r>
          </w:p>
        </w:tc>
        <w:tc>
          <w:tcPr>
            <w:tcW w:w="250" w:type="pct"/>
            <w:tcBorders>
              <w:top w:val="single" w:sz="4" w:space="0" w:color="auto"/>
            </w:tcBorders>
          </w:tcPr>
          <w:p w14:paraId="1E1A597E" w14:textId="77777777" w:rsidR="00CD4568" w:rsidRPr="00301170" w:rsidRDefault="00CD4568" w:rsidP="00CD4568">
            <w:pPr>
              <w:jc w:val="right"/>
            </w:pPr>
            <w:r w:rsidRPr="00301170">
              <w:t>21</w:t>
            </w:r>
          </w:p>
        </w:tc>
        <w:tc>
          <w:tcPr>
            <w:tcW w:w="250" w:type="pct"/>
            <w:tcBorders>
              <w:top w:val="single" w:sz="4" w:space="0" w:color="auto"/>
            </w:tcBorders>
          </w:tcPr>
          <w:p w14:paraId="73E801A0" w14:textId="77777777" w:rsidR="00CD4568" w:rsidRPr="00301170" w:rsidRDefault="00CD4568" w:rsidP="00CD4568">
            <w:pPr>
              <w:jc w:val="right"/>
            </w:pPr>
            <w:r w:rsidRPr="00301170">
              <w:t>12</w:t>
            </w:r>
          </w:p>
        </w:tc>
        <w:tc>
          <w:tcPr>
            <w:tcW w:w="250" w:type="pct"/>
            <w:tcBorders>
              <w:top w:val="single" w:sz="4" w:space="0" w:color="auto"/>
            </w:tcBorders>
          </w:tcPr>
          <w:p w14:paraId="26934293" w14:textId="77777777" w:rsidR="00CD4568" w:rsidRPr="00301170" w:rsidRDefault="00CD4568" w:rsidP="00CD4568">
            <w:pPr>
              <w:jc w:val="right"/>
            </w:pPr>
            <w:r w:rsidRPr="00301170">
              <w:t>24</w:t>
            </w:r>
          </w:p>
        </w:tc>
        <w:tc>
          <w:tcPr>
            <w:tcW w:w="250" w:type="pct"/>
            <w:tcBorders>
              <w:top w:val="single" w:sz="4" w:space="0" w:color="auto"/>
              <w:right w:val="single" w:sz="4" w:space="0" w:color="000000" w:themeColor="text1"/>
            </w:tcBorders>
          </w:tcPr>
          <w:p w14:paraId="7A6DC728" w14:textId="77777777" w:rsidR="00CD4568" w:rsidRPr="00301170" w:rsidRDefault="00CD4568" w:rsidP="00CD4568">
            <w:pPr>
              <w:jc w:val="right"/>
            </w:pPr>
            <w:r w:rsidRPr="00301170">
              <w:t>0.83</w:t>
            </w:r>
          </w:p>
        </w:tc>
        <w:tc>
          <w:tcPr>
            <w:tcW w:w="250" w:type="pct"/>
            <w:tcBorders>
              <w:top w:val="single" w:sz="4" w:space="0" w:color="auto"/>
              <w:left w:val="single" w:sz="4" w:space="0" w:color="000000" w:themeColor="text1"/>
            </w:tcBorders>
          </w:tcPr>
          <w:p w14:paraId="607E4DDA" w14:textId="77777777" w:rsidR="00CD4568" w:rsidRPr="00301170" w:rsidRDefault="00CD4568" w:rsidP="00CD4568">
            <w:pPr>
              <w:jc w:val="right"/>
            </w:pPr>
            <w:r w:rsidRPr="00301170">
              <w:t>109</w:t>
            </w:r>
          </w:p>
        </w:tc>
        <w:tc>
          <w:tcPr>
            <w:tcW w:w="250" w:type="pct"/>
            <w:tcBorders>
              <w:top w:val="single" w:sz="4" w:space="0" w:color="auto"/>
            </w:tcBorders>
          </w:tcPr>
          <w:p w14:paraId="687D9C01" w14:textId="77777777" w:rsidR="00CD4568" w:rsidRPr="00301170" w:rsidRDefault="00CD4568" w:rsidP="00CD4568">
            <w:pPr>
              <w:jc w:val="right"/>
            </w:pPr>
            <w:r w:rsidRPr="00301170">
              <w:t>79</w:t>
            </w:r>
          </w:p>
        </w:tc>
        <w:tc>
          <w:tcPr>
            <w:tcW w:w="250" w:type="pct"/>
            <w:tcBorders>
              <w:top w:val="single" w:sz="4" w:space="0" w:color="auto"/>
            </w:tcBorders>
          </w:tcPr>
          <w:p w14:paraId="35D6BD36" w14:textId="77777777" w:rsidR="00CD4568" w:rsidRPr="00301170" w:rsidRDefault="00CD4568" w:rsidP="00CD4568">
            <w:pPr>
              <w:jc w:val="right"/>
            </w:pPr>
            <w:r w:rsidRPr="00301170">
              <w:t>49</w:t>
            </w:r>
          </w:p>
        </w:tc>
        <w:tc>
          <w:tcPr>
            <w:tcW w:w="250" w:type="pct"/>
            <w:tcBorders>
              <w:top w:val="single" w:sz="4" w:space="0" w:color="auto"/>
            </w:tcBorders>
          </w:tcPr>
          <w:p w14:paraId="0A259B36" w14:textId="77777777" w:rsidR="00CD4568" w:rsidRPr="00301170" w:rsidRDefault="00CD4568" w:rsidP="00CD4568">
            <w:pPr>
              <w:jc w:val="right"/>
            </w:pPr>
            <w:r w:rsidRPr="00301170">
              <w:t>-30</w:t>
            </w:r>
          </w:p>
        </w:tc>
        <w:tc>
          <w:tcPr>
            <w:tcW w:w="250" w:type="pct"/>
            <w:tcBorders>
              <w:top w:val="single" w:sz="4" w:space="0" w:color="auto"/>
            </w:tcBorders>
          </w:tcPr>
          <w:p w14:paraId="5FC00AE2" w14:textId="77777777" w:rsidR="00CD4568" w:rsidRPr="00301170" w:rsidRDefault="00CD4568" w:rsidP="00CD4568">
            <w:pPr>
              <w:jc w:val="right"/>
            </w:pPr>
            <w:r w:rsidRPr="00301170">
              <w:t>62</w:t>
            </w:r>
          </w:p>
        </w:tc>
        <w:tc>
          <w:tcPr>
            <w:tcW w:w="250" w:type="pct"/>
            <w:tcBorders>
              <w:top w:val="single" w:sz="4" w:space="0" w:color="auto"/>
              <w:right w:val="single" w:sz="4" w:space="0" w:color="000000" w:themeColor="text1"/>
            </w:tcBorders>
          </w:tcPr>
          <w:p w14:paraId="656E56A4" w14:textId="77777777" w:rsidR="00CD4568" w:rsidRPr="00301170" w:rsidRDefault="00CD4568" w:rsidP="00CD4568">
            <w:pPr>
              <w:jc w:val="right"/>
            </w:pPr>
            <w:r w:rsidRPr="00301170">
              <w:t>0.91</w:t>
            </w:r>
          </w:p>
        </w:tc>
        <w:tc>
          <w:tcPr>
            <w:tcW w:w="250" w:type="pct"/>
            <w:tcBorders>
              <w:top w:val="single" w:sz="4" w:space="0" w:color="auto"/>
              <w:left w:val="single" w:sz="4" w:space="0" w:color="000000" w:themeColor="text1"/>
            </w:tcBorders>
          </w:tcPr>
          <w:p w14:paraId="54FEC9E9" w14:textId="77777777" w:rsidR="00CD4568" w:rsidRPr="00301170" w:rsidRDefault="00CD4568" w:rsidP="00CD4568">
            <w:pPr>
              <w:jc w:val="right"/>
            </w:pPr>
            <w:r w:rsidRPr="00301170">
              <w:t>48</w:t>
            </w:r>
          </w:p>
        </w:tc>
        <w:tc>
          <w:tcPr>
            <w:tcW w:w="250" w:type="pct"/>
            <w:tcBorders>
              <w:top w:val="single" w:sz="4" w:space="0" w:color="auto"/>
            </w:tcBorders>
          </w:tcPr>
          <w:p w14:paraId="4D94E4E8" w14:textId="77777777" w:rsidR="00CD4568" w:rsidRPr="00301170" w:rsidRDefault="00CD4568" w:rsidP="00CD4568">
            <w:pPr>
              <w:jc w:val="right"/>
            </w:pPr>
            <w:r w:rsidRPr="00301170">
              <w:t>53</w:t>
            </w:r>
          </w:p>
        </w:tc>
        <w:tc>
          <w:tcPr>
            <w:tcW w:w="250" w:type="pct"/>
            <w:tcBorders>
              <w:top w:val="single" w:sz="4" w:space="0" w:color="auto"/>
            </w:tcBorders>
          </w:tcPr>
          <w:p w14:paraId="641E7C62" w14:textId="77777777" w:rsidR="00CD4568" w:rsidRPr="00301170" w:rsidRDefault="00CD4568" w:rsidP="00CD4568">
            <w:pPr>
              <w:jc w:val="right"/>
            </w:pPr>
            <w:r w:rsidRPr="00301170">
              <w:t>19</w:t>
            </w:r>
          </w:p>
        </w:tc>
        <w:tc>
          <w:tcPr>
            <w:tcW w:w="250" w:type="pct"/>
            <w:tcBorders>
              <w:top w:val="single" w:sz="4" w:space="0" w:color="auto"/>
            </w:tcBorders>
          </w:tcPr>
          <w:p w14:paraId="0096AF38" w14:textId="77777777" w:rsidR="00CD4568" w:rsidRPr="00301170" w:rsidRDefault="00CD4568" w:rsidP="00CD4568">
            <w:pPr>
              <w:jc w:val="right"/>
            </w:pPr>
            <w:r w:rsidRPr="00301170">
              <w:t>5</w:t>
            </w:r>
          </w:p>
        </w:tc>
        <w:tc>
          <w:tcPr>
            <w:tcW w:w="250" w:type="pct"/>
            <w:tcBorders>
              <w:top w:val="single" w:sz="4" w:space="0" w:color="auto"/>
            </w:tcBorders>
          </w:tcPr>
          <w:p w14:paraId="2FCCB53C" w14:textId="77777777" w:rsidR="00CD4568" w:rsidRPr="00301170" w:rsidRDefault="00CD4568" w:rsidP="00CD4568">
            <w:pPr>
              <w:jc w:val="right"/>
            </w:pPr>
            <w:r w:rsidRPr="00301170">
              <w:t>24</w:t>
            </w:r>
          </w:p>
        </w:tc>
        <w:tc>
          <w:tcPr>
            <w:tcW w:w="250" w:type="pct"/>
            <w:tcBorders>
              <w:top w:val="single" w:sz="4" w:space="0" w:color="auto"/>
            </w:tcBorders>
          </w:tcPr>
          <w:p w14:paraId="5B5199FC" w14:textId="77777777" w:rsidR="00CD4568" w:rsidRPr="00301170" w:rsidRDefault="00CD4568" w:rsidP="00CD4568">
            <w:pPr>
              <w:jc w:val="right"/>
            </w:pPr>
            <w:r w:rsidRPr="00301170">
              <w:t>0.95</w:t>
            </w:r>
          </w:p>
        </w:tc>
      </w:tr>
      <w:tr w:rsidR="00CD4568" w:rsidRPr="00301170" w14:paraId="33FA1327" w14:textId="77777777" w:rsidTr="00364CC1">
        <w:tc>
          <w:tcPr>
            <w:tcW w:w="303" w:type="pct"/>
            <w:vMerge/>
            <w:tcBorders>
              <w:top w:val="single" w:sz="4" w:space="0" w:color="auto"/>
              <w:bottom w:val="single" w:sz="4" w:space="0" w:color="auto"/>
            </w:tcBorders>
            <w:vAlign w:val="center"/>
          </w:tcPr>
          <w:p w14:paraId="19DF6A00" w14:textId="77777777" w:rsidR="00CD4568" w:rsidRPr="00301170" w:rsidRDefault="00CD4568" w:rsidP="00CD4568">
            <w:pPr>
              <w:jc w:val="center"/>
            </w:pPr>
          </w:p>
        </w:tc>
        <w:tc>
          <w:tcPr>
            <w:tcW w:w="196" w:type="pct"/>
            <w:tcBorders>
              <w:right w:val="single" w:sz="4" w:space="0" w:color="000000"/>
            </w:tcBorders>
            <w:vAlign w:val="center"/>
          </w:tcPr>
          <w:p w14:paraId="2AF240B7" w14:textId="77777777" w:rsidR="00CD4568" w:rsidRPr="00301170" w:rsidRDefault="00CD4568" w:rsidP="00CD4568">
            <w:pPr>
              <w:jc w:val="center"/>
            </w:pPr>
            <w:r w:rsidRPr="00301170">
              <w:rPr>
                <w:rFonts w:hint="eastAsia"/>
              </w:rPr>
              <w:t>2</w:t>
            </w:r>
          </w:p>
        </w:tc>
        <w:tc>
          <w:tcPr>
            <w:tcW w:w="250" w:type="pct"/>
            <w:tcBorders>
              <w:left w:val="single" w:sz="4" w:space="0" w:color="000000"/>
            </w:tcBorders>
          </w:tcPr>
          <w:p w14:paraId="2AA98798" w14:textId="77777777" w:rsidR="00CD4568" w:rsidRPr="00301170" w:rsidRDefault="00CD4568" w:rsidP="00CD4568">
            <w:pPr>
              <w:jc w:val="right"/>
            </w:pPr>
            <w:r w:rsidRPr="00301170">
              <w:t>23</w:t>
            </w:r>
          </w:p>
        </w:tc>
        <w:tc>
          <w:tcPr>
            <w:tcW w:w="250" w:type="pct"/>
          </w:tcPr>
          <w:p w14:paraId="44C3A743" w14:textId="77777777" w:rsidR="00CD4568" w:rsidRPr="00301170" w:rsidRDefault="00CD4568" w:rsidP="00CD4568">
            <w:pPr>
              <w:jc w:val="right"/>
            </w:pPr>
            <w:r w:rsidRPr="00301170">
              <w:t>24</w:t>
            </w:r>
          </w:p>
        </w:tc>
        <w:tc>
          <w:tcPr>
            <w:tcW w:w="250" w:type="pct"/>
          </w:tcPr>
          <w:p w14:paraId="20F49566" w14:textId="77777777" w:rsidR="00CD4568" w:rsidRPr="00301170" w:rsidRDefault="00CD4568" w:rsidP="00CD4568">
            <w:pPr>
              <w:jc w:val="right"/>
            </w:pPr>
            <w:r w:rsidRPr="00301170">
              <w:t>19</w:t>
            </w:r>
          </w:p>
        </w:tc>
        <w:tc>
          <w:tcPr>
            <w:tcW w:w="250" w:type="pct"/>
          </w:tcPr>
          <w:p w14:paraId="62143EA6" w14:textId="77777777" w:rsidR="00CD4568" w:rsidRPr="00301170" w:rsidRDefault="00CD4568" w:rsidP="00CD4568">
            <w:pPr>
              <w:jc w:val="right"/>
            </w:pPr>
            <w:r w:rsidRPr="00301170">
              <w:t>1</w:t>
            </w:r>
          </w:p>
        </w:tc>
        <w:tc>
          <w:tcPr>
            <w:tcW w:w="250" w:type="pct"/>
          </w:tcPr>
          <w:p w14:paraId="3DB442EB" w14:textId="77777777" w:rsidR="00CD4568" w:rsidRPr="00301170" w:rsidRDefault="00CD4568" w:rsidP="00CD4568">
            <w:pPr>
              <w:jc w:val="right"/>
            </w:pPr>
            <w:r w:rsidRPr="00301170">
              <w:t>21</w:t>
            </w:r>
          </w:p>
        </w:tc>
        <w:tc>
          <w:tcPr>
            <w:tcW w:w="250" w:type="pct"/>
            <w:tcBorders>
              <w:right w:val="single" w:sz="4" w:space="0" w:color="000000" w:themeColor="text1"/>
            </w:tcBorders>
          </w:tcPr>
          <w:p w14:paraId="4777F854" w14:textId="77777777" w:rsidR="00CD4568" w:rsidRPr="00301170" w:rsidRDefault="00CD4568" w:rsidP="00CD4568">
            <w:pPr>
              <w:jc w:val="right"/>
            </w:pPr>
            <w:r w:rsidRPr="00301170">
              <w:t>0.81</w:t>
            </w:r>
          </w:p>
        </w:tc>
        <w:tc>
          <w:tcPr>
            <w:tcW w:w="250" w:type="pct"/>
            <w:tcBorders>
              <w:left w:val="single" w:sz="4" w:space="0" w:color="000000" w:themeColor="text1"/>
            </w:tcBorders>
          </w:tcPr>
          <w:p w14:paraId="607E88E1" w14:textId="77777777" w:rsidR="00CD4568" w:rsidRPr="00301170" w:rsidRDefault="00CD4568" w:rsidP="00CD4568">
            <w:pPr>
              <w:jc w:val="right"/>
            </w:pPr>
            <w:r w:rsidRPr="00301170">
              <w:t>108</w:t>
            </w:r>
          </w:p>
        </w:tc>
        <w:tc>
          <w:tcPr>
            <w:tcW w:w="250" w:type="pct"/>
          </w:tcPr>
          <w:p w14:paraId="7155FBD3" w14:textId="77777777" w:rsidR="00CD4568" w:rsidRPr="00301170" w:rsidRDefault="00CD4568" w:rsidP="00CD4568">
            <w:pPr>
              <w:jc w:val="right"/>
            </w:pPr>
            <w:r w:rsidRPr="00301170">
              <w:t>88</w:t>
            </w:r>
          </w:p>
        </w:tc>
        <w:tc>
          <w:tcPr>
            <w:tcW w:w="250" w:type="pct"/>
          </w:tcPr>
          <w:p w14:paraId="0AAAB090" w14:textId="77777777" w:rsidR="00CD4568" w:rsidRPr="00301170" w:rsidRDefault="00CD4568" w:rsidP="00CD4568">
            <w:pPr>
              <w:jc w:val="right"/>
            </w:pPr>
            <w:r w:rsidRPr="00301170">
              <w:t>38</w:t>
            </w:r>
          </w:p>
        </w:tc>
        <w:tc>
          <w:tcPr>
            <w:tcW w:w="250" w:type="pct"/>
          </w:tcPr>
          <w:p w14:paraId="51442ECC" w14:textId="77777777" w:rsidR="00CD4568" w:rsidRPr="00301170" w:rsidRDefault="00CD4568" w:rsidP="00CD4568">
            <w:pPr>
              <w:jc w:val="right"/>
            </w:pPr>
            <w:r w:rsidRPr="00301170">
              <w:t>-20</w:t>
            </w:r>
          </w:p>
        </w:tc>
        <w:tc>
          <w:tcPr>
            <w:tcW w:w="250" w:type="pct"/>
          </w:tcPr>
          <w:p w14:paraId="3FC42193" w14:textId="77777777" w:rsidR="00CD4568" w:rsidRPr="00301170" w:rsidRDefault="00CD4568" w:rsidP="00CD4568">
            <w:pPr>
              <w:jc w:val="right"/>
            </w:pPr>
            <w:r w:rsidRPr="00301170">
              <w:t>46</w:t>
            </w:r>
          </w:p>
        </w:tc>
        <w:tc>
          <w:tcPr>
            <w:tcW w:w="250" w:type="pct"/>
            <w:tcBorders>
              <w:right w:val="single" w:sz="4" w:space="0" w:color="000000" w:themeColor="text1"/>
            </w:tcBorders>
          </w:tcPr>
          <w:p w14:paraId="6248D998" w14:textId="77777777" w:rsidR="00CD4568" w:rsidRPr="00301170" w:rsidRDefault="00CD4568" w:rsidP="00CD4568">
            <w:pPr>
              <w:jc w:val="right"/>
            </w:pPr>
            <w:r w:rsidRPr="00301170">
              <w:t>0.95</w:t>
            </w:r>
          </w:p>
        </w:tc>
        <w:tc>
          <w:tcPr>
            <w:tcW w:w="250" w:type="pct"/>
            <w:tcBorders>
              <w:left w:val="single" w:sz="4" w:space="0" w:color="000000" w:themeColor="text1"/>
            </w:tcBorders>
          </w:tcPr>
          <w:p w14:paraId="1FD08A37" w14:textId="77777777" w:rsidR="00CD4568" w:rsidRPr="00301170" w:rsidRDefault="00CD4568" w:rsidP="00CD4568">
            <w:pPr>
              <w:jc w:val="right"/>
            </w:pPr>
            <w:r w:rsidRPr="00301170">
              <w:t>58</w:t>
            </w:r>
          </w:p>
        </w:tc>
        <w:tc>
          <w:tcPr>
            <w:tcW w:w="250" w:type="pct"/>
          </w:tcPr>
          <w:p w14:paraId="1E532C56" w14:textId="77777777" w:rsidR="00CD4568" w:rsidRPr="00301170" w:rsidRDefault="00CD4568" w:rsidP="00CD4568">
            <w:pPr>
              <w:jc w:val="right"/>
            </w:pPr>
            <w:r w:rsidRPr="00301170">
              <w:t>54</w:t>
            </w:r>
          </w:p>
        </w:tc>
        <w:tc>
          <w:tcPr>
            <w:tcW w:w="250" w:type="pct"/>
          </w:tcPr>
          <w:p w14:paraId="77D8963D" w14:textId="77777777" w:rsidR="00CD4568" w:rsidRPr="00301170" w:rsidRDefault="00CD4568" w:rsidP="00CD4568">
            <w:pPr>
              <w:jc w:val="right"/>
            </w:pPr>
            <w:r w:rsidRPr="00301170">
              <w:t>23</w:t>
            </w:r>
          </w:p>
        </w:tc>
        <w:tc>
          <w:tcPr>
            <w:tcW w:w="250" w:type="pct"/>
          </w:tcPr>
          <w:p w14:paraId="4B088870" w14:textId="77777777" w:rsidR="00CD4568" w:rsidRPr="00301170" w:rsidRDefault="00CD4568" w:rsidP="00CD4568">
            <w:pPr>
              <w:jc w:val="right"/>
            </w:pPr>
            <w:r w:rsidRPr="00301170">
              <w:t>-4</w:t>
            </w:r>
          </w:p>
        </w:tc>
        <w:tc>
          <w:tcPr>
            <w:tcW w:w="250" w:type="pct"/>
          </w:tcPr>
          <w:p w14:paraId="21670848" w14:textId="77777777" w:rsidR="00CD4568" w:rsidRPr="00301170" w:rsidRDefault="00CD4568" w:rsidP="00CD4568">
            <w:pPr>
              <w:jc w:val="right"/>
            </w:pPr>
            <w:r w:rsidRPr="00301170">
              <w:t>28</w:t>
            </w:r>
          </w:p>
        </w:tc>
        <w:tc>
          <w:tcPr>
            <w:tcW w:w="250" w:type="pct"/>
          </w:tcPr>
          <w:p w14:paraId="08B57299" w14:textId="77777777" w:rsidR="00CD4568" w:rsidRPr="00301170" w:rsidRDefault="00CD4568" w:rsidP="00CD4568">
            <w:pPr>
              <w:jc w:val="right"/>
            </w:pPr>
            <w:r w:rsidRPr="00301170">
              <w:t>0.95</w:t>
            </w:r>
          </w:p>
        </w:tc>
      </w:tr>
      <w:tr w:rsidR="00CD4568" w:rsidRPr="00301170" w14:paraId="452ED48D" w14:textId="77777777" w:rsidTr="00364CC1">
        <w:tc>
          <w:tcPr>
            <w:tcW w:w="303" w:type="pct"/>
            <w:vMerge/>
            <w:tcBorders>
              <w:top w:val="single" w:sz="4" w:space="0" w:color="auto"/>
              <w:bottom w:val="single" w:sz="4" w:space="0" w:color="auto"/>
            </w:tcBorders>
            <w:vAlign w:val="center"/>
          </w:tcPr>
          <w:p w14:paraId="1BBD8228" w14:textId="77777777" w:rsidR="00CD4568" w:rsidRPr="00301170" w:rsidRDefault="00CD4568" w:rsidP="00CD4568">
            <w:pPr>
              <w:jc w:val="center"/>
            </w:pPr>
          </w:p>
        </w:tc>
        <w:tc>
          <w:tcPr>
            <w:tcW w:w="196" w:type="pct"/>
            <w:tcBorders>
              <w:right w:val="single" w:sz="4" w:space="0" w:color="000000"/>
            </w:tcBorders>
            <w:vAlign w:val="center"/>
          </w:tcPr>
          <w:p w14:paraId="5036FAD8" w14:textId="77777777" w:rsidR="00CD4568" w:rsidRPr="00301170" w:rsidRDefault="00CD4568" w:rsidP="00CD4568">
            <w:pPr>
              <w:jc w:val="center"/>
            </w:pPr>
            <w:r w:rsidRPr="00301170">
              <w:rPr>
                <w:rFonts w:hint="eastAsia"/>
              </w:rPr>
              <w:t>3</w:t>
            </w:r>
          </w:p>
        </w:tc>
        <w:tc>
          <w:tcPr>
            <w:tcW w:w="250" w:type="pct"/>
            <w:tcBorders>
              <w:left w:val="single" w:sz="4" w:space="0" w:color="000000"/>
            </w:tcBorders>
          </w:tcPr>
          <w:p w14:paraId="684200CA" w14:textId="77777777" w:rsidR="00CD4568" w:rsidRPr="00301170" w:rsidRDefault="00CD4568" w:rsidP="00CD4568">
            <w:pPr>
              <w:jc w:val="right"/>
            </w:pPr>
            <w:r w:rsidRPr="00301170">
              <w:t>21</w:t>
            </w:r>
          </w:p>
        </w:tc>
        <w:tc>
          <w:tcPr>
            <w:tcW w:w="250" w:type="pct"/>
          </w:tcPr>
          <w:p w14:paraId="47253ACC" w14:textId="77777777" w:rsidR="00CD4568" w:rsidRPr="00301170" w:rsidRDefault="00CD4568" w:rsidP="00CD4568">
            <w:pPr>
              <w:jc w:val="right"/>
            </w:pPr>
            <w:r w:rsidRPr="00301170">
              <w:t>32</w:t>
            </w:r>
          </w:p>
        </w:tc>
        <w:tc>
          <w:tcPr>
            <w:tcW w:w="250" w:type="pct"/>
          </w:tcPr>
          <w:p w14:paraId="7A4D6FC9" w14:textId="77777777" w:rsidR="00CD4568" w:rsidRPr="00301170" w:rsidRDefault="00CD4568" w:rsidP="00CD4568">
            <w:pPr>
              <w:jc w:val="right"/>
            </w:pPr>
            <w:r w:rsidRPr="00301170">
              <w:t>20</w:t>
            </w:r>
          </w:p>
        </w:tc>
        <w:tc>
          <w:tcPr>
            <w:tcW w:w="250" w:type="pct"/>
          </w:tcPr>
          <w:p w14:paraId="07C65D65" w14:textId="77777777" w:rsidR="00CD4568" w:rsidRPr="00301170" w:rsidRDefault="00CD4568" w:rsidP="00CD4568">
            <w:pPr>
              <w:jc w:val="right"/>
            </w:pPr>
            <w:r w:rsidRPr="00301170">
              <w:t>11</w:t>
            </w:r>
          </w:p>
        </w:tc>
        <w:tc>
          <w:tcPr>
            <w:tcW w:w="250" w:type="pct"/>
          </w:tcPr>
          <w:p w14:paraId="5FF9AA68" w14:textId="77777777" w:rsidR="00CD4568" w:rsidRPr="00301170" w:rsidRDefault="00CD4568" w:rsidP="00CD4568">
            <w:pPr>
              <w:jc w:val="right"/>
            </w:pPr>
            <w:r w:rsidRPr="00301170">
              <w:t>23</w:t>
            </w:r>
          </w:p>
        </w:tc>
        <w:tc>
          <w:tcPr>
            <w:tcW w:w="250" w:type="pct"/>
            <w:tcBorders>
              <w:right w:val="single" w:sz="4" w:space="0" w:color="000000" w:themeColor="text1"/>
            </w:tcBorders>
          </w:tcPr>
          <w:p w14:paraId="080B32E6" w14:textId="77777777" w:rsidR="00CD4568" w:rsidRPr="00301170" w:rsidRDefault="00CD4568" w:rsidP="00CD4568">
            <w:pPr>
              <w:jc w:val="right"/>
            </w:pPr>
            <w:r w:rsidRPr="00301170">
              <w:t>0.85</w:t>
            </w:r>
          </w:p>
        </w:tc>
        <w:tc>
          <w:tcPr>
            <w:tcW w:w="250" w:type="pct"/>
            <w:tcBorders>
              <w:left w:val="single" w:sz="4" w:space="0" w:color="000000" w:themeColor="text1"/>
            </w:tcBorders>
          </w:tcPr>
          <w:p w14:paraId="30AC503C" w14:textId="77777777" w:rsidR="00CD4568" w:rsidRPr="00301170" w:rsidRDefault="00CD4568" w:rsidP="00CD4568">
            <w:pPr>
              <w:jc w:val="right"/>
            </w:pPr>
            <w:r w:rsidRPr="00301170">
              <w:t>114</w:t>
            </w:r>
          </w:p>
        </w:tc>
        <w:tc>
          <w:tcPr>
            <w:tcW w:w="250" w:type="pct"/>
          </w:tcPr>
          <w:p w14:paraId="5D8EEDDA" w14:textId="77777777" w:rsidR="00CD4568" w:rsidRPr="00301170" w:rsidRDefault="00CD4568" w:rsidP="00CD4568">
            <w:pPr>
              <w:jc w:val="right"/>
            </w:pPr>
            <w:r w:rsidRPr="00301170">
              <w:t>68</w:t>
            </w:r>
          </w:p>
        </w:tc>
        <w:tc>
          <w:tcPr>
            <w:tcW w:w="250" w:type="pct"/>
          </w:tcPr>
          <w:p w14:paraId="4F47BF27" w14:textId="77777777" w:rsidR="00CD4568" w:rsidRPr="00301170" w:rsidRDefault="00CD4568" w:rsidP="00CD4568">
            <w:pPr>
              <w:jc w:val="right"/>
            </w:pPr>
            <w:r w:rsidRPr="00301170">
              <w:t>55</w:t>
            </w:r>
          </w:p>
        </w:tc>
        <w:tc>
          <w:tcPr>
            <w:tcW w:w="250" w:type="pct"/>
          </w:tcPr>
          <w:p w14:paraId="0E7D17C8" w14:textId="77777777" w:rsidR="00CD4568" w:rsidRPr="00301170" w:rsidRDefault="00CD4568" w:rsidP="00CD4568">
            <w:pPr>
              <w:jc w:val="right"/>
            </w:pPr>
            <w:r w:rsidRPr="00301170">
              <w:t>-46</w:t>
            </w:r>
          </w:p>
        </w:tc>
        <w:tc>
          <w:tcPr>
            <w:tcW w:w="250" w:type="pct"/>
          </w:tcPr>
          <w:p w14:paraId="70061A9C" w14:textId="77777777" w:rsidR="00CD4568" w:rsidRPr="00301170" w:rsidRDefault="00CD4568" w:rsidP="00CD4568">
            <w:pPr>
              <w:jc w:val="right"/>
            </w:pPr>
            <w:r w:rsidRPr="00301170">
              <w:t>72</w:t>
            </w:r>
          </w:p>
        </w:tc>
        <w:tc>
          <w:tcPr>
            <w:tcW w:w="250" w:type="pct"/>
            <w:tcBorders>
              <w:right w:val="single" w:sz="4" w:space="0" w:color="000000" w:themeColor="text1"/>
            </w:tcBorders>
          </w:tcPr>
          <w:p w14:paraId="3537D366" w14:textId="77777777" w:rsidR="00CD4568" w:rsidRPr="00301170" w:rsidRDefault="00CD4568" w:rsidP="00CD4568">
            <w:pPr>
              <w:jc w:val="right"/>
            </w:pPr>
            <w:r w:rsidRPr="00301170">
              <w:t>0.87</w:t>
            </w:r>
          </w:p>
        </w:tc>
        <w:tc>
          <w:tcPr>
            <w:tcW w:w="250" w:type="pct"/>
            <w:tcBorders>
              <w:left w:val="single" w:sz="4" w:space="0" w:color="000000" w:themeColor="text1"/>
            </w:tcBorders>
          </w:tcPr>
          <w:p w14:paraId="39B5CC4B" w14:textId="77777777" w:rsidR="00CD4568" w:rsidRPr="00301170" w:rsidRDefault="00CD4568" w:rsidP="00CD4568">
            <w:pPr>
              <w:jc w:val="right"/>
            </w:pPr>
            <w:r w:rsidRPr="00301170">
              <w:t>76</w:t>
            </w:r>
          </w:p>
        </w:tc>
        <w:tc>
          <w:tcPr>
            <w:tcW w:w="250" w:type="pct"/>
          </w:tcPr>
          <w:p w14:paraId="0E6B23BA" w14:textId="77777777" w:rsidR="00CD4568" w:rsidRPr="00301170" w:rsidRDefault="00CD4568" w:rsidP="00CD4568">
            <w:pPr>
              <w:jc w:val="right"/>
            </w:pPr>
            <w:r w:rsidRPr="00301170">
              <w:t>45</w:t>
            </w:r>
          </w:p>
        </w:tc>
        <w:tc>
          <w:tcPr>
            <w:tcW w:w="250" w:type="pct"/>
          </w:tcPr>
          <w:p w14:paraId="3F465F2D" w14:textId="77777777" w:rsidR="00CD4568" w:rsidRPr="00301170" w:rsidRDefault="00CD4568" w:rsidP="00CD4568">
            <w:pPr>
              <w:jc w:val="right"/>
            </w:pPr>
            <w:r w:rsidRPr="00301170">
              <w:t>40</w:t>
            </w:r>
          </w:p>
        </w:tc>
        <w:tc>
          <w:tcPr>
            <w:tcW w:w="250" w:type="pct"/>
          </w:tcPr>
          <w:p w14:paraId="09BE1B91" w14:textId="77777777" w:rsidR="00CD4568" w:rsidRPr="00301170" w:rsidRDefault="00CD4568" w:rsidP="00CD4568">
            <w:pPr>
              <w:jc w:val="right"/>
            </w:pPr>
            <w:r w:rsidRPr="00301170">
              <w:t>-31</w:t>
            </w:r>
          </w:p>
        </w:tc>
        <w:tc>
          <w:tcPr>
            <w:tcW w:w="250" w:type="pct"/>
          </w:tcPr>
          <w:p w14:paraId="5D343176" w14:textId="77777777" w:rsidR="00CD4568" w:rsidRPr="00301170" w:rsidRDefault="00CD4568" w:rsidP="00CD4568">
            <w:pPr>
              <w:jc w:val="right"/>
            </w:pPr>
            <w:r w:rsidRPr="00301170">
              <w:t>54</w:t>
            </w:r>
          </w:p>
        </w:tc>
        <w:tc>
          <w:tcPr>
            <w:tcW w:w="250" w:type="pct"/>
          </w:tcPr>
          <w:p w14:paraId="365A6704" w14:textId="77777777" w:rsidR="00CD4568" w:rsidRPr="00301170" w:rsidRDefault="00CD4568" w:rsidP="00CD4568">
            <w:pPr>
              <w:jc w:val="right"/>
            </w:pPr>
            <w:r w:rsidRPr="00301170">
              <w:t>0.84</w:t>
            </w:r>
          </w:p>
        </w:tc>
      </w:tr>
      <w:tr w:rsidR="00CD4568" w:rsidRPr="00301170" w14:paraId="59577815" w14:textId="77777777" w:rsidTr="00364CC1">
        <w:tc>
          <w:tcPr>
            <w:tcW w:w="303" w:type="pct"/>
            <w:vMerge/>
            <w:tcBorders>
              <w:top w:val="single" w:sz="4" w:space="0" w:color="auto"/>
              <w:bottom w:val="single" w:sz="4" w:space="0" w:color="auto"/>
            </w:tcBorders>
            <w:vAlign w:val="center"/>
          </w:tcPr>
          <w:p w14:paraId="309D05BB" w14:textId="77777777" w:rsidR="00CD4568" w:rsidRPr="00301170" w:rsidRDefault="00CD4568" w:rsidP="00CD4568">
            <w:pPr>
              <w:jc w:val="center"/>
            </w:pPr>
          </w:p>
        </w:tc>
        <w:tc>
          <w:tcPr>
            <w:tcW w:w="196" w:type="pct"/>
            <w:tcBorders>
              <w:right w:val="single" w:sz="4" w:space="0" w:color="000000"/>
            </w:tcBorders>
            <w:vAlign w:val="center"/>
          </w:tcPr>
          <w:p w14:paraId="12F1AEFA" w14:textId="77777777" w:rsidR="00CD4568" w:rsidRPr="00301170" w:rsidRDefault="00CD4568" w:rsidP="00CD4568">
            <w:pPr>
              <w:jc w:val="center"/>
            </w:pPr>
            <w:r w:rsidRPr="00301170">
              <w:rPr>
                <w:rFonts w:hint="eastAsia"/>
              </w:rPr>
              <w:t>4</w:t>
            </w:r>
          </w:p>
        </w:tc>
        <w:tc>
          <w:tcPr>
            <w:tcW w:w="250" w:type="pct"/>
            <w:tcBorders>
              <w:left w:val="single" w:sz="4" w:space="0" w:color="000000"/>
            </w:tcBorders>
          </w:tcPr>
          <w:p w14:paraId="5CD270B4" w14:textId="77777777" w:rsidR="00CD4568" w:rsidRPr="00301170" w:rsidRDefault="00CD4568" w:rsidP="00CD4568">
            <w:pPr>
              <w:jc w:val="right"/>
            </w:pPr>
            <w:r w:rsidRPr="00301170">
              <w:t>23</w:t>
            </w:r>
          </w:p>
        </w:tc>
        <w:tc>
          <w:tcPr>
            <w:tcW w:w="250" w:type="pct"/>
          </w:tcPr>
          <w:p w14:paraId="103A98F6" w14:textId="77777777" w:rsidR="00CD4568" w:rsidRPr="00301170" w:rsidRDefault="00CD4568" w:rsidP="00CD4568">
            <w:pPr>
              <w:jc w:val="right"/>
            </w:pPr>
            <w:r w:rsidRPr="00301170">
              <w:t>38</w:t>
            </w:r>
          </w:p>
        </w:tc>
        <w:tc>
          <w:tcPr>
            <w:tcW w:w="250" w:type="pct"/>
          </w:tcPr>
          <w:p w14:paraId="330ADA9A" w14:textId="77777777" w:rsidR="00CD4568" w:rsidRPr="00301170" w:rsidRDefault="00CD4568" w:rsidP="00CD4568">
            <w:pPr>
              <w:jc w:val="right"/>
            </w:pPr>
            <w:r w:rsidRPr="00301170">
              <w:t>24</w:t>
            </w:r>
          </w:p>
        </w:tc>
        <w:tc>
          <w:tcPr>
            <w:tcW w:w="250" w:type="pct"/>
          </w:tcPr>
          <w:p w14:paraId="4271197E" w14:textId="77777777" w:rsidR="00CD4568" w:rsidRPr="00301170" w:rsidRDefault="00CD4568" w:rsidP="00CD4568">
            <w:pPr>
              <w:jc w:val="right"/>
            </w:pPr>
            <w:r w:rsidRPr="00301170">
              <w:t>15</w:t>
            </w:r>
          </w:p>
        </w:tc>
        <w:tc>
          <w:tcPr>
            <w:tcW w:w="250" w:type="pct"/>
          </w:tcPr>
          <w:p w14:paraId="07EBBE8F" w14:textId="77777777" w:rsidR="00CD4568" w:rsidRPr="00301170" w:rsidRDefault="00CD4568" w:rsidP="00CD4568">
            <w:pPr>
              <w:jc w:val="right"/>
            </w:pPr>
            <w:r w:rsidRPr="00301170">
              <w:t>27</w:t>
            </w:r>
          </w:p>
        </w:tc>
        <w:tc>
          <w:tcPr>
            <w:tcW w:w="250" w:type="pct"/>
            <w:tcBorders>
              <w:right w:val="single" w:sz="4" w:space="0" w:color="000000" w:themeColor="text1"/>
            </w:tcBorders>
          </w:tcPr>
          <w:p w14:paraId="79FA27DF" w14:textId="77777777" w:rsidR="00CD4568" w:rsidRPr="00301170" w:rsidRDefault="00CD4568" w:rsidP="00CD4568">
            <w:pPr>
              <w:jc w:val="right"/>
            </w:pPr>
            <w:r w:rsidRPr="00301170">
              <w:t>0.85</w:t>
            </w:r>
          </w:p>
        </w:tc>
        <w:tc>
          <w:tcPr>
            <w:tcW w:w="250" w:type="pct"/>
            <w:tcBorders>
              <w:left w:val="single" w:sz="4" w:space="0" w:color="000000" w:themeColor="text1"/>
            </w:tcBorders>
          </w:tcPr>
          <w:p w14:paraId="0CD8917F" w14:textId="77777777" w:rsidR="00CD4568" w:rsidRPr="00301170" w:rsidRDefault="00CD4568" w:rsidP="00CD4568">
            <w:pPr>
              <w:jc w:val="right"/>
            </w:pPr>
            <w:r w:rsidRPr="00301170">
              <w:t>101</w:t>
            </w:r>
          </w:p>
        </w:tc>
        <w:tc>
          <w:tcPr>
            <w:tcW w:w="250" w:type="pct"/>
          </w:tcPr>
          <w:p w14:paraId="6B5275CC" w14:textId="77777777" w:rsidR="00CD4568" w:rsidRPr="00301170" w:rsidRDefault="00CD4568" w:rsidP="00CD4568">
            <w:pPr>
              <w:jc w:val="right"/>
            </w:pPr>
            <w:r w:rsidRPr="00301170">
              <w:t>61</w:t>
            </w:r>
          </w:p>
        </w:tc>
        <w:tc>
          <w:tcPr>
            <w:tcW w:w="250" w:type="pct"/>
          </w:tcPr>
          <w:p w14:paraId="557E09F2" w14:textId="77777777" w:rsidR="00CD4568" w:rsidRPr="00301170" w:rsidRDefault="00CD4568" w:rsidP="00CD4568">
            <w:pPr>
              <w:jc w:val="right"/>
            </w:pPr>
            <w:r w:rsidRPr="00301170">
              <w:t>49</w:t>
            </w:r>
          </w:p>
        </w:tc>
        <w:tc>
          <w:tcPr>
            <w:tcW w:w="250" w:type="pct"/>
          </w:tcPr>
          <w:p w14:paraId="5F50660C" w14:textId="77777777" w:rsidR="00CD4568" w:rsidRPr="00301170" w:rsidRDefault="00CD4568" w:rsidP="00CD4568">
            <w:pPr>
              <w:jc w:val="right"/>
            </w:pPr>
            <w:r w:rsidRPr="00301170">
              <w:t>-40</w:t>
            </w:r>
          </w:p>
        </w:tc>
        <w:tc>
          <w:tcPr>
            <w:tcW w:w="250" w:type="pct"/>
          </w:tcPr>
          <w:p w14:paraId="2A67D219" w14:textId="77777777" w:rsidR="00CD4568" w:rsidRPr="00301170" w:rsidRDefault="00CD4568" w:rsidP="00CD4568">
            <w:pPr>
              <w:jc w:val="right"/>
            </w:pPr>
            <w:r w:rsidRPr="00301170">
              <w:t>64</w:t>
            </w:r>
          </w:p>
        </w:tc>
        <w:tc>
          <w:tcPr>
            <w:tcW w:w="250" w:type="pct"/>
            <w:tcBorders>
              <w:right w:val="single" w:sz="4" w:space="0" w:color="000000" w:themeColor="text1"/>
            </w:tcBorders>
          </w:tcPr>
          <w:p w14:paraId="6BF3C699" w14:textId="77777777" w:rsidR="00CD4568" w:rsidRPr="00301170" w:rsidRDefault="00CD4568" w:rsidP="00CD4568">
            <w:pPr>
              <w:jc w:val="right"/>
            </w:pPr>
            <w:r w:rsidRPr="00301170">
              <w:t>0.87</w:t>
            </w:r>
          </w:p>
        </w:tc>
        <w:tc>
          <w:tcPr>
            <w:tcW w:w="250" w:type="pct"/>
            <w:tcBorders>
              <w:left w:val="single" w:sz="4" w:space="0" w:color="000000" w:themeColor="text1"/>
            </w:tcBorders>
          </w:tcPr>
          <w:p w14:paraId="0216BA4C" w14:textId="77777777" w:rsidR="00CD4568" w:rsidRPr="00301170" w:rsidRDefault="00CD4568" w:rsidP="00CD4568">
            <w:pPr>
              <w:jc w:val="right"/>
            </w:pPr>
            <w:r w:rsidRPr="00301170">
              <w:t>74</w:t>
            </w:r>
          </w:p>
        </w:tc>
        <w:tc>
          <w:tcPr>
            <w:tcW w:w="250" w:type="pct"/>
          </w:tcPr>
          <w:p w14:paraId="3CF59980" w14:textId="77777777" w:rsidR="00CD4568" w:rsidRPr="00301170" w:rsidRDefault="00CD4568" w:rsidP="00CD4568">
            <w:pPr>
              <w:jc w:val="right"/>
            </w:pPr>
            <w:r w:rsidRPr="00301170">
              <w:t>42</w:t>
            </w:r>
          </w:p>
        </w:tc>
        <w:tc>
          <w:tcPr>
            <w:tcW w:w="250" w:type="pct"/>
          </w:tcPr>
          <w:p w14:paraId="350E9D91" w14:textId="77777777" w:rsidR="00CD4568" w:rsidRPr="00301170" w:rsidRDefault="00CD4568" w:rsidP="00CD4568">
            <w:pPr>
              <w:jc w:val="right"/>
            </w:pPr>
            <w:r w:rsidRPr="00301170">
              <w:t>38</w:t>
            </w:r>
          </w:p>
        </w:tc>
        <w:tc>
          <w:tcPr>
            <w:tcW w:w="250" w:type="pct"/>
          </w:tcPr>
          <w:p w14:paraId="0CBF9AE5" w14:textId="77777777" w:rsidR="00CD4568" w:rsidRPr="00301170" w:rsidRDefault="00CD4568" w:rsidP="00CD4568">
            <w:pPr>
              <w:jc w:val="right"/>
            </w:pPr>
            <w:r w:rsidRPr="00301170">
              <w:t>-33</w:t>
            </w:r>
          </w:p>
        </w:tc>
        <w:tc>
          <w:tcPr>
            <w:tcW w:w="250" w:type="pct"/>
          </w:tcPr>
          <w:p w14:paraId="2DA60727" w14:textId="77777777" w:rsidR="00CD4568" w:rsidRPr="00301170" w:rsidRDefault="00CD4568" w:rsidP="00CD4568">
            <w:pPr>
              <w:jc w:val="right"/>
            </w:pPr>
            <w:r w:rsidRPr="00301170">
              <w:t>50</w:t>
            </w:r>
          </w:p>
        </w:tc>
        <w:tc>
          <w:tcPr>
            <w:tcW w:w="250" w:type="pct"/>
          </w:tcPr>
          <w:p w14:paraId="556D3357" w14:textId="77777777" w:rsidR="00CD4568" w:rsidRPr="00301170" w:rsidRDefault="00CD4568" w:rsidP="00CD4568">
            <w:pPr>
              <w:jc w:val="right"/>
            </w:pPr>
            <w:r w:rsidRPr="00301170">
              <w:t>0.85</w:t>
            </w:r>
          </w:p>
        </w:tc>
      </w:tr>
      <w:tr w:rsidR="00CD4568" w:rsidRPr="00301170" w14:paraId="4EEC1FE2" w14:textId="77777777" w:rsidTr="00364CC1">
        <w:tc>
          <w:tcPr>
            <w:tcW w:w="303" w:type="pct"/>
            <w:vMerge/>
            <w:tcBorders>
              <w:top w:val="single" w:sz="4" w:space="0" w:color="auto"/>
              <w:bottom w:val="single" w:sz="4" w:space="0" w:color="auto"/>
            </w:tcBorders>
            <w:vAlign w:val="center"/>
          </w:tcPr>
          <w:p w14:paraId="0BA6918D" w14:textId="77777777" w:rsidR="00CD4568" w:rsidRPr="00301170" w:rsidRDefault="00CD4568" w:rsidP="00CD4568">
            <w:pPr>
              <w:jc w:val="center"/>
            </w:pPr>
          </w:p>
        </w:tc>
        <w:tc>
          <w:tcPr>
            <w:tcW w:w="196" w:type="pct"/>
            <w:tcBorders>
              <w:right w:val="single" w:sz="4" w:space="0" w:color="000000"/>
            </w:tcBorders>
            <w:vAlign w:val="center"/>
          </w:tcPr>
          <w:p w14:paraId="102A927C" w14:textId="77777777" w:rsidR="00CD4568" w:rsidRPr="00301170" w:rsidRDefault="00CD4568" w:rsidP="00CD4568">
            <w:pPr>
              <w:jc w:val="center"/>
            </w:pPr>
            <w:r w:rsidRPr="00301170">
              <w:rPr>
                <w:rFonts w:hint="eastAsia"/>
              </w:rPr>
              <w:t>5</w:t>
            </w:r>
          </w:p>
        </w:tc>
        <w:tc>
          <w:tcPr>
            <w:tcW w:w="250" w:type="pct"/>
            <w:tcBorders>
              <w:left w:val="single" w:sz="4" w:space="0" w:color="000000"/>
            </w:tcBorders>
          </w:tcPr>
          <w:p w14:paraId="4C4264BB" w14:textId="77777777" w:rsidR="00CD4568" w:rsidRPr="00301170" w:rsidRDefault="00CD4568" w:rsidP="00CD4568">
            <w:pPr>
              <w:jc w:val="right"/>
            </w:pPr>
            <w:r w:rsidRPr="00301170">
              <w:t>30</w:t>
            </w:r>
          </w:p>
        </w:tc>
        <w:tc>
          <w:tcPr>
            <w:tcW w:w="250" w:type="pct"/>
          </w:tcPr>
          <w:p w14:paraId="2A1F30ED" w14:textId="77777777" w:rsidR="00CD4568" w:rsidRPr="00301170" w:rsidRDefault="00CD4568" w:rsidP="00CD4568">
            <w:pPr>
              <w:jc w:val="right"/>
            </w:pPr>
            <w:r w:rsidRPr="00301170">
              <w:t>42</w:t>
            </w:r>
          </w:p>
        </w:tc>
        <w:tc>
          <w:tcPr>
            <w:tcW w:w="250" w:type="pct"/>
          </w:tcPr>
          <w:p w14:paraId="09A4C985" w14:textId="77777777" w:rsidR="00CD4568" w:rsidRPr="00301170" w:rsidRDefault="00CD4568" w:rsidP="00CD4568">
            <w:pPr>
              <w:jc w:val="right"/>
            </w:pPr>
            <w:r w:rsidRPr="00301170">
              <w:t>29</w:t>
            </w:r>
          </w:p>
        </w:tc>
        <w:tc>
          <w:tcPr>
            <w:tcW w:w="250" w:type="pct"/>
          </w:tcPr>
          <w:p w14:paraId="11D3A97E" w14:textId="77777777" w:rsidR="00CD4568" w:rsidRPr="00301170" w:rsidRDefault="00CD4568" w:rsidP="00CD4568">
            <w:pPr>
              <w:jc w:val="right"/>
            </w:pPr>
            <w:r w:rsidRPr="00301170">
              <w:t>11</w:t>
            </w:r>
          </w:p>
        </w:tc>
        <w:tc>
          <w:tcPr>
            <w:tcW w:w="250" w:type="pct"/>
          </w:tcPr>
          <w:p w14:paraId="001A06C4" w14:textId="77777777" w:rsidR="00CD4568" w:rsidRPr="00301170" w:rsidRDefault="00CD4568" w:rsidP="00CD4568">
            <w:pPr>
              <w:jc w:val="right"/>
            </w:pPr>
            <w:r w:rsidRPr="00301170">
              <w:t>32</w:t>
            </w:r>
          </w:p>
        </w:tc>
        <w:tc>
          <w:tcPr>
            <w:tcW w:w="250" w:type="pct"/>
            <w:tcBorders>
              <w:right w:val="single" w:sz="4" w:space="0" w:color="000000" w:themeColor="text1"/>
            </w:tcBorders>
          </w:tcPr>
          <w:p w14:paraId="01824554" w14:textId="77777777" w:rsidR="00CD4568" w:rsidRPr="00301170" w:rsidRDefault="00CD4568" w:rsidP="00CD4568">
            <w:pPr>
              <w:jc w:val="right"/>
            </w:pPr>
            <w:r w:rsidRPr="00301170">
              <w:t>0.85</w:t>
            </w:r>
          </w:p>
        </w:tc>
        <w:tc>
          <w:tcPr>
            <w:tcW w:w="250" w:type="pct"/>
            <w:tcBorders>
              <w:left w:val="single" w:sz="4" w:space="0" w:color="000000" w:themeColor="text1"/>
            </w:tcBorders>
          </w:tcPr>
          <w:p w14:paraId="7DAA5CDD" w14:textId="77777777" w:rsidR="00CD4568" w:rsidRPr="00301170" w:rsidRDefault="00CD4568" w:rsidP="00CD4568">
            <w:pPr>
              <w:jc w:val="right"/>
            </w:pPr>
            <w:r w:rsidRPr="00301170">
              <w:t>115</w:t>
            </w:r>
          </w:p>
        </w:tc>
        <w:tc>
          <w:tcPr>
            <w:tcW w:w="250" w:type="pct"/>
          </w:tcPr>
          <w:p w14:paraId="0BB97F17" w14:textId="77777777" w:rsidR="00CD4568" w:rsidRPr="00301170" w:rsidRDefault="00CD4568" w:rsidP="00CD4568">
            <w:pPr>
              <w:jc w:val="right"/>
            </w:pPr>
            <w:r w:rsidRPr="00301170">
              <w:t>56</w:t>
            </w:r>
          </w:p>
        </w:tc>
        <w:tc>
          <w:tcPr>
            <w:tcW w:w="250" w:type="pct"/>
          </w:tcPr>
          <w:p w14:paraId="664D4455" w14:textId="77777777" w:rsidR="00CD4568" w:rsidRPr="00301170" w:rsidRDefault="00CD4568" w:rsidP="00CD4568">
            <w:pPr>
              <w:jc w:val="right"/>
            </w:pPr>
            <w:r w:rsidRPr="00301170">
              <w:t>59</w:t>
            </w:r>
          </w:p>
        </w:tc>
        <w:tc>
          <w:tcPr>
            <w:tcW w:w="250" w:type="pct"/>
          </w:tcPr>
          <w:p w14:paraId="3D436CD0" w14:textId="77777777" w:rsidR="00CD4568" w:rsidRPr="00301170" w:rsidRDefault="00CD4568" w:rsidP="00CD4568">
            <w:pPr>
              <w:jc w:val="right"/>
            </w:pPr>
            <w:r w:rsidRPr="00301170">
              <w:t>-59</w:t>
            </w:r>
          </w:p>
        </w:tc>
        <w:tc>
          <w:tcPr>
            <w:tcW w:w="250" w:type="pct"/>
          </w:tcPr>
          <w:p w14:paraId="5EB22BAC" w14:textId="77777777" w:rsidR="00CD4568" w:rsidRPr="00301170" w:rsidRDefault="00CD4568" w:rsidP="00CD4568">
            <w:pPr>
              <w:jc w:val="right"/>
            </w:pPr>
            <w:r w:rsidRPr="00301170">
              <w:t>77</w:t>
            </w:r>
          </w:p>
        </w:tc>
        <w:tc>
          <w:tcPr>
            <w:tcW w:w="250" w:type="pct"/>
            <w:tcBorders>
              <w:right w:val="single" w:sz="4" w:space="0" w:color="000000" w:themeColor="text1"/>
            </w:tcBorders>
          </w:tcPr>
          <w:p w14:paraId="74424397" w14:textId="77777777" w:rsidR="00CD4568" w:rsidRPr="00301170" w:rsidRDefault="00CD4568" w:rsidP="00CD4568">
            <w:pPr>
              <w:jc w:val="right"/>
            </w:pPr>
            <w:r w:rsidRPr="00301170">
              <w:t>0.83</w:t>
            </w:r>
          </w:p>
        </w:tc>
        <w:tc>
          <w:tcPr>
            <w:tcW w:w="250" w:type="pct"/>
            <w:tcBorders>
              <w:left w:val="single" w:sz="4" w:space="0" w:color="000000" w:themeColor="text1"/>
            </w:tcBorders>
          </w:tcPr>
          <w:p w14:paraId="2D27FD74" w14:textId="77777777" w:rsidR="00CD4568" w:rsidRPr="00301170" w:rsidRDefault="00CD4568" w:rsidP="00CD4568">
            <w:pPr>
              <w:jc w:val="right"/>
            </w:pPr>
            <w:r w:rsidRPr="00301170">
              <w:t>-</w:t>
            </w:r>
          </w:p>
        </w:tc>
        <w:tc>
          <w:tcPr>
            <w:tcW w:w="250" w:type="pct"/>
          </w:tcPr>
          <w:p w14:paraId="72331FE2" w14:textId="77777777" w:rsidR="00CD4568" w:rsidRPr="00301170" w:rsidRDefault="00CD4568" w:rsidP="00CD4568">
            <w:pPr>
              <w:jc w:val="right"/>
            </w:pPr>
            <w:r w:rsidRPr="00301170">
              <w:t>-</w:t>
            </w:r>
          </w:p>
        </w:tc>
        <w:tc>
          <w:tcPr>
            <w:tcW w:w="250" w:type="pct"/>
          </w:tcPr>
          <w:p w14:paraId="2E5B0BA7" w14:textId="77777777" w:rsidR="00CD4568" w:rsidRPr="00301170" w:rsidRDefault="00CD4568" w:rsidP="00CD4568">
            <w:pPr>
              <w:jc w:val="right"/>
            </w:pPr>
            <w:r w:rsidRPr="00301170">
              <w:t>-</w:t>
            </w:r>
          </w:p>
        </w:tc>
        <w:tc>
          <w:tcPr>
            <w:tcW w:w="250" w:type="pct"/>
          </w:tcPr>
          <w:p w14:paraId="75DAC488" w14:textId="77777777" w:rsidR="00CD4568" w:rsidRPr="00301170" w:rsidRDefault="00CD4568" w:rsidP="00CD4568">
            <w:pPr>
              <w:jc w:val="right"/>
            </w:pPr>
            <w:r w:rsidRPr="00301170">
              <w:t>-</w:t>
            </w:r>
          </w:p>
        </w:tc>
        <w:tc>
          <w:tcPr>
            <w:tcW w:w="250" w:type="pct"/>
          </w:tcPr>
          <w:p w14:paraId="64B27E74" w14:textId="77777777" w:rsidR="00CD4568" w:rsidRPr="00301170" w:rsidRDefault="00CD4568" w:rsidP="00CD4568">
            <w:pPr>
              <w:jc w:val="right"/>
            </w:pPr>
            <w:r w:rsidRPr="00301170">
              <w:t>-</w:t>
            </w:r>
          </w:p>
        </w:tc>
        <w:tc>
          <w:tcPr>
            <w:tcW w:w="250" w:type="pct"/>
          </w:tcPr>
          <w:p w14:paraId="2EAA1B75" w14:textId="77777777" w:rsidR="00CD4568" w:rsidRPr="00301170" w:rsidRDefault="00CD4568" w:rsidP="00CD4568">
            <w:pPr>
              <w:jc w:val="right"/>
            </w:pPr>
            <w:r w:rsidRPr="00301170">
              <w:t>-</w:t>
            </w:r>
          </w:p>
        </w:tc>
      </w:tr>
      <w:tr w:rsidR="00CD4568" w:rsidRPr="00301170" w14:paraId="2E16A388" w14:textId="77777777" w:rsidTr="00364CC1">
        <w:tc>
          <w:tcPr>
            <w:tcW w:w="303" w:type="pct"/>
            <w:vMerge/>
            <w:tcBorders>
              <w:top w:val="single" w:sz="4" w:space="0" w:color="auto"/>
              <w:bottom w:val="single" w:sz="4" w:space="0" w:color="auto"/>
            </w:tcBorders>
            <w:vAlign w:val="center"/>
          </w:tcPr>
          <w:p w14:paraId="53900CC6" w14:textId="77777777" w:rsidR="00CD4568" w:rsidRPr="00301170" w:rsidRDefault="00CD4568" w:rsidP="00CD4568">
            <w:pPr>
              <w:jc w:val="center"/>
            </w:pPr>
          </w:p>
        </w:tc>
        <w:tc>
          <w:tcPr>
            <w:tcW w:w="196" w:type="pct"/>
            <w:tcBorders>
              <w:right w:val="single" w:sz="4" w:space="0" w:color="000000"/>
            </w:tcBorders>
            <w:vAlign w:val="center"/>
          </w:tcPr>
          <w:p w14:paraId="5846E271" w14:textId="77777777" w:rsidR="00CD4568" w:rsidRPr="00301170" w:rsidRDefault="00CD4568" w:rsidP="00CD4568">
            <w:pPr>
              <w:jc w:val="center"/>
            </w:pPr>
            <w:r w:rsidRPr="00301170">
              <w:rPr>
                <w:rFonts w:hint="eastAsia"/>
              </w:rPr>
              <w:t>6</w:t>
            </w:r>
          </w:p>
        </w:tc>
        <w:tc>
          <w:tcPr>
            <w:tcW w:w="250" w:type="pct"/>
            <w:tcBorders>
              <w:left w:val="single" w:sz="4" w:space="0" w:color="000000"/>
            </w:tcBorders>
          </w:tcPr>
          <w:p w14:paraId="3269F313" w14:textId="77777777" w:rsidR="00CD4568" w:rsidRPr="00301170" w:rsidRDefault="00CD4568" w:rsidP="00CD4568">
            <w:pPr>
              <w:jc w:val="right"/>
            </w:pPr>
            <w:r w:rsidRPr="00301170">
              <w:t>20</w:t>
            </w:r>
          </w:p>
        </w:tc>
        <w:tc>
          <w:tcPr>
            <w:tcW w:w="250" w:type="pct"/>
          </w:tcPr>
          <w:p w14:paraId="259EFA91" w14:textId="77777777" w:rsidR="00CD4568" w:rsidRPr="00301170" w:rsidRDefault="00CD4568" w:rsidP="00CD4568">
            <w:pPr>
              <w:jc w:val="right"/>
            </w:pPr>
            <w:r w:rsidRPr="00301170">
              <w:t>36</w:t>
            </w:r>
          </w:p>
        </w:tc>
        <w:tc>
          <w:tcPr>
            <w:tcW w:w="250" w:type="pct"/>
          </w:tcPr>
          <w:p w14:paraId="5EFF5E45" w14:textId="77777777" w:rsidR="00CD4568" w:rsidRPr="00301170" w:rsidRDefault="00CD4568" w:rsidP="00CD4568">
            <w:pPr>
              <w:jc w:val="right"/>
            </w:pPr>
            <w:r w:rsidRPr="00301170">
              <w:t>21</w:t>
            </w:r>
          </w:p>
        </w:tc>
        <w:tc>
          <w:tcPr>
            <w:tcW w:w="250" w:type="pct"/>
          </w:tcPr>
          <w:p w14:paraId="05D075DB" w14:textId="77777777" w:rsidR="00CD4568" w:rsidRPr="00301170" w:rsidRDefault="00CD4568" w:rsidP="00CD4568">
            <w:pPr>
              <w:jc w:val="right"/>
            </w:pPr>
            <w:r w:rsidRPr="00301170">
              <w:t>15</w:t>
            </w:r>
          </w:p>
        </w:tc>
        <w:tc>
          <w:tcPr>
            <w:tcW w:w="250" w:type="pct"/>
          </w:tcPr>
          <w:p w14:paraId="2945FE8B" w14:textId="77777777" w:rsidR="00CD4568" w:rsidRPr="00301170" w:rsidRDefault="00CD4568" w:rsidP="00CD4568">
            <w:pPr>
              <w:jc w:val="right"/>
            </w:pPr>
            <w:r w:rsidRPr="00301170">
              <w:t>25</w:t>
            </w:r>
          </w:p>
        </w:tc>
        <w:tc>
          <w:tcPr>
            <w:tcW w:w="250" w:type="pct"/>
            <w:tcBorders>
              <w:right w:val="single" w:sz="4" w:space="0" w:color="000000" w:themeColor="text1"/>
            </w:tcBorders>
          </w:tcPr>
          <w:p w14:paraId="7D42E5DF" w14:textId="77777777" w:rsidR="00CD4568" w:rsidRPr="00301170" w:rsidRDefault="00CD4568" w:rsidP="00CD4568">
            <w:pPr>
              <w:jc w:val="right"/>
            </w:pPr>
            <w:r w:rsidRPr="00301170">
              <w:t>0.84</w:t>
            </w:r>
          </w:p>
        </w:tc>
        <w:tc>
          <w:tcPr>
            <w:tcW w:w="250" w:type="pct"/>
            <w:tcBorders>
              <w:left w:val="single" w:sz="4" w:space="0" w:color="000000" w:themeColor="text1"/>
            </w:tcBorders>
          </w:tcPr>
          <w:p w14:paraId="0A7991E1" w14:textId="77777777" w:rsidR="00CD4568" w:rsidRPr="00301170" w:rsidRDefault="00CD4568" w:rsidP="00CD4568">
            <w:pPr>
              <w:jc w:val="right"/>
            </w:pPr>
            <w:r w:rsidRPr="00301170">
              <w:t>68</w:t>
            </w:r>
          </w:p>
        </w:tc>
        <w:tc>
          <w:tcPr>
            <w:tcW w:w="250" w:type="pct"/>
          </w:tcPr>
          <w:p w14:paraId="74DE0D92" w14:textId="77777777" w:rsidR="00CD4568" w:rsidRPr="00301170" w:rsidRDefault="00CD4568" w:rsidP="00CD4568">
            <w:pPr>
              <w:jc w:val="right"/>
            </w:pPr>
            <w:r w:rsidRPr="00301170">
              <w:t>56</w:t>
            </w:r>
          </w:p>
        </w:tc>
        <w:tc>
          <w:tcPr>
            <w:tcW w:w="250" w:type="pct"/>
          </w:tcPr>
          <w:p w14:paraId="05BB9A05" w14:textId="77777777" w:rsidR="00CD4568" w:rsidRPr="00301170" w:rsidRDefault="00CD4568" w:rsidP="00CD4568">
            <w:pPr>
              <w:jc w:val="right"/>
            </w:pPr>
            <w:r w:rsidRPr="00301170">
              <w:t>32</w:t>
            </w:r>
          </w:p>
        </w:tc>
        <w:tc>
          <w:tcPr>
            <w:tcW w:w="250" w:type="pct"/>
          </w:tcPr>
          <w:p w14:paraId="09106E96" w14:textId="77777777" w:rsidR="00CD4568" w:rsidRPr="00301170" w:rsidRDefault="00CD4568" w:rsidP="00CD4568">
            <w:pPr>
              <w:jc w:val="right"/>
            </w:pPr>
            <w:r w:rsidRPr="00301170">
              <w:t>-12</w:t>
            </w:r>
          </w:p>
        </w:tc>
        <w:tc>
          <w:tcPr>
            <w:tcW w:w="250" w:type="pct"/>
          </w:tcPr>
          <w:p w14:paraId="566F2FE1" w14:textId="77777777" w:rsidR="00CD4568" w:rsidRPr="00301170" w:rsidRDefault="00CD4568" w:rsidP="00CD4568">
            <w:pPr>
              <w:jc w:val="right"/>
            </w:pPr>
            <w:r w:rsidRPr="00301170">
              <w:t>37</w:t>
            </w:r>
          </w:p>
        </w:tc>
        <w:tc>
          <w:tcPr>
            <w:tcW w:w="250" w:type="pct"/>
            <w:tcBorders>
              <w:right w:val="single" w:sz="4" w:space="0" w:color="000000" w:themeColor="text1"/>
            </w:tcBorders>
          </w:tcPr>
          <w:p w14:paraId="028CBE35" w14:textId="77777777" w:rsidR="00CD4568" w:rsidRPr="00301170" w:rsidRDefault="00CD4568" w:rsidP="00CD4568">
            <w:pPr>
              <w:jc w:val="right"/>
            </w:pPr>
            <w:r w:rsidRPr="00301170">
              <w:t>0.93</w:t>
            </w:r>
          </w:p>
        </w:tc>
        <w:tc>
          <w:tcPr>
            <w:tcW w:w="250" w:type="pct"/>
            <w:tcBorders>
              <w:left w:val="single" w:sz="4" w:space="0" w:color="000000" w:themeColor="text1"/>
            </w:tcBorders>
          </w:tcPr>
          <w:p w14:paraId="6C69A735" w14:textId="77777777" w:rsidR="00CD4568" w:rsidRPr="00301170" w:rsidRDefault="00CD4568" w:rsidP="00CD4568">
            <w:pPr>
              <w:jc w:val="right"/>
            </w:pPr>
            <w:r w:rsidRPr="00301170">
              <w:t>51</w:t>
            </w:r>
          </w:p>
        </w:tc>
        <w:tc>
          <w:tcPr>
            <w:tcW w:w="250" w:type="pct"/>
          </w:tcPr>
          <w:p w14:paraId="2C407FB0" w14:textId="77777777" w:rsidR="00CD4568" w:rsidRPr="00301170" w:rsidRDefault="00CD4568" w:rsidP="00CD4568">
            <w:pPr>
              <w:jc w:val="right"/>
            </w:pPr>
            <w:r w:rsidRPr="00301170">
              <w:t>38</w:t>
            </w:r>
          </w:p>
        </w:tc>
        <w:tc>
          <w:tcPr>
            <w:tcW w:w="250" w:type="pct"/>
          </w:tcPr>
          <w:p w14:paraId="416F4ED7" w14:textId="77777777" w:rsidR="00CD4568" w:rsidRPr="00301170" w:rsidRDefault="00CD4568" w:rsidP="00CD4568">
            <w:pPr>
              <w:jc w:val="right"/>
            </w:pPr>
            <w:r w:rsidRPr="00301170">
              <w:t>27</w:t>
            </w:r>
          </w:p>
        </w:tc>
        <w:tc>
          <w:tcPr>
            <w:tcW w:w="250" w:type="pct"/>
          </w:tcPr>
          <w:p w14:paraId="66306804" w14:textId="77777777" w:rsidR="00CD4568" w:rsidRPr="00301170" w:rsidRDefault="00CD4568" w:rsidP="00CD4568">
            <w:pPr>
              <w:jc w:val="right"/>
            </w:pPr>
            <w:r w:rsidRPr="00301170">
              <w:t>-12</w:t>
            </w:r>
          </w:p>
        </w:tc>
        <w:tc>
          <w:tcPr>
            <w:tcW w:w="250" w:type="pct"/>
          </w:tcPr>
          <w:p w14:paraId="6A136074" w14:textId="77777777" w:rsidR="00CD4568" w:rsidRPr="00301170" w:rsidRDefault="00CD4568" w:rsidP="00CD4568">
            <w:pPr>
              <w:jc w:val="right"/>
            </w:pPr>
            <w:r w:rsidRPr="00301170">
              <w:t>37</w:t>
            </w:r>
          </w:p>
        </w:tc>
        <w:tc>
          <w:tcPr>
            <w:tcW w:w="250" w:type="pct"/>
          </w:tcPr>
          <w:p w14:paraId="04683DC7" w14:textId="77777777" w:rsidR="00CD4568" w:rsidRPr="00301170" w:rsidRDefault="00CD4568" w:rsidP="00CD4568">
            <w:pPr>
              <w:jc w:val="right"/>
            </w:pPr>
            <w:r w:rsidRPr="00301170">
              <w:t>0.87</w:t>
            </w:r>
          </w:p>
        </w:tc>
      </w:tr>
      <w:tr w:rsidR="00CD4568" w:rsidRPr="00301170" w14:paraId="1CD9A256" w14:textId="77777777" w:rsidTr="00364CC1">
        <w:tc>
          <w:tcPr>
            <w:tcW w:w="303" w:type="pct"/>
            <w:vMerge/>
            <w:tcBorders>
              <w:top w:val="single" w:sz="4" w:space="0" w:color="auto"/>
              <w:bottom w:val="single" w:sz="4" w:space="0" w:color="auto"/>
            </w:tcBorders>
            <w:vAlign w:val="center"/>
          </w:tcPr>
          <w:p w14:paraId="358C60A3" w14:textId="77777777" w:rsidR="00CD4568" w:rsidRPr="00301170" w:rsidRDefault="00CD4568" w:rsidP="00CD4568">
            <w:pPr>
              <w:jc w:val="center"/>
            </w:pPr>
          </w:p>
        </w:tc>
        <w:tc>
          <w:tcPr>
            <w:tcW w:w="196" w:type="pct"/>
            <w:tcBorders>
              <w:right w:val="single" w:sz="4" w:space="0" w:color="000000"/>
            </w:tcBorders>
            <w:vAlign w:val="center"/>
          </w:tcPr>
          <w:p w14:paraId="65642AF3" w14:textId="77777777" w:rsidR="00CD4568" w:rsidRPr="00301170" w:rsidRDefault="00CD4568" w:rsidP="00CD4568">
            <w:pPr>
              <w:jc w:val="center"/>
            </w:pPr>
            <w:r w:rsidRPr="00301170">
              <w:rPr>
                <w:rFonts w:hint="eastAsia"/>
              </w:rPr>
              <w:t>7</w:t>
            </w:r>
          </w:p>
        </w:tc>
        <w:tc>
          <w:tcPr>
            <w:tcW w:w="250" w:type="pct"/>
            <w:tcBorders>
              <w:left w:val="single" w:sz="4" w:space="0" w:color="000000"/>
            </w:tcBorders>
          </w:tcPr>
          <w:p w14:paraId="4ED08F08" w14:textId="77777777" w:rsidR="00CD4568" w:rsidRPr="00301170" w:rsidRDefault="00CD4568" w:rsidP="00CD4568">
            <w:pPr>
              <w:jc w:val="right"/>
            </w:pPr>
            <w:r w:rsidRPr="00301170">
              <w:t>41</w:t>
            </w:r>
          </w:p>
        </w:tc>
        <w:tc>
          <w:tcPr>
            <w:tcW w:w="250" w:type="pct"/>
          </w:tcPr>
          <w:p w14:paraId="320C0F2F" w14:textId="77777777" w:rsidR="00CD4568" w:rsidRPr="00301170" w:rsidRDefault="00CD4568" w:rsidP="00CD4568">
            <w:pPr>
              <w:jc w:val="right"/>
            </w:pPr>
            <w:r w:rsidRPr="00301170">
              <w:t>40</w:t>
            </w:r>
          </w:p>
        </w:tc>
        <w:tc>
          <w:tcPr>
            <w:tcW w:w="250" w:type="pct"/>
          </w:tcPr>
          <w:p w14:paraId="13AF396C" w14:textId="77777777" w:rsidR="00CD4568" w:rsidRPr="00301170" w:rsidRDefault="00CD4568" w:rsidP="00CD4568">
            <w:pPr>
              <w:jc w:val="right"/>
            </w:pPr>
            <w:r w:rsidRPr="00301170">
              <w:t>26</w:t>
            </w:r>
          </w:p>
        </w:tc>
        <w:tc>
          <w:tcPr>
            <w:tcW w:w="250" w:type="pct"/>
          </w:tcPr>
          <w:p w14:paraId="443A9251" w14:textId="77777777" w:rsidR="00CD4568" w:rsidRPr="00301170" w:rsidRDefault="00CD4568" w:rsidP="00CD4568">
            <w:pPr>
              <w:jc w:val="right"/>
            </w:pPr>
            <w:r w:rsidRPr="00301170">
              <w:t>-1</w:t>
            </w:r>
          </w:p>
        </w:tc>
        <w:tc>
          <w:tcPr>
            <w:tcW w:w="250" w:type="pct"/>
          </w:tcPr>
          <w:p w14:paraId="160BFC1A" w14:textId="77777777" w:rsidR="00CD4568" w:rsidRPr="00301170" w:rsidRDefault="00CD4568" w:rsidP="00CD4568">
            <w:pPr>
              <w:jc w:val="right"/>
            </w:pPr>
            <w:r w:rsidRPr="00301170">
              <w:t>32</w:t>
            </w:r>
          </w:p>
        </w:tc>
        <w:tc>
          <w:tcPr>
            <w:tcW w:w="250" w:type="pct"/>
            <w:tcBorders>
              <w:right w:val="single" w:sz="4" w:space="0" w:color="000000" w:themeColor="text1"/>
            </w:tcBorders>
          </w:tcPr>
          <w:p w14:paraId="64D340A5" w14:textId="77777777" w:rsidR="00CD4568" w:rsidRPr="00301170" w:rsidRDefault="00CD4568" w:rsidP="00CD4568">
            <w:pPr>
              <w:jc w:val="right"/>
            </w:pPr>
            <w:r w:rsidRPr="00301170">
              <w:t>0.88</w:t>
            </w:r>
          </w:p>
        </w:tc>
        <w:tc>
          <w:tcPr>
            <w:tcW w:w="250" w:type="pct"/>
            <w:tcBorders>
              <w:left w:val="single" w:sz="4" w:space="0" w:color="000000" w:themeColor="text1"/>
            </w:tcBorders>
          </w:tcPr>
          <w:p w14:paraId="1763D38F" w14:textId="77777777" w:rsidR="00CD4568" w:rsidRPr="00301170" w:rsidRDefault="00CD4568" w:rsidP="00CD4568">
            <w:pPr>
              <w:jc w:val="right"/>
            </w:pPr>
            <w:r w:rsidRPr="00301170">
              <w:t>119</w:t>
            </w:r>
          </w:p>
        </w:tc>
        <w:tc>
          <w:tcPr>
            <w:tcW w:w="250" w:type="pct"/>
          </w:tcPr>
          <w:p w14:paraId="6BB7D1B7" w14:textId="77777777" w:rsidR="00CD4568" w:rsidRPr="00301170" w:rsidRDefault="00CD4568" w:rsidP="00CD4568">
            <w:pPr>
              <w:jc w:val="right"/>
            </w:pPr>
            <w:r w:rsidRPr="00301170">
              <w:t>54</w:t>
            </w:r>
          </w:p>
        </w:tc>
        <w:tc>
          <w:tcPr>
            <w:tcW w:w="250" w:type="pct"/>
          </w:tcPr>
          <w:p w14:paraId="05F53F3D" w14:textId="77777777" w:rsidR="00CD4568" w:rsidRPr="00301170" w:rsidRDefault="00CD4568" w:rsidP="00CD4568">
            <w:pPr>
              <w:jc w:val="right"/>
            </w:pPr>
            <w:r w:rsidRPr="00301170">
              <w:t>67</w:t>
            </w:r>
          </w:p>
        </w:tc>
        <w:tc>
          <w:tcPr>
            <w:tcW w:w="250" w:type="pct"/>
          </w:tcPr>
          <w:p w14:paraId="2C87AE0D" w14:textId="77777777" w:rsidR="00CD4568" w:rsidRPr="00301170" w:rsidRDefault="00CD4568" w:rsidP="00CD4568">
            <w:pPr>
              <w:jc w:val="right"/>
            </w:pPr>
            <w:r w:rsidRPr="00301170">
              <w:t>-66</w:t>
            </w:r>
          </w:p>
        </w:tc>
        <w:tc>
          <w:tcPr>
            <w:tcW w:w="250" w:type="pct"/>
          </w:tcPr>
          <w:p w14:paraId="6C2CE69C" w14:textId="77777777" w:rsidR="00CD4568" w:rsidRPr="00301170" w:rsidRDefault="00CD4568" w:rsidP="00CD4568">
            <w:pPr>
              <w:jc w:val="right"/>
            </w:pPr>
            <w:r w:rsidRPr="00301170">
              <w:t>83</w:t>
            </w:r>
          </w:p>
        </w:tc>
        <w:tc>
          <w:tcPr>
            <w:tcW w:w="250" w:type="pct"/>
            <w:tcBorders>
              <w:right w:val="single" w:sz="4" w:space="0" w:color="000000" w:themeColor="text1"/>
            </w:tcBorders>
          </w:tcPr>
          <w:p w14:paraId="1197F03A" w14:textId="77777777" w:rsidR="00CD4568" w:rsidRPr="00301170" w:rsidRDefault="00CD4568" w:rsidP="00CD4568">
            <w:pPr>
              <w:jc w:val="right"/>
            </w:pPr>
            <w:r w:rsidRPr="00301170">
              <w:t>0.81</w:t>
            </w:r>
          </w:p>
        </w:tc>
        <w:tc>
          <w:tcPr>
            <w:tcW w:w="250" w:type="pct"/>
            <w:tcBorders>
              <w:left w:val="single" w:sz="4" w:space="0" w:color="000000" w:themeColor="text1"/>
            </w:tcBorders>
          </w:tcPr>
          <w:p w14:paraId="0CE796CC" w14:textId="77777777" w:rsidR="00CD4568" w:rsidRPr="00301170" w:rsidRDefault="00CD4568" w:rsidP="00CD4568">
            <w:pPr>
              <w:jc w:val="right"/>
            </w:pPr>
            <w:r w:rsidRPr="00301170">
              <w:t>54</w:t>
            </w:r>
          </w:p>
        </w:tc>
        <w:tc>
          <w:tcPr>
            <w:tcW w:w="250" w:type="pct"/>
          </w:tcPr>
          <w:p w14:paraId="2B90CCA7" w14:textId="77777777" w:rsidR="00CD4568" w:rsidRPr="00301170" w:rsidRDefault="00CD4568" w:rsidP="00CD4568">
            <w:pPr>
              <w:jc w:val="right"/>
            </w:pPr>
            <w:r w:rsidRPr="00301170">
              <w:t>38</w:t>
            </w:r>
          </w:p>
        </w:tc>
        <w:tc>
          <w:tcPr>
            <w:tcW w:w="250" w:type="pct"/>
          </w:tcPr>
          <w:p w14:paraId="6D07F383" w14:textId="77777777" w:rsidR="00CD4568" w:rsidRPr="00301170" w:rsidRDefault="00CD4568" w:rsidP="00CD4568">
            <w:pPr>
              <w:jc w:val="right"/>
            </w:pPr>
            <w:r w:rsidRPr="00301170">
              <w:t>21</w:t>
            </w:r>
          </w:p>
        </w:tc>
        <w:tc>
          <w:tcPr>
            <w:tcW w:w="250" w:type="pct"/>
          </w:tcPr>
          <w:p w14:paraId="6515E86A" w14:textId="77777777" w:rsidR="00CD4568" w:rsidRPr="00301170" w:rsidRDefault="00CD4568" w:rsidP="00CD4568">
            <w:pPr>
              <w:jc w:val="right"/>
            </w:pPr>
            <w:r w:rsidRPr="00301170">
              <w:t>-16</w:t>
            </w:r>
          </w:p>
        </w:tc>
        <w:tc>
          <w:tcPr>
            <w:tcW w:w="250" w:type="pct"/>
          </w:tcPr>
          <w:p w14:paraId="14822638" w14:textId="77777777" w:rsidR="00CD4568" w:rsidRPr="00301170" w:rsidRDefault="00CD4568" w:rsidP="00CD4568">
            <w:pPr>
              <w:jc w:val="right"/>
            </w:pPr>
            <w:r w:rsidRPr="00301170">
              <w:t>28</w:t>
            </w:r>
          </w:p>
        </w:tc>
        <w:tc>
          <w:tcPr>
            <w:tcW w:w="250" w:type="pct"/>
          </w:tcPr>
          <w:p w14:paraId="6000E18C" w14:textId="77777777" w:rsidR="00CD4568" w:rsidRPr="00301170" w:rsidRDefault="00CD4568" w:rsidP="00CD4568">
            <w:pPr>
              <w:jc w:val="right"/>
            </w:pPr>
            <w:r w:rsidRPr="00301170">
              <w:t>0.92</w:t>
            </w:r>
          </w:p>
        </w:tc>
      </w:tr>
      <w:tr w:rsidR="00CD4568" w:rsidRPr="00301170" w14:paraId="1EB8952F" w14:textId="77777777" w:rsidTr="00364CC1">
        <w:tc>
          <w:tcPr>
            <w:tcW w:w="303" w:type="pct"/>
            <w:vMerge/>
            <w:tcBorders>
              <w:top w:val="single" w:sz="4" w:space="0" w:color="auto"/>
              <w:bottom w:val="single" w:sz="4" w:space="0" w:color="auto"/>
            </w:tcBorders>
            <w:vAlign w:val="center"/>
          </w:tcPr>
          <w:p w14:paraId="643574FD" w14:textId="77777777" w:rsidR="00CD4568" w:rsidRPr="00301170" w:rsidRDefault="00CD4568" w:rsidP="00CD4568">
            <w:pPr>
              <w:jc w:val="center"/>
            </w:pPr>
          </w:p>
        </w:tc>
        <w:tc>
          <w:tcPr>
            <w:tcW w:w="196" w:type="pct"/>
            <w:tcBorders>
              <w:right w:val="single" w:sz="4" w:space="0" w:color="000000"/>
            </w:tcBorders>
            <w:vAlign w:val="center"/>
          </w:tcPr>
          <w:p w14:paraId="71D5ED24" w14:textId="77777777" w:rsidR="00CD4568" w:rsidRPr="00301170" w:rsidRDefault="00CD4568" w:rsidP="00CD4568">
            <w:pPr>
              <w:jc w:val="center"/>
            </w:pPr>
            <w:r w:rsidRPr="00301170">
              <w:rPr>
                <w:rFonts w:hint="eastAsia"/>
              </w:rPr>
              <w:t>8</w:t>
            </w:r>
          </w:p>
        </w:tc>
        <w:tc>
          <w:tcPr>
            <w:tcW w:w="250" w:type="pct"/>
            <w:tcBorders>
              <w:left w:val="single" w:sz="4" w:space="0" w:color="000000"/>
            </w:tcBorders>
          </w:tcPr>
          <w:p w14:paraId="36F7791C" w14:textId="77777777" w:rsidR="00CD4568" w:rsidRPr="00301170" w:rsidRDefault="00CD4568" w:rsidP="00CD4568">
            <w:pPr>
              <w:jc w:val="right"/>
            </w:pPr>
            <w:r w:rsidRPr="00301170">
              <w:t>36</w:t>
            </w:r>
          </w:p>
        </w:tc>
        <w:tc>
          <w:tcPr>
            <w:tcW w:w="250" w:type="pct"/>
          </w:tcPr>
          <w:p w14:paraId="4EEE0AE7" w14:textId="77777777" w:rsidR="00CD4568" w:rsidRPr="00301170" w:rsidRDefault="00CD4568" w:rsidP="00CD4568">
            <w:pPr>
              <w:jc w:val="right"/>
            </w:pPr>
            <w:r w:rsidRPr="00301170">
              <w:t>36</w:t>
            </w:r>
          </w:p>
        </w:tc>
        <w:tc>
          <w:tcPr>
            <w:tcW w:w="250" w:type="pct"/>
          </w:tcPr>
          <w:p w14:paraId="1D2510B1" w14:textId="77777777" w:rsidR="00CD4568" w:rsidRPr="00301170" w:rsidRDefault="00CD4568" w:rsidP="00CD4568">
            <w:pPr>
              <w:jc w:val="right"/>
            </w:pPr>
            <w:r w:rsidRPr="00301170">
              <w:t>25</w:t>
            </w:r>
          </w:p>
        </w:tc>
        <w:tc>
          <w:tcPr>
            <w:tcW w:w="250" w:type="pct"/>
          </w:tcPr>
          <w:p w14:paraId="31FE28CC" w14:textId="77777777" w:rsidR="00CD4568" w:rsidRPr="00301170" w:rsidRDefault="00CD4568" w:rsidP="00CD4568">
            <w:pPr>
              <w:jc w:val="right"/>
            </w:pPr>
            <w:r w:rsidRPr="00301170">
              <w:t>0</w:t>
            </w:r>
          </w:p>
        </w:tc>
        <w:tc>
          <w:tcPr>
            <w:tcW w:w="250" w:type="pct"/>
          </w:tcPr>
          <w:p w14:paraId="7E6FF36C" w14:textId="77777777" w:rsidR="00CD4568" w:rsidRPr="00301170" w:rsidRDefault="00CD4568" w:rsidP="00CD4568">
            <w:pPr>
              <w:jc w:val="right"/>
            </w:pPr>
            <w:r w:rsidRPr="00301170">
              <w:t>31</w:t>
            </w:r>
          </w:p>
        </w:tc>
        <w:tc>
          <w:tcPr>
            <w:tcW w:w="250" w:type="pct"/>
            <w:tcBorders>
              <w:right w:val="single" w:sz="4" w:space="0" w:color="000000" w:themeColor="text1"/>
            </w:tcBorders>
          </w:tcPr>
          <w:p w14:paraId="27DA63DB" w14:textId="77777777" w:rsidR="00CD4568" w:rsidRPr="00301170" w:rsidRDefault="00CD4568" w:rsidP="00CD4568">
            <w:pPr>
              <w:jc w:val="right"/>
            </w:pPr>
            <w:r w:rsidRPr="00301170">
              <w:t>0.87</w:t>
            </w:r>
          </w:p>
        </w:tc>
        <w:tc>
          <w:tcPr>
            <w:tcW w:w="250" w:type="pct"/>
            <w:tcBorders>
              <w:left w:val="single" w:sz="4" w:space="0" w:color="000000" w:themeColor="text1"/>
            </w:tcBorders>
          </w:tcPr>
          <w:p w14:paraId="00359883" w14:textId="77777777" w:rsidR="00CD4568" w:rsidRPr="00301170" w:rsidRDefault="00CD4568" w:rsidP="00CD4568">
            <w:pPr>
              <w:jc w:val="right"/>
            </w:pPr>
            <w:r w:rsidRPr="00301170">
              <w:t>105</w:t>
            </w:r>
          </w:p>
        </w:tc>
        <w:tc>
          <w:tcPr>
            <w:tcW w:w="250" w:type="pct"/>
          </w:tcPr>
          <w:p w14:paraId="232885CD" w14:textId="77777777" w:rsidR="00CD4568" w:rsidRPr="00301170" w:rsidRDefault="00CD4568" w:rsidP="00CD4568">
            <w:pPr>
              <w:jc w:val="right"/>
            </w:pPr>
            <w:r w:rsidRPr="00301170">
              <w:t>49</w:t>
            </w:r>
          </w:p>
        </w:tc>
        <w:tc>
          <w:tcPr>
            <w:tcW w:w="250" w:type="pct"/>
          </w:tcPr>
          <w:p w14:paraId="64A1C364" w14:textId="77777777" w:rsidR="00CD4568" w:rsidRPr="00301170" w:rsidRDefault="00CD4568" w:rsidP="00CD4568">
            <w:pPr>
              <w:jc w:val="right"/>
            </w:pPr>
            <w:r w:rsidRPr="00301170">
              <w:t>57</w:t>
            </w:r>
          </w:p>
        </w:tc>
        <w:tc>
          <w:tcPr>
            <w:tcW w:w="250" w:type="pct"/>
          </w:tcPr>
          <w:p w14:paraId="2CD1CB37" w14:textId="77777777" w:rsidR="00CD4568" w:rsidRPr="00301170" w:rsidRDefault="00CD4568" w:rsidP="00CD4568">
            <w:pPr>
              <w:jc w:val="right"/>
            </w:pPr>
            <w:r w:rsidRPr="00301170">
              <w:t>-55</w:t>
            </w:r>
          </w:p>
        </w:tc>
        <w:tc>
          <w:tcPr>
            <w:tcW w:w="250" w:type="pct"/>
          </w:tcPr>
          <w:p w14:paraId="076DC870" w14:textId="77777777" w:rsidR="00CD4568" w:rsidRPr="00301170" w:rsidRDefault="00CD4568" w:rsidP="00CD4568">
            <w:pPr>
              <w:jc w:val="right"/>
            </w:pPr>
            <w:r w:rsidRPr="00301170">
              <w:t>70</w:t>
            </w:r>
          </w:p>
        </w:tc>
        <w:tc>
          <w:tcPr>
            <w:tcW w:w="250" w:type="pct"/>
            <w:tcBorders>
              <w:right w:val="single" w:sz="4" w:space="0" w:color="000000" w:themeColor="text1"/>
            </w:tcBorders>
          </w:tcPr>
          <w:p w14:paraId="19AF20CB" w14:textId="77777777" w:rsidR="00CD4568" w:rsidRPr="00301170" w:rsidRDefault="00CD4568" w:rsidP="00CD4568">
            <w:pPr>
              <w:jc w:val="right"/>
            </w:pPr>
            <w:r w:rsidRPr="00301170">
              <w:t>0.82</w:t>
            </w:r>
          </w:p>
        </w:tc>
        <w:tc>
          <w:tcPr>
            <w:tcW w:w="250" w:type="pct"/>
            <w:tcBorders>
              <w:left w:val="single" w:sz="4" w:space="0" w:color="000000" w:themeColor="text1"/>
            </w:tcBorders>
          </w:tcPr>
          <w:p w14:paraId="6E89D6BF" w14:textId="77777777" w:rsidR="00CD4568" w:rsidRPr="00301170" w:rsidRDefault="00CD4568" w:rsidP="00CD4568">
            <w:pPr>
              <w:jc w:val="right"/>
            </w:pPr>
            <w:r w:rsidRPr="00301170">
              <w:t>83</w:t>
            </w:r>
          </w:p>
        </w:tc>
        <w:tc>
          <w:tcPr>
            <w:tcW w:w="250" w:type="pct"/>
          </w:tcPr>
          <w:p w14:paraId="390056C5" w14:textId="77777777" w:rsidR="00CD4568" w:rsidRPr="00301170" w:rsidRDefault="00CD4568" w:rsidP="00CD4568">
            <w:pPr>
              <w:jc w:val="right"/>
            </w:pPr>
            <w:r w:rsidRPr="00301170">
              <w:t>35</w:t>
            </w:r>
          </w:p>
        </w:tc>
        <w:tc>
          <w:tcPr>
            <w:tcW w:w="250" w:type="pct"/>
          </w:tcPr>
          <w:p w14:paraId="5D0DA74B" w14:textId="77777777" w:rsidR="00CD4568" w:rsidRPr="00301170" w:rsidRDefault="00CD4568" w:rsidP="00CD4568">
            <w:pPr>
              <w:jc w:val="right"/>
            </w:pPr>
            <w:r w:rsidRPr="00301170">
              <w:t>49</w:t>
            </w:r>
          </w:p>
        </w:tc>
        <w:tc>
          <w:tcPr>
            <w:tcW w:w="250" w:type="pct"/>
          </w:tcPr>
          <w:p w14:paraId="6FD7DF61" w14:textId="77777777" w:rsidR="00CD4568" w:rsidRPr="00301170" w:rsidRDefault="00CD4568" w:rsidP="00CD4568">
            <w:pPr>
              <w:jc w:val="right"/>
            </w:pPr>
            <w:r w:rsidRPr="00301170">
              <w:t>-48</w:t>
            </w:r>
          </w:p>
        </w:tc>
        <w:tc>
          <w:tcPr>
            <w:tcW w:w="250" w:type="pct"/>
          </w:tcPr>
          <w:p w14:paraId="47A18519" w14:textId="77777777" w:rsidR="00CD4568" w:rsidRPr="00301170" w:rsidRDefault="00CD4568" w:rsidP="00CD4568">
            <w:pPr>
              <w:jc w:val="right"/>
            </w:pPr>
            <w:r w:rsidRPr="00301170">
              <w:t>61</w:t>
            </w:r>
          </w:p>
        </w:tc>
        <w:tc>
          <w:tcPr>
            <w:tcW w:w="250" w:type="pct"/>
          </w:tcPr>
          <w:p w14:paraId="1A7BE979" w14:textId="77777777" w:rsidR="00CD4568" w:rsidRPr="00301170" w:rsidRDefault="00CD4568" w:rsidP="00CD4568">
            <w:pPr>
              <w:jc w:val="right"/>
            </w:pPr>
            <w:r w:rsidRPr="00301170">
              <w:t>0.77</w:t>
            </w:r>
          </w:p>
        </w:tc>
      </w:tr>
      <w:tr w:rsidR="00CD4568" w:rsidRPr="00301170" w14:paraId="34568730" w14:textId="77777777" w:rsidTr="00364CC1">
        <w:tc>
          <w:tcPr>
            <w:tcW w:w="303" w:type="pct"/>
            <w:vMerge/>
            <w:tcBorders>
              <w:top w:val="single" w:sz="4" w:space="0" w:color="auto"/>
              <w:bottom w:val="single" w:sz="4" w:space="0" w:color="auto"/>
            </w:tcBorders>
            <w:vAlign w:val="center"/>
          </w:tcPr>
          <w:p w14:paraId="2A3FF7D4" w14:textId="77777777" w:rsidR="00CD4568" w:rsidRPr="00301170" w:rsidRDefault="00CD4568" w:rsidP="00CD4568">
            <w:pPr>
              <w:jc w:val="center"/>
            </w:pPr>
          </w:p>
        </w:tc>
        <w:tc>
          <w:tcPr>
            <w:tcW w:w="196" w:type="pct"/>
            <w:tcBorders>
              <w:right w:val="single" w:sz="4" w:space="0" w:color="000000"/>
            </w:tcBorders>
            <w:vAlign w:val="center"/>
          </w:tcPr>
          <w:p w14:paraId="73134BFD" w14:textId="77777777" w:rsidR="00CD4568" w:rsidRPr="00301170" w:rsidRDefault="00CD4568" w:rsidP="00CD4568">
            <w:pPr>
              <w:jc w:val="center"/>
            </w:pPr>
            <w:r w:rsidRPr="00301170">
              <w:rPr>
                <w:rFonts w:hint="eastAsia"/>
              </w:rPr>
              <w:t>9</w:t>
            </w:r>
          </w:p>
        </w:tc>
        <w:tc>
          <w:tcPr>
            <w:tcW w:w="250" w:type="pct"/>
            <w:tcBorders>
              <w:left w:val="single" w:sz="4" w:space="0" w:color="000000"/>
            </w:tcBorders>
          </w:tcPr>
          <w:p w14:paraId="46573028" w14:textId="77777777" w:rsidR="00CD4568" w:rsidRPr="00301170" w:rsidRDefault="00CD4568" w:rsidP="00CD4568">
            <w:pPr>
              <w:jc w:val="right"/>
            </w:pPr>
            <w:r w:rsidRPr="00301170">
              <w:t>52</w:t>
            </w:r>
          </w:p>
        </w:tc>
        <w:tc>
          <w:tcPr>
            <w:tcW w:w="250" w:type="pct"/>
          </w:tcPr>
          <w:p w14:paraId="19DF4321" w14:textId="77777777" w:rsidR="00CD4568" w:rsidRPr="00301170" w:rsidRDefault="00CD4568" w:rsidP="00CD4568">
            <w:pPr>
              <w:jc w:val="right"/>
            </w:pPr>
            <w:r w:rsidRPr="00301170">
              <w:t>46</w:t>
            </w:r>
          </w:p>
        </w:tc>
        <w:tc>
          <w:tcPr>
            <w:tcW w:w="250" w:type="pct"/>
          </w:tcPr>
          <w:p w14:paraId="251EFF3D" w14:textId="77777777" w:rsidR="00CD4568" w:rsidRPr="00301170" w:rsidRDefault="00CD4568" w:rsidP="00CD4568">
            <w:pPr>
              <w:jc w:val="right"/>
            </w:pPr>
            <w:r w:rsidRPr="00301170">
              <w:t>34</w:t>
            </w:r>
          </w:p>
        </w:tc>
        <w:tc>
          <w:tcPr>
            <w:tcW w:w="250" w:type="pct"/>
          </w:tcPr>
          <w:p w14:paraId="31328E1E" w14:textId="77777777" w:rsidR="00CD4568" w:rsidRPr="00301170" w:rsidRDefault="00CD4568" w:rsidP="00CD4568">
            <w:pPr>
              <w:jc w:val="right"/>
            </w:pPr>
            <w:r w:rsidRPr="00301170">
              <w:t>-6</w:t>
            </w:r>
          </w:p>
        </w:tc>
        <w:tc>
          <w:tcPr>
            <w:tcW w:w="250" w:type="pct"/>
          </w:tcPr>
          <w:p w14:paraId="7B82EF42" w14:textId="77777777" w:rsidR="00CD4568" w:rsidRPr="00301170" w:rsidRDefault="00CD4568" w:rsidP="00CD4568">
            <w:pPr>
              <w:jc w:val="right"/>
            </w:pPr>
            <w:r w:rsidRPr="00301170">
              <w:t>41</w:t>
            </w:r>
          </w:p>
        </w:tc>
        <w:tc>
          <w:tcPr>
            <w:tcW w:w="250" w:type="pct"/>
            <w:tcBorders>
              <w:right w:val="single" w:sz="4" w:space="0" w:color="000000" w:themeColor="text1"/>
            </w:tcBorders>
          </w:tcPr>
          <w:p w14:paraId="6921B96D" w14:textId="77777777" w:rsidR="00CD4568" w:rsidRPr="00301170" w:rsidRDefault="00CD4568" w:rsidP="00CD4568">
            <w:pPr>
              <w:jc w:val="right"/>
            </w:pPr>
            <w:r w:rsidRPr="00301170">
              <w:t>0.86</w:t>
            </w:r>
          </w:p>
        </w:tc>
        <w:tc>
          <w:tcPr>
            <w:tcW w:w="250" w:type="pct"/>
            <w:tcBorders>
              <w:left w:val="single" w:sz="4" w:space="0" w:color="000000" w:themeColor="text1"/>
            </w:tcBorders>
          </w:tcPr>
          <w:p w14:paraId="4DD36D94" w14:textId="77777777" w:rsidR="00CD4568" w:rsidRPr="00301170" w:rsidRDefault="00CD4568" w:rsidP="00CD4568">
            <w:pPr>
              <w:jc w:val="right"/>
            </w:pPr>
            <w:r w:rsidRPr="00301170">
              <w:t>88</w:t>
            </w:r>
          </w:p>
        </w:tc>
        <w:tc>
          <w:tcPr>
            <w:tcW w:w="250" w:type="pct"/>
          </w:tcPr>
          <w:p w14:paraId="431F9E95" w14:textId="77777777" w:rsidR="00CD4568" w:rsidRPr="00301170" w:rsidRDefault="00CD4568" w:rsidP="00CD4568">
            <w:pPr>
              <w:jc w:val="right"/>
            </w:pPr>
            <w:r w:rsidRPr="00301170">
              <w:t>46</w:t>
            </w:r>
          </w:p>
        </w:tc>
        <w:tc>
          <w:tcPr>
            <w:tcW w:w="250" w:type="pct"/>
          </w:tcPr>
          <w:p w14:paraId="2F138F79" w14:textId="77777777" w:rsidR="00CD4568" w:rsidRPr="00301170" w:rsidRDefault="00CD4568" w:rsidP="00CD4568">
            <w:pPr>
              <w:jc w:val="right"/>
            </w:pPr>
            <w:r w:rsidRPr="00301170">
              <w:t>49</w:t>
            </w:r>
          </w:p>
        </w:tc>
        <w:tc>
          <w:tcPr>
            <w:tcW w:w="250" w:type="pct"/>
          </w:tcPr>
          <w:p w14:paraId="1C73EA87" w14:textId="77777777" w:rsidR="00CD4568" w:rsidRPr="00301170" w:rsidRDefault="00CD4568" w:rsidP="00CD4568">
            <w:pPr>
              <w:jc w:val="right"/>
            </w:pPr>
            <w:r w:rsidRPr="00301170">
              <w:t>-42</w:t>
            </w:r>
          </w:p>
        </w:tc>
        <w:tc>
          <w:tcPr>
            <w:tcW w:w="250" w:type="pct"/>
          </w:tcPr>
          <w:p w14:paraId="25F90128" w14:textId="77777777" w:rsidR="00CD4568" w:rsidRPr="00301170" w:rsidRDefault="00CD4568" w:rsidP="00CD4568">
            <w:pPr>
              <w:jc w:val="right"/>
            </w:pPr>
            <w:r w:rsidRPr="00301170">
              <w:t>60</w:t>
            </w:r>
          </w:p>
        </w:tc>
        <w:tc>
          <w:tcPr>
            <w:tcW w:w="250" w:type="pct"/>
            <w:tcBorders>
              <w:right w:val="single" w:sz="4" w:space="0" w:color="000000" w:themeColor="text1"/>
            </w:tcBorders>
          </w:tcPr>
          <w:p w14:paraId="5CAE1347" w14:textId="77777777" w:rsidR="00CD4568" w:rsidRPr="00301170" w:rsidRDefault="00CD4568" w:rsidP="00CD4568">
            <w:pPr>
              <w:jc w:val="right"/>
            </w:pPr>
            <w:r w:rsidRPr="00301170">
              <w:t>0.84</w:t>
            </w:r>
          </w:p>
        </w:tc>
        <w:tc>
          <w:tcPr>
            <w:tcW w:w="250" w:type="pct"/>
            <w:tcBorders>
              <w:left w:val="single" w:sz="4" w:space="0" w:color="000000" w:themeColor="text1"/>
            </w:tcBorders>
          </w:tcPr>
          <w:p w14:paraId="1D266A07" w14:textId="77777777" w:rsidR="00CD4568" w:rsidRPr="00301170" w:rsidRDefault="00CD4568" w:rsidP="00CD4568">
            <w:pPr>
              <w:jc w:val="right"/>
            </w:pPr>
            <w:r w:rsidRPr="00301170">
              <w:t>59</w:t>
            </w:r>
          </w:p>
        </w:tc>
        <w:tc>
          <w:tcPr>
            <w:tcW w:w="250" w:type="pct"/>
          </w:tcPr>
          <w:p w14:paraId="65BE6336" w14:textId="77777777" w:rsidR="00CD4568" w:rsidRPr="00301170" w:rsidRDefault="00CD4568" w:rsidP="00CD4568">
            <w:pPr>
              <w:jc w:val="right"/>
            </w:pPr>
            <w:r w:rsidRPr="00301170">
              <w:t>34</w:t>
            </w:r>
          </w:p>
        </w:tc>
        <w:tc>
          <w:tcPr>
            <w:tcW w:w="250" w:type="pct"/>
          </w:tcPr>
          <w:p w14:paraId="53F0F232" w14:textId="77777777" w:rsidR="00CD4568" w:rsidRPr="00301170" w:rsidRDefault="00CD4568" w:rsidP="00CD4568">
            <w:pPr>
              <w:jc w:val="right"/>
            </w:pPr>
            <w:r w:rsidRPr="00301170">
              <w:t>32</w:t>
            </w:r>
          </w:p>
        </w:tc>
        <w:tc>
          <w:tcPr>
            <w:tcW w:w="250" w:type="pct"/>
          </w:tcPr>
          <w:p w14:paraId="5D88515D" w14:textId="77777777" w:rsidR="00CD4568" w:rsidRPr="00301170" w:rsidRDefault="00CD4568" w:rsidP="00CD4568">
            <w:pPr>
              <w:jc w:val="right"/>
            </w:pPr>
            <w:r w:rsidRPr="00301170">
              <w:t>-26</w:t>
            </w:r>
          </w:p>
        </w:tc>
        <w:tc>
          <w:tcPr>
            <w:tcW w:w="250" w:type="pct"/>
          </w:tcPr>
          <w:p w14:paraId="51A63786" w14:textId="77777777" w:rsidR="00CD4568" w:rsidRPr="00301170" w:rsidRDefault="00CD4568" w:rsidP="00CD4568">
            <w:pPr>
              <w:jc w:val="right"/>
            </w:pPr>
            <w:r w:rsidRPr="00301170">
              <w:t>39</w:t>
            </w:r>
          </w:p>
        </w:tc>
        <w:tc>
          <w:tcPr>
            <w:tcW w:w="250" w:type="pct"/>
          </w:tcPr>
          <w:p w14:paraId="70ACE83E" w14:textId="77777777" w:rsidR="00CD4568" w:rsidRPr="00301170" w:rsidRDefault="00CD4568" w:rsidP="00CD4568">
            <w:pPr>
              <w:jc w:val="right"/>
            </w:pPr>
            <w:r w:rsidRPr="00301170">
              <w:t>0.85</w:t>
            </w:r>
          </w:p>
        </w:tc>
      </w:tr>
      <w:tr w:rsidR="00CD4568" w:rsidRPr="00301170" w14:paraId="0705D47C" w14:textId="77777777" w:rsidTr="00364CC1">
        <w:tc>
          <w:tcPr>
            <w:tcW w:w="303" w:type="pct"/>
            <w:vMerge/>
            <w:tcBorders>
              <w:top w:val="single" w:sz="4" w:space="0" w:color="auto"/>
              <w:bottom w:val="single" w:sz="4" w:space="0" w:color="auto"/>
            </w:tcBorders>
            <w:vAlign w:val="center"/>
          </w:tcPr>
          <w:p w14:paraId="768D0F3B" w14:textId="77777777" w:rsidR="00CD4568" w:rsidRPr="00301170" w:rsidRDefault="00CD4568" w:rsidP="00CD4568">
            <w:pPr>
              <w:jc w:val="center"/>
            </w:pPr>
          </w:p>
        </w:tc>
        <w:tc>
          <w:tcPr>
            <w:tcW w:w="196" w:type="pct"/>
            <w:tcBorders>
              <w:bottom w:val="single" w:sz="4" w:space="0" w:color="auto"/>
              <w:right w:val="single" w:sz="4" w:space="0" w:color="000000"/>
            </w:tcBorders>
            <w:vAlign w:val="center"/>
          </w:tcPr>
          <w:p w14:paraId="1C8E3FA0" w14:textId="77777777" w:rsidR="00CD4568" w:rsidRPr="00301170" w:rsidRDefault="00CD4568" w:rsidP="00CD4568">
            <w:pPr>
              <w:jc w:val="center"/>
            </w:pPr>
            <w:r w:rsidRPr="00301170">
              <w:rPr>
                <w:rFonts w:hint="eastAsia"/>
              </w:rPr>
              <w:t>10</w:t>
            </w:r>
          </w:p>
        </w:tc>
        <w:tc>
          <w:tcPr>
            <w:tcW w:w="250" w:type="pct"/>
            <w:tcBorders>
              <w:left w:val="single" w:sz="4" w:space="0" w:color="000000"/>
              <w:bottom w:val="single" w:sz="4" w:space="0" w:color="auto"/>
            </w:tcBorders>
          </w:tcPr>
          <w:p w14:paraId="182B93E6" w14:textId="77777777" w:rsidR="00CD4568" w:rsidRPr="00301170" w:rsidRDefault="00CD4568" w:rsidP="00CD4568">
            <w:pPr>
              <w:jc w:val="right"/>
            </w:pPr>
            <w:r w:rsidRPr="00301170">
              <w:t>63</w:t>
            </w:r>
          </w:p>
        </w:tc>
        <w:tc>
          <w:tcPr>
            <w:tcW w:w="250" w:type="pct"/>
            <w:tcBorders>
              <w:bottom w:val="single" w:sz="4" w:space="0" w:color="auto"/>
            </w:tcBorders>
          </w:tcPr>
          <w:p w14:paraId="5AD5AFED" w14:textId="77777777" w:rsidR="00CD4568" w:rsidRPr="00301170" w:rsidRDefault="00CD4568" w:rsidP="00CD4568">
            <w:pPr>
              <w:jc w:val="right"/>
            </w:pPr>
            <w:r w:rsidRPr="00301170">
              <w:t>61</w:t>
            </w:r>
          </w:p>
        </w:tc>
        <w:tc>
          <w:tcPr>
            <w:tcW w:w="250" w:type="pct"/>
            <w:tcBorders>
              <w:bottom w:val="single" w:sz="4" w:space="0" w:color="auto"/>
            </w:tcBorders>
          </w:tcPr>
          <w:p w14:paraId="52CAFAFA" w14:textId="77777777" w:rsidR="00CD4568" w:rsidRPr="00301170" w:rsidRDefault="00CD4568" w:rsidP="00CD4568">
            <w:pPr>
              <w:jc w:val="right"/>
            </w:pPr>
            <w:r w:rsidRPr="00301170">
              <w:t>34</w:t>
            </w:r>
          </w:p>
        </w:tc>
        <w:tc>
          <w:tcPr>
            <w:tcW w:w="250" w:type="pct"/>
            <w:tcBorders>
              <w:bottom w:val="single" w:sz="4" w:space="0" w:color="auto"/>
            </w:tcBorders>
          </w:tcPr>
          <w:p w14:paraId="500B2787" w14:textId="77777777" w:rsidR="00CD4568" w:rsidRPr="00301170" w:rsidRDefault="00CD4568" w:rsidP="00CD4568">
            <w:pPr>
              <w:jc w:val="right"/>
            </w:pPr>
            <w:r w:rsidRPr="00301170">
              <w:t>-2</w:t>
            </w:r>
          </w:p>
        </w:tc>
        <w:tc>
          <w:tcPr>
            <w:tcW w:w="250" w:type="pct"/>
            <w:tcBorders>
              <w:bottom w:val="single" w:sz="4" w:space="0" w:color="auto"/>
            </w:tcBorders>
          </w:tcPr>
          <w:p w14:paraId="56F856A9" w14:textId="77777777" w:rsidR="00CD4568" w:rsidRPr="00301170" w:rsidRDefault="00CD4568" w:rsidP="00CD4568">
            <w:pPr>
              <w:jc w:val="right"/>
            </w:pPr>
            <w:r w:rsidRPr="00301170">
              <w:t>40</w:t>
            </w:r>
          </w:p>
        </w:tc>
        <w:tc>
          <w:tcPr>
            <w:tcW w:w="250" w:type="pct"/>
            <w:tcBorders>
              <w:bottom w:val="single" w:sz="4" w:space="0" w:color="auto"/>
              <w:right w:val="single" w:sz="4" w:space="0" w:color="000000" w:themeColor="text1"/>
            </w:tcBorders>
          </w:tcPr>
          <w:p w14:paraId="10216B76" w14:textId="77777777" w:rsidR="00CD4568" w:rsidRPr="00301170" w:rsidRDefault="00CD4568" w:rsidP="00CD4568">
            <w:pPr>
              <w:jc w:val="right"/>
            </w:pPr>
            <w:r w:rsidRPr="00301170">
              <w:t>0.91</w:t>
            </w:r>
          </w:p>
        </w:tc>
        <w:tc>
          <w:tcPr>
            <w:tcW w:w="250" w:type="pct"/>
            <w:tcBorders>
              <w:left w:val="single" w:sz="4" w:space="0" w:color="000000" w:themeColor="text1"/>
              <w:bottom w:val="single" w:sz="4" w:space="0" w:color="auto"/>
            </w:tcBorders>
          </w:tcPr>
          <w:p w14:paraId="6D244E14" w14:textId="77777777" w:rsidR="00CD4568" w:rsidRPr="00301170" w:rsidRDefault="00CD4568" w:rsidP="00CD4568">
            <w:pPr>
              <w:jc w:val="right"/>
            </w:pPr>
            <w:r w:rsidRPr="00301170">
              <w:t>78</w:t>
            </w:r>
          </w:p>
        </w:tc>
        <w:tc>
          <w:tcPr>
            <w:tcW w:w="250" w:type="pct"/>
            <w:tcBorders>
              <w:bottom w:val="single" w:sz="4" w:space="0" w:color="auto"/>
            </w:tcBorders>
          </w:tcPr>
          <w:p w14:paraId="24D448A8" w14:textId="77777777" w:rsidR="00CD4568" w:rsidRPr="00301170" w:rsidRDefault="00CD4568" w:rsidP="00CD4568">
            <w:pPr>
              <w:jc w:val="right"/>
            </w:pPr>
            <w:r w:rsidRPr="00301170">
              <w:t>34</w:t>
            </w:r>
          </w:p>
        </w:tc>
        <w:tc>
          <w:tcPr>
            <w:tcW w:w="250" w:type="pct"/>
            <w:tcBorders>
              <w:bottom w:val="single" w:sz="4" w:space="0" w:color="auto"/>
            </w:tcBorders>
          </w:tcPr>
          <w:p w14:paraId="7EF42460" w14:textId="77777777" w:rsidR="00CD4568" w:rsidRPr="00301170" w:rsidRDefault="00CD4568" w:rsidP="00CD4568">
            <w:pPr>
              <w:jc w:val="right"/>
            </w:pPr>
            <w:r w:rsidRPr="00301170">
              <w:t>48</w:t>
            </w:r>
          </w:p>
        </w:tc>
        <w:tc>
          <w:tcPr>
            <w:tcW w:w="250" w:type="pct"/>
            <w:tcBorders>
              <w:bottom w:val="single" w:sz="4" w:space="0" w:color="auto"/>
            </w:tcBorders>
          </w:tcPr>
          <w:p w14:paraId="772484C9" w14:textId="77777777" w:rsidR="00CD4568" w:rsidRPr="00301170" w:rsidRDefault="00CD4568" w:rsidP="00CD4568">
            <w:pPr>
              <w:jc w:val="right"/>
            </w:pPr>
            <w:r w:rsidRPr="00301170">
              <w:t>-45</w:t>
            </w:r>
          </w:p>
        </w:tc>
        <w:tc>
          <w:tcPr>
            <w:tcW w:w="250" w:type="pct"/>
            <w:tcBorders>
              <w:bottom w:val="single" w:sz="4" w:space="0" w:color="auto"/>
            </w:tcBorders>
          </w:tcPr>
          <w:p w14:paraId="4F07146C" w14:textId="77777777" w:rsidR="00CD4568" w:rsidRPr="00301170" w:rsidRDefault="00CD4568" w:rsidP="00CD4568">
            <w:pPr>
              <w:jc w:val="right"/>
            </w:pPr>
            <w:r w:rsidRPr="00301170">
              <w:t>60</w:t>
            </w:r>
          </w:p>
        </w:tc>
        <w:tc>
          <w:tcPr>
            <w:tcW w:w="250" w:type="pct"/>
            <w:tcBorders>
              <w:bottom w:val="single" w:sz="4" w:space="0" w:color="auto"/>
              <w:right w:val="single" w:sz="4" w:space="0" w:color="000000" w:themeColor="text1"/>
            </w:tcBorders>
          </w:tcPr>
          <w:p w14:paraId="5DA74162" w14:textId="77777777" w:rsidR="00CD4568" w:rsidRPr="00301170" w:rsidRDefault="00CD4568" w:rsidP="00CD4568">
            <w:pPr>
              <w:jc w:val="right"/>
            </w:pPr>
            <w:r w:rsidRPr="00301170">
              <w:t>0.76</w:t>
            </w:r>
          </w:p>
        </w:tc>
        <w:tc>
          <w:tcPr>
            <w:tcW w:w="250" w:type="pct"/>
            <w:tcBorders>
              <w:left w:val="single" w:sz="4" w:space="0" w:color="000000" w:themeColor="text1"/>
              <w:bottom w:val="single" w:sz="4" w:space="0" w:color="auto"/>
            </w:tcBorders>
          </w:tcPr>
          <w:p w14:paraId="748437BF" w14:textId="77777777" w:rsidR="00CD4568" w:rsidRPr="00301170" w:rsidRDefault="00CD4568" w:rsidP="00CD4568">
            <w:pPr>
              <w:jc w:val="right"/>
            </w:pPr>
            <w:r w:rsidRPr="00301170">
              <w:t>52</w:t>
            </w:r>
          </w:p>
        </w:tc>
        <w:tc>
          <w:tcPr>
            <w:tcW w:w="250" w:type="pct"/>
            <w:tcBorders>
              <w:bottom w:val="single" w:sz="4" w:space="0" w:color="auto"/>
            </w:tcBorders>
          </w:tcPr>
          <w:p w14:paraId="0F5B90DA" w14:textId="77777777" w:rsidR="00CD4568" w:rsidRPr="00301170" w:rsidRDefault="00CD4568" w:rsidP="00CD4568">
            <w:pPr>
              <w:jc w:val="right"/>
            </w:pPr>
            <w:r w:rsidRPr="00301170">
              <w:t>27</w:t>
            </w:r>
          </w:p>
        </w:tc>
        <w:tc>
          <w:tcPr>
            <w:tcW w:w="250" w:type="pct"/>
            <w:tcBorders>
              <w:bottom w:val="single" w:sz="4" w:space="0" w:color="auto"/>
            </w:tcBorders>
          </w:tcPr>
          <w:p w14:paraId="46D0B56A" w14:textId="77777777" w:rsidR="00CD4568" w:rsidRPr="00301170" w:rsidRDefault="00CD4568" w:rsidP="00CD4568">
            <w:pPr>
              <w:jc w:val="right"/>
            </w:pPr>
            <w:r w:rsidRPr="00301170">
              <w:t>30</w:t>
            </w:r>
          </w:p>
        </w:tc>
        <w:tc>
          <w:tcPr>
            <w:tcW w:w="250" w:type="pct"/>
            <w:tcBorders>
              <w:bottom w:val="single" w:sz="4" w:space="0" w:color="auto"/>
            </w:tcBorders>
          </w:tcPr>
          <w:p w14:paraId="4FCC8284" w14:textId="77777777" w:rsidR="00CD4568" w:rsidRPr="00301170" w:rsidRDefault="00CD4568" w:rsidP="00CD4568">
            <w:pPr>
              <w:jc w:val="right"/>
            </w:pPr>
            <w:r w:rsidRPr="00301170">
              <w:t>-26</w:t>
            </w:r>
          </w:p>
        </w:tc>
        <w:tc>
          <w:tcPr>
            <w:tcW w:w="250" w:type="pct"/>
            <w:tcBorders>
              <w:bottom w:val="single" w:sz="4" w:space="0" w:color="auto"/>
            </w:tcBorders>
          </w:tcPr>
          <w:p w14:paraId="73B7E814" w14:textId="77777777" w:rsidR="00CD4568" w:rsidRPr="00301170" w:rsidRDefault="00CD4568" w:rsidP="00CD4568">
            <w:pPr>
              <w:jc w:val="right"/>
            </w:pPr>
            <w:r w:rsidRPr="00301170">
              <w:t>39</w:t>
            </w:r>
          </w:p>
        </w:tc>
        <w:tc>
          <w:tcPr>
            <w:tcW w:w="250" w:type="pct"/>
            <w:tcBorders>
              <w:bottom w:val="single" w:sz="4" w:space="0" w:color="auto"/>
            </w:tcBorders>
          </w:tcPr>
          <w:p w14:paraId="714F3735" w14:textId="77777777" w:rsidR="00CD4568" w:rsidRPr="00301170" w:rsidRDefault="00CD4568" w:rsidP="00CD4568">
            <w:pPr>
              <w:jc w:val="right"/>
            </w:pPr>
            <w:r w:rsidRPr="00301170">
              <w:t>0.80</w:t>
            </w:r>
          </w:p>
        </w:tc>
      </w:tr>
      <w:tr w:rsidR="00CD4568" w:rsidRPr="00301170" w14:paraId="0A2A6D4D" w14:textId="77777777" w:rsidTr="00364CC1">
        <w:tc>
          <w:tcPr>
            <w:tcW w:w="303" w:type="pct"/>
            <w:vMerge w:val="restart"/>
            <w:tcBorders>
              <w:top w:val="single" w:sz="4" w:space="0" w:color="auto"/>
              <w:bottom w:val="single" w:sz="4" w:space="0" w:color="auto"/>
            </w:tcBorders>
            <w:vAlign w:val="center"/>
          </w:tcPr>
          <w:p w14:paraId="05B53FA4" w14:textId="77777777" w:rsidR="00CD4568" w:rsidRPr="00301170" w:rsidRDefault="00CD4568" w:rsidP="00CD4568">
            <w:pPr>
              <w:jc w:val="center"/>
            </w:pPr>
            <w:r w:rsidRPr="00301170">
              <w:rPr>
                <w:rFonts w:hint="eastAsia"/>
              </w:rPr>
              <w:t>Apr.</w:t>
            </w:r>
          </w:p>
        </w:tc>
        <w:tc>
          <w:tcPr>
            <w:tcW w:w="196" w:type="pct"/>
            <w:tcBorders>
              <w:top w:val="single" w:sz="4" w:space="0" w:color="auto"/>
              <w:right w:val="single" w:sz="4" w:space="0" w:color="000000"/>
            </w:tcBorders>
            <w:vAlign w:val="center"/>
          </w:tcPr>
          <w:p w14:paraId="15571899" w14:textId="77777777" w:rsidR="00CD4568" w:rsidRPr="00301170" w:rsidRDefault="00CD4568" w:rsidP="00CD4568">
            <w:pPr>
              <w:jc w:val="center"/>
            </w:pPr>
            <w:r w:rsidRPr="00301170">
              <w:rPr>
                <w:rFonts w:hint="eastAsia"/>
              </w:rPr>
              <w:t>1</w:t>
            </w:r>
          </w:p>
        </w:tc>
        <w:tc>
          <w:tcPr>
            <w:tcW w:w="250" w:type="pct"/>
            <w:tcBorders>
              <w:top w:val="single" w:sz="4" w:space="0" w:color="auto"/>
              <w:left w:val="single" w:sz="4" w:space="0" w:color="000000"/>
            </w:tcBorders>
          </w:tcPr>
          <w:p w14:paraId="49576AE4" w14:textId="77777777" w:rsidR="00CD4568" w:rsidRPr="00301170" w:rsidRDefault="00CD4568" w:rsidP="00CD4568">
            <w:pPr>
              <w:jc w:val="right"/>
            </w:pPr>
            <w:r w:rsidRPr="00301170">
              <w:t>36</w:t>
            </w:r>
          </w:p>
        </w:tc>
        <w:tc>
          <w:tcPr>
            <w:tcW w:w="250" w:type="pct"/>
            <w:tcBorders>
              <w:top w:val="single" w:sz="4" w:space="0" w:color="auto"/>
            </w:tcBorders>
          </w:tcPr>
          <w:p w14:paraId="39AC8758" w14:textId="77777777" w:rsidR="00CD4568" w:rsidRPr="00301170" w:rsidRDefault="00CD4568" w:rsidP="00CD4568">
            <w:pPr>
              <w:jc w:val="right"/>
            </w:pPr>
            <w:r w:rsidRPr="00301170">
              <w:t>49</w:t>
            </w:r>
          </w:p>
        </w:tc>
        <w:tc>
          <w:tcPr>
            <w:tcW w:w="250" w:type="pct"/>
            <w:tcBorders>
              <w:top w:val="single" w:sz="4" w:space="0" w:color="auto"/>
            </w:tcBorders>
          </w:tcPr>
          <w:p w14:paraId="2AD0FEA1" w14:textId="77777777" w:rsidR="00CD4568" w:rsidRPr="00301170" w:rsidRDefault="00CD4568" w:rsidP="00CD4568">
            <w:pPr>
              <w:jc w:val="right"/>
            </w:pPr>
            <w:r w:rsidRPr="00301170">
              <w:t>36</w:t>
            </w:r>
          </w:p>
        </w:tc>
        <w:tc>
          <w:tcPr>
            <w:tcW w:w="250" w:type="pct"/>
            <w:tcBorders>
              <w:top w:val="single" w:sz="4" w:space="0" w:color="auto"/>
            </w:tcBorders>
          </w:tcPr>
          <w:p w14:paraId="2EC54127" w14:textId="77777777" w:rsidR="00CD4568" w:rsidRPr="00301170" w:rsidRDefault="00CD4568" w:rsidP="00CD4568">
            <w:pPr>
              <w:jc w:val="right"/>
            </w:pPr>
            <w:r w:rsidRPr="00301170">
              <w:t>14</w:t>
            </w:r>
          </w:p>
        </w:tc>
        <w:tc>
          <w:tcPr>
            <w:tcW w:w="250" w:type="pct"/>
            <w:tcBorders>
              <w:top w:val="single" w:sz="4" w:space="0" w:color="auto"/>
            </w:tcBorders>
          </w:tcPr>
          <w:p w14:paraId="606146C3" w14:textId="77777777" w:rsidR="00CD4568" w:rsidRPr="00301170" w:rsidRDefault="00CD4568" w:rsidP="00CD4568">
            <w:pPr>
              <w:jc w:val="right"/>
            </w:pPr>
            <w:r w:rsidRPr="00301170">
              <w:t>45</w:t>
            </w:r>
          </w:p>
        </w:tc>
        <w:tc>
          <w:tcPr>
            <w:tcW w:w="250" w:type="pct"/>
            <w:tcBorders>
              <w:top w:val="single" w:sz="4" w:space="0" w:color="auto"/>
              <w:right w:val="single" w:sz="4" w:space="0" w:color="000000" w:themeColor="text1"/>
            </w:tcBorders>
          </w:tcPr>
          <w:p w14:paraId="0EE49FA1" w14:textId="77777777" w:rsidR="00CD4568" w:rsidRPr="00301170" w:rsidRDefault="00CD4568" w:rsidP="00CD4568">
            <w:pPr>
              <w:jc w:val="right"/>
            </w:pPr>
            <w:r w:rsidRPr="00301170">
              <w:t>0.77</w:t>
            </w:r>
          </w:p>
        </w:tc>
        <w:tc>
          <w:tcPr>
            <w:tcW w:w="250" w:type="pct"/>
            <w:tcBorders>
              <w:top w:val="single" w:sz="4" w:space="0" w:color="auto"/>
              <w:left w:val="single" w:sz="4" w:space="0" w:color="000000" w:themeColor="text1"/>
            </w:tcBorders>
          </w:tcPr>
          <w:p w14:paraId="73CC8F78" w14:textId="77777777" w:rsidR="00CD4568" w:rsidRPr="00301170" w:rsidRDefault="00CD4568" w:rsidP="00CD4568">
            <w:pPr>
              <w:jc w:val="right"/>
            </w:pPr>
            <w:r w:rsidRPr="00301170">
              <w:t>60</w:t>
            </w:r>
          </w:p>
        </w:tc>
        <w:tc>
          <w:tcPr>
            <w:tcW w:w="250" w:type="pct"/>
            <w:tcBorders>
              <w:top w:val="single" w:sz="4" w:space="0" w:color="auto"/>
            </w:tcBorders>
          </w:tcPr>
          <w:p w14:paraId="09A8E057" w14:textId="77777777" w:rsidR="00CD4568" w:rsidRPr="00301170" w:rsidRDefault="00CD4568" w:rsidP="00CD4568">
            <w:pPr>
              <w:jc w:val="right"/>
            </w:pPr>
            <w:r w:rsidRPr="00301170">
              <w:t>70</w:t>
            </w:r>
          </w:p>
        </w:tc>
        <w:tc>
          <w:tcPr>
            <w:tcW w:w="250" w:type="pct"/>
            <w:tcBorders>
              <w:top w:val="single" w:sz="4" w:space="0" w:color="auto"/>
            </w:tcBorders>
          </w:tcPr>
          <w:p w14:paraId="2EB312E4" w14:textId="77777777" w:rsidR="00CD4568" w:rsidRPr="00301170" w:rsidRDefault="00CD4568" w:rsidP="00CD4568">
            <w:pPr>
              <w:jc w:val="right"/>
            </w:pPr>
            <w:r w:rsidRPr="00301170">
              <w:t>26</w:t>
            </w:r>
          </w:p>
        </w:tc>
        <w:tc>
          <w:tcPr>
            <w:tcW w:w="250" w:type="pct"/>
            <w:tcBorders>
              <w:top w:val="single" w:sz="4" w:space="0" w:color="auto"/>
            </w:tcBorders>
          </w:tcPr>
          <w:p w14:paraId="26E891E4" w14:textId="77777777" w:rsidR="00CD4568" w:rsidRPr="00301170" w:rsidRDefault="00CD4568" w:rsidP="00CD4568">
            <w:pPr>
              <w:jc w:val="right"/>
            </w:pPr>
            <w:r w:rsidRPr="00301170">
              <w:t>10</w:t>
            </w:r>
          </w:p>
        </w:tc>
        <w:tc>
          <w:tcPr>
            <w:tcW w:w="250" w:type="pct"/>
            <w:tcBorders>
              <w:top w:val="single" w:sz="4" w:space="0" w:color="auto"/>
            </w:tcBorders>
          </w:tcPr>
          <w:p w14:paraId="4331A23B" w14:textId="77777777" w:rsidR="00CD4568" w:rsidRPr="00301170" w:rsidRDefault="00CD4568" w:rsidP="00CD4568">
            <w:pPr>
              <w:jc w:val="right"/>
            </w:pPr>
            <w:r w:rsidRPr="00301170">
              <w:t>29</w:t>
            </w:r>
          </w:p>
        </w:tc>
        <w:tc>
          <w:tcPr>
            <w:tcW w:w="250" w:type="pct"/>
            <w:tcBorders>
              <w:top w:val="single" w:sz="4" w:space="0" w:color="auto"/>
              <w:right w:val="single" w:sz="4" w:space="0" w:color="000000" w:themeColor="text1"/>
            </w:tcBorders>
          </w:tcPr>
          <w:p w14:paraId="6229996F" w14:textId="77777777" w:rsidR="00CD4568" w:rsidRPr="00301170" w:rsidRDefault="00CD4568" w:rsidP="00CD4568">
            <w:pPr>
              <w:jc w:val="right"/>
            </w:pPr>
            <w:r w:rsidRPr="00301170">
              <w:t>0.95</w:t>
            </w:r>
          </w:p>
        </w:tc>
        <w:tc>
          <w:tcPr>
            <w:tcW w:w="250" w:type="pct"/>
            <w:tcBorders>
              <w:top w:val="single" w:sz="4" w:space="0" w:color="auto"/>
              <w:left w:val="single" w:sz="4" w:space="0" w:color="000000" w:themeColor="text1"/>
            </w:tcBorders>
          </w:tcPr>
          <w:p w14:paraId="70F015A8" w14:textId="77777777" w:rsidR="00CD4568" w:rsidRPr="00301170" w:rsidRDefault="00CD4568" w:rsidP="00CD4568">
            <w:pPr>
              <w:jc w:val="right"/>
            </w:pPr>
            <w:r w:rsidRPr="00301170">
              <w:t>26</w:t>
            </w:r>
          </w:p>
        </w:tc>
        <w:tc>
          <w:tcPr>
            <w:tcW w:w="250" w:type="pct"/>
            <w:tcBorders>
              <w:top w:val="single" w:sz="4" w:space="0" w:color="auto"/>
            </w:tcBorders>
          </w:tcPr>
          <w:p w14:paraId="457BC22C" w14:textId="77777777" w:rsidR="00CD4568" w:rsidRPr="00301170" w:rsidRDefault="00CD4568" w:rsidP="00CD4568">
            <w:pPr>
              <w:jc w:val="right"/>
            </w:pPr>
            <w:r w:rsidRPr="00301170">
              <w:t>44</w:t>
            </w:r>
          </w:p>
        </w:tc>
        <w:tc>
          <w:tcPr>
            <w:tcW w:w="250" w:type="pct"/>
            <w:tcBorders>
              <w:top w:val="single" w:sz="4" w:space="0" w:color="auto"/>
            </w:tcBorders>
          </w:tcPr>
          <w:p w14:paraId="37D4DA71" w14:textId="77777777" w:rsidR="00CD4568" w:rsidRPr="00301170" w:rsidRDefault="00CD4568" w:rsidP="00CD4568">
            <w:pPr>
              <w:jc w:val="right"/>
            </w:pPr>
            <w:r w:rsidRPr="00301170">
              <w:t>20</w:t>
            </w:r>
          </w:p>
        </w:tc>
        <w:tc>
          <w:tcPr>
            <w:tcW w:w="250" w:type="pct"/>
            <w:tcBorders>
              <w:top w:val="single" w:sz="4" w:space="0" w:color="auto"/>
            </w:tcBorders>
          </w:tcPr>
          <w:p w14:paraId="7BCCED53" w14:textId="77777777" w:rsidR="00CD4568" w:rsidRPr="00301170" w:rsidRDefault="00CD4568" w:rsidP="00CD4568">
            <w:pPr>
              <w:jc w:val="right"/>
            </w:pPr>
            <w:r w:rsidRPr="00301170">
              <w:t>18</w:t>
            </w:r>
          </w:p>
        </w:tc>
        <w:tc>
          <w:tcPr>
            <w:tcW w:w="250" w:type="pct"/>
            <w:tcBorders>
              <w:top w:val="single" w:sz="4" w:space="0" w:color="auto"/>
            </w:tcBorders>
          </w:tcPr>
          <w:p w14:paraId="7FB985E8" w14:textId="77777777" w:rsidR="00CD4568" w:rsidRPr="00301170" w:rsidRDefault="00CD4568" w:rsidP="00CD4568">
            <w:pPr>
              <w:jc w:val="right"/>
            </w:pPr>
            <w:r w:rsidRPr="00301170">
              <w:t>26</w:t>
            </w:r>
          </w:p>
        </w:tc>
        <w:tc>
          <w:tcPr>
            <w:tcW w:w="250" w:type="pct"/>
            <w:tcBorders>
              <w:top w:val="single" w:sz="4" w:space="0" w:color="auto"/>
            </w:tcBorders>
          </w:tcPr>
          <w:p w14:paraId="0B52FFC2" w14:textId="77777777" w:rsidR="00CD4568" w:rsidRPr="00301170" w:rsidRDefault="00CD4568" w:rsidP="00CD4568">
            <w:pPr>
              <w:jc w:val="right"/>
            </w:pPr>
            <w:r w:rsidRPr="00301170">
              <w:t>0.88</w:t>
            </w:r>
          </w:p>
        </w:tc>
      </w:tr>
      <w:tr w:rsidR="00CD4568" w:rsidRPr="00301170" w14:paraId="1A2DEAB3" w14:textId="77777777" w:rsidTr="00364CC1">
        <w:tc>
          <w:tcPr>
            <w:tcW w:w="303" w:type="pct"/>
            <w:vMerge/>
            <w:tcBorders>
              <w:top w:val="single" w:sz="4" w:space="0" w:color="auto"/>
              <w:bottom w:val="single" w:sz="4" w:space="0" w:color="auto"/>
            </w:tcBorders>
            <w:vAlign w:val="center"/>
          </w:tcPr>
          <w:p w14:paraId="18AFE2D0" w14:textId="77777777" w:rsidR="00CD4568" w:rsidRPr="00301170" w:rsidRDefault="00CD4568" w:rsidP="00CD4568">
            <w:pPr>
              <w:jc w:val="center"/>
            </w:pPr>
          </w:p>
        </w:tc>
        <w:tc>
          <w:tcPr>
            <w:tcW w:w="196" w:type="pct"/>
            <w:tcBorders>
              <w:right w:val="single" w:sz="4" w:space="0" w:color="000000"/>
            </w:tcBorders>
            <w:vAlign w:val="center"/>
          </w:tcPr>
          <w:p w14:paraId="2E9D161D" w14:textId="77777777" w:rsidR="00CD4568" w:rsidRPr="00301170" w:rsidRDefault="00CD4568" w:rsidP="00CD4568">
            <w:pPr>
              <w:jc w:val="center"/>
            </w:pPr>
            <w:r w:rsidRPr="00301170">
              <w:rPr>
                <w:rFonts w:hint="eastAsia"/>
              </w:rPr>
              <w:t>2</w:t>
            </w:r>
          </w:p>
        </w:tc>
        <w:tc>
          <w:tcPr>
            <w:tcW w:w="250" w:type="pct"/>
            <w:tcBorders>
              <w:left w:val="single" w:sz="4" w:space="0" w:color="000000"/>
            </w:tcBorders>
          </w:tcPr>
          <w:p w14:paraId="5B661420" w14:textId="77777777" w:rsidR="00CD4568" w:rsidRPr="00301170" w:rsidRDefault="00CD4568" w:rsidP="00CD4568">
            <w:pPr>
              <w:jc w:val="right"/>
            </w:pPr>
            <w:r w:rsidRPr="00301170">
              <w:t>38</w:t>
            </w:r>
          </w:p>
        </w:tc>
        <w:tc>
          <w:tcPr>
            <w:tcW w:w="250" w:type="pct"/>
          </w:tcPr>
          <w:p w14:paraId="761EF54D" w14:textId="77777777" w:rsidR="00CD4568" w:rsidRPr="00301170" w:rsidRDefault="00CD4568" w:rsidP="00CD4568">
            <w:pPr>
              <w:jc w:val="right"/>
            </w:pPr>
            <w:r w:rsidRPr="00301170">
              <w:t>37</w:t>
            </w:r>
          </w:p>
        </w:tc>
        <w:tc>
          <w:tcPr>
            <w:tcW w:w="250" w:type="pct"/>
          </w:tcPr>
          <w:p w14:paraId="1CB57779" w14:textId="77777777" w:rsidR="00CD4568" w:rsidRPr="00301170" w:rsidRDefault="00CD4568" w:rsidP="00CD4568">
            <w:pPr>
              <w:jc w:val="right"/>
            </w:pPr>
            <w:r w:rsidRPr="00301170">
              <w:t>24</w:t>
            </w:r>
          </w:p>
        </w:tc>
        <w:tc>
          <w:tcPr>
            <w:tcW w:w="250" w:type="pct"/>
          </w:tcPr>
          <w:p w14:paraId="78B51107" w14:textId="77777777" w:rsidR="00CD4568" w:rsidRPr="00301170" w:rsidRDefault="00CD4568" w:rsidP="00CD4568">
            <w:pPr>
              <w:jc w:val="right"/>
            </w:pPr>
            <w:r w:rsidRPr="00301170">
              <w:t>-1</w:t>
            </w:r>
          </w:p>
        </w:tc>
        <w:tc>
          <w:tcPr>
            <w:tcW w:w="250" w:type="pct"/>
          </w:tcPr>
          <w:p w14:paraId="555B42F6" w14:textId="77777777" w:rsidR="00CD4568" w:rsidRPr="00301170" w:rsidRDefault="00CD4568" w:rsidP="00CD4568">
            <w:pPr>
              <w:jc w:val="right"/>
            </w:pPr>
            <w:r w:rsidRPr="00301170">
              <w:t>30</w:t>
            </w:r>
          </w:p>
        </w:tc>
        <w:tc>
          <w:tcPr>
            <w:tcW w:w="250" w:type="pct"/>
            <w:tcBorders>
              <w:right w:val="single" w:sz="4" w:space="0" w:color="000000" w:themeColor="text1"/>
            </w:tcBorders>
          </w:tcPr>
          <w:p w14:paraId="2924B64E" w14:textId="77777777" w:rsidR="00CD4568" w:rsidRPr="00301170" w:rsidRDefault="00CD4568" w:rsidP="00CD4568">
            <w:pPr>
              <w:jc w:val="right"/>
            </w:pPr>
            <w:r w:rsidRPr="00301170">
              <w:t>0.85</w:t>
            </w:r>
          </w:p>
        </w:tc>
        <w:tc>
          <w:tcPr>
            <w:tcW w:w="250" w:type="pct"/>
            <w:tcBorders>
              <w:left w:val="single" w:sz="4" w:space="0" w:color="000000" w:themeColor="text1"/>
            </w:tcBorders>
          </w:tcPr>
          <w:p w14:paraId="00728723" w14:textId="77777777" w:rsidR="00CD4568" w:rsidRPr="00301170" w:rsidRDefault="00CD4568" w:rsidP="00CD4568">
            <w:pPr>
              <w:jc w:val="right"/>
            </w:pPr>
            <w:r w:rsidRPr="00301170">
              <w:t>64</w:t>
            </w:r>
          </w:p>
        </w:tc>
        <w:tc>
          <w:tcPr>
            <w:tcW w:w="250" w:type="pct"/>
          </w:tcPr>
          <w:p w14:paraId="44B6F10D" w14:textId="77777777" w:rsidR="00CD4568" w:rsidRPr="00301170" w:rsidRDefault="00CD4568" w:rsidP="00CD4568">
            <w:pPr>
              <w:jc w:val="right"/>
            </w:pPr>
            <w:r w:rsidRPr="00301170">
              <w:t>80</w:t>
            </w:r>
          </w:p>
        </w:tc>
        <w:tc>
          <w:tcPr>
            <w:tcW w:w="250" w:type="pct"/>
          </w:tcPr>
          <w:p w14:paraId="394A676D" w14:textId="77777777" w:rsidR="00CD4568" w:rsidRPr="00301170" w:rsidRDefault="00CD4568" w:rsidP="00CD4568">
            <w:pPr>
              <w:jc w:val="right"/>
            </w:pPr>
            <w:r w:rsidRPr="00301170">
              <w:t>24</w:t>
            </w:r>
          </w:p>
        </w:tc>
        <w:tc>
          <w:tcPr>
            <w:tcW w:w="250" w:type="pct"/>
          </w:tcPr>
          <w:p w14:paraId="766E8E85" w14:textId="77777777" w:rsidR="00CD4568" w:rsidRPr="00301170" w:rsidRDefault="00CD4568" w:rsidP="00CD4568">
            <w:pPr>
              <w:jc w:val="right"/>
            </w:pPr>
            <w:r w:rsidRPr="00301170">
              <w:t>15</w:t>
            </w:r>
          </w:p>
        </w:tc>
        <w:tc>
          <w:tcPr>
            <w:tcW w:w="250" w:type="pct"/>
          </w:tcPr>
          <w:p w14:paraId="0A5E80ED" w14:textId="77777777" w:rsidR="00CD4568" w:rsidRPr="00301170" w:rsidRDefault="00CD4568" w:rsidP="00CD4568">
            <w:pPr>
              <w:jc w:val="right"/>
            </w:pPr>
            <w:r w:rsidRPr="00301170">
              <w:t>29</w:t>
            </w:r>
          </w:p>
        </w:tc>
        <w:tc>
          <w:tcPr>
            <w:tcW w:w="250" w:type="pct"/>
            <w:tcBorders>
              <w:right w:val="single" w:sz="4" w:space="0" w:color="000000" w:themeColor="text1"/>
            </w:tcBorders>
          </w:tcPr>
          <w:p w14:paraId="6684BA45" w14:textId="77777777" w:rsidR="00CD4568" w:rsidRPr="00301170" w:rsidRDefault="00CD4568" w:rsidP="00CD4568">
            <w:pPr>
              <w:jc w:val="right"/>
            </w:pPr>
            <w:r w:rsidRPr="00301170">
              <w:t>0.96</w:t>
            </w:r>
          </w:p>
        </w:tc>
        <w:tc>
          <w:tcPr>
            <w:tcW w:w="250" w:type="pct"/>
            <w:tcBorders>
              <w:left w:val="single" w:sz="4" w:space="0" w:color="000000" w:themeColor="text1"/>
            </w:tcBorders>
          </w:tcPr>
          <w:p w14:paraId="0CEACF6C" w14:textId="77777777" w:rsidR="00CD4568" w:rsidRPr="00301170" w:rsidRDefault="00CD4568" w:rsidP="00CD4568">
            <w:pPr>
              <w:jc w:val="right"/>
            </w:pPr>
            <w:r w:rsidRPr="00301170">
              <w:t>28</w:t>
            </w:r>
          </w:p>
        </w:tc>
        <w:tc>
          <w:tcPr>
            <w:tcW w:w="250" w:type="pct"/>
          </w:tcPr>
          <w:p w14:paraId="27241A5C" w14:textId="77777777" w:rsidR="00CD4568" w:rsidRPr="00301170" w:rsidRDefault="00CD4568" w:rsidP="00CD4568">
            <w:pPr>
              <w:jc w:val="right"/>
            </w:pPr>
            <w:r w:rsidRPr="00301170">
              <w:t>47</w:t>
            </w:r>
          </w:p>
        </w:tc>
        <w:tc>
          <w:tcPr>
            <w:tcW w:w="250" w:type="pct"/>
          </w:tcPr>
          <w:p w14:paraId="2F13F0C6" w14:textId="77777777" w:rsidR="00CD4568" w:rsidRPr="00301170" w:rsidRDefault="00CD4568" w:rsidP="00CD4568">
            <w:pPr>
              <w:jc w:val="right"/>
            </w:pPr>
            <w:r w:rsidRPr="00301170">
              <w:t>21</w:t>
            </w:r>
          </w:p>
        </w:tc>
        <w:tc>
          <w:tcPr>
            <w:tcW w:w="250" w:type="pct"/>
          </w:tcPr>
          <w:p w14:paraId="2B089BFF" w14:textId="77777777" w:rsidR="00CD4568" w:rsidRPr="00301170" w:rsidRDefault="00CD4568" w:rsidP="00CD4568">
            <w:pPr>
              <w:jc w:val="right"/>
            </w:pPr>
            <w:r w:rsidRPr="00301170">
              <w:t>19</w:t>
            </w:r>
          </w:p>
        </w:tc>
        <w:tc>
          <w:tcPr>
            <w:tcW w:w="250" w:type="pct"/>
          </w:tcPr>
          <w:p w14:paraId="045544BB" w14:textId="77777777" w:rsidR="00CD4568" w:rsidRPr="00301170" w:rsidRDefault="00CD4568" w:rsidP="00CD4568">
            <w:pPr>
              <w:jc w:val="right"/>
            </w:pPr>
            <w:r w:rsidRPr="00301170">
              <w:t>27</w:t>
            </w:r>
          </w:p>
        </w:tc>
        <w:tc>
          <w:tcPr>
            <w:tcW w:w="250" w:type="pct"/>
          </w:tcPr>
          <w:p w14:paraId="563A6B29" w14:textId="77777777" w:rsidR="00CD4568" w:rsidRPr="00301170" w:rsidRDefault="00CD4568" w:rsidP="00CD4568">
            <w:pPr>
              <w:jc w:val="right"/>
            </w:pPr>
            <w:r w:rsidRPr="00301170">
              <w:t>0.89</w:t>
            </w:r>
          </w:p>
        </w:tc>
      </w:tr>
      <w:tr w:rsidR="00CD4568" w:rsidRPr="00301170" w14:paraId="0F082AD2" w14:textId="77777777" w:rsidTr="00364CC1">
        <w:tc>
          <w:tcPr>
            <w:tcW w:w="303" w:type="pct"/>
            <w:vMerge/>
            <w:tcBorders>
              <w:top w:val="single" w:sz="4" w:space="0" w:color="auto"/>
              <w:bottom w:val="single" w:sz="4" w:space="0" w:color="auto"/>
            </w:tcBorders>
            <w:vAlign w:val="center"/>
          </w:tcPr>
          <w:p w14:paraId="6E919098" w14:textId="77777777" w:rsidR="00CD4568" w:rsidRPr="00301170" w:rsidRDefault="00CD4568" w:rsidP="00CD4568">
            <w:pPr>
              <w:jc w:val="center"/>
            </w:pPr>
          </w:p>
        </w:tc>
        <w:tc>
          <w:tcPr>
            <w:tcW w:w="196" w:type="pct"/>
            <w:tcBorders>
              <w:right w:val="single" w:sz="4" w:space="0" w:color="000000"/>
            </w:tcBorders>
            <w:vAlign w:val="center"/>
          </w:tcPr>
          <w:p w14:paraId="61650091" w14:textId="77777777" w:rsidR="00CD4568" w:rsidRPr="00301170" w:rsidRDefault="00CD4568" w:rsidP="00CD4568">
            <w:pPr>
              <w:jc w:val="center"/>
            </w:pPr>
            <w:r w:rsidRPr="00301170">
              <w:rPr>
                <w:rFonts w:hint="eastAsia"/>
              </w:rPr>
              <w:t>3</w:t>
            </w:r>
          </w:p>
        </w:tc>
        <w:tc>
          <w:tcPr>
            <w:tcW w:w="250" w:type="pct"/>
            <w:tcBorders>
              <w:left w:val="single" w:sz="4" w:space="0" w:color="000000"/>
            </w:tcBorders>
          </w:tcPr>
          <w:p w14:paraId="7AD3A37F" w14:textId="77777777" w:rsidR="00CD4568" w:rsidRPr="00301170" w:rsidRDefault="00CD4568" w:rsidP="00CD4568">
            <w:pPr>
              <w:jc w:val="right"/>
            </w:pPr>
            <w:r w:rsidRPr="00301170">
              <w:t>14</w:t>
            </w:r>
          </w:p>
        </w:tc>
        <w:tc>
          <w:tcPr>
            <w:tcW w:w="250" w:type="pct"/>
          </w:tcPr>
          <w:p w14:paraId="243443C3" w14:textId="77777777" w:rsidR="00CD4568" w:rsidRPr="00301170" w:rsidRDefault="00CD4568" w:rsidP="00CD4568">
            <w:pPr>
              <w:jc w:val="right"/>
            </w:pPr>
            <w:r w:rsidRPr="00301170">
              <w:t>46</w:t>
            </w:r>
          </w:p>
        </w:tc>
        <w:tc>
          <w:tcPr>
            <w:tcW w:w="250" w:type="pct"/>
          </w:tcPr>
          <w:p w14:paraId="041856CD" w14:textId="77777777" w:rsidR="00CD4568" w:rsidRPr="00301170" w:rsidRDefault="00CD4568" w:rsidP="00CD4568">
            <w:pPr>
              <w:jc w:val="right"/>
            </w:pPr>
            <w:r w:rsidRPr="00301170">
              <w:t>35</w:t>
            </w:r>
          </w:p>
        </w:tc>
        <w:tc>
          <w:tcPr>
            <w:tcW w:w="250" w:type="pct"/>
          </w:tcPr>
          <w:p w14:paraId="34C6AA79" w14:textId="77777777" w:rsidR="00CD4568" w:rsidRPr="00301170" w:rsidRDefault="00CD4568" w:rsidP="00CD4568">
            <w:pPr>
              <w:jc w:val="right"/>
            </w:pPr>
            <w:r w:rsidRPr="00301170">
              <w:t>33</w:t>
            </w:r>
          </w:p>
        </w:tc>
        <w:tc>
          <w:tcPr>
            <w:tcW w:w="250" w:type="pct"/>
          </w:tcPr>
          <w:p w14:paraId="4486C00B" w14:textId="77777777" w:rsidR="00CD4568" w:rsidRPr="00301170" w:rsidRDefault="00CD4568" w:rsidP="00CD4568">
            <w:pPr>
              <w:jc w:val="right"/>
            </w:pPr>
            <w:r w:rsidRPr="00301170">
              <w:t>41</w:t>
            </w:r>
          </w:p>
        </w:tc>
        <w:tc>
          <w:tcPr>
            <w:tcW w:w="250" w:type="pct"/>
            <w:tcBorders>
              <w:right w:val="single" w:sz="4" w:space="0" w:color="000000" w:themeColor="text1"/>
            </w:tcBorders>
          </w:tcPr>
          <w:p w14:paraId="008248E8" w14:textId="77777777" w:rsidR="00CD4568" w:rsidRPr="00301170" w:rsidRDefault="00CD4568" w:rsidP="00CD4568">
            <w:pPr>
              <w:jc w:val="right"/>
            </w:pPr>
            <w:r w:rsidRPr="00301170">
              <w:t>0.60</w:t>
            </w:r>
          </w:p>
        </w:tc>
        <w:tc>
          <w:tcPr>
            <w:tcW w:w="250" w:type="pct"/>
            <w:tcBorders>
              <w:left w:val="single" w:sz="4" w:space="0" w:color="000000" w:themeColor="text1"/>
            </w:tcBorders>
          </w:tcPr>
          <w:p w14:paraId="213396C5" w14:textId="77777777" w:rsidR="00CD4568" w:rsidRPr="00301170" w:rsidRDefault="00CD4568" w:rsidP="00CD4568">
            <w:pPr>
              <w:jc w:val="right"/>
            </w:pPr>
            <w:r w:rsidRPr="00301170">
              <w:t>60</w:t>
            </w:r>
          </w:p>
        </w:tc>
        <w:tc>
          <w:tcPr>
            <w:tcW w:w="250" w:type="pct"/>
          </w:tcPr>
          <w:p w14:paraId="532BB6AB" w14:textId="77777777" w:rsidR="00CD4568" w:rsidRPr="00301170" w:rsidRDefault="00CD4568" w:rsidP="00CD4568">
            <w:pPr>
              <w:jc w:val="right"/>
            </w:pPr>
            <w:r w:rsidRPr="00301170">
              <w:t>64</w:t>
            </w:r>
          </w:p>
        </w:tc>
        <w:tc>
          <w:tcPr>
            <w:tcW w:w="250" w:type="pct"/>
          </w:tcPr>
          <w:p w14:paraId="4F0B9ED1" w14:textId="77777777" w:rsidR="00CD4568" w:rsidRPr="00301170" w:rsidRDefault="00CD4568" w:rsidP="00CD4568">
            <w:pPr>
              <w:jc w:val="right"/>
            </w:pPr>
            <w:r w:rsidRPr="00301170">
              <w:t>24</w:t>
            </w:r>
          </w:p>
        </w:tc>
        <w:tc>
          <w:tcPr>
            <w:tcW w:w="250" w:type="pct"/>
          </w:tcPr>
          <w:p w14:paraId="0BD88E3F" w14:textId="77777777" w:rsidR="00CD4568" w:rsidRPr="00301170" w:rsidRDefault="00CD4568" w:rsidP="00CD4568">
            <w:pPr>
              <w:jc w:val="right"/>
            </w:pPr>
            <w:r w:rsidRPr="00301170">
              <w:t>5</w:t>
            </w:r>
          </w:p>
        </w:tc>
        <w:tc>
          <w:tcPr>
            <w:tcW w:w="250" w:type="pct"/>
          </w:tcPr>
          <w:p w14:paraId="0DD5C3F5" w14:textId="77777777" w:rsidR="00CD4568" w:rsidRPr="00301170" w:rsidRDefault="00CD4568" w:rsidP="00CD4568">
            <w:pPr>
              <w:jc w:val="right"/>
            </w:pPr>
            <w:r w:rsidRPr="00301170">
              <w:t>30</w:t>
            </w:r>
          </w:p>
        </w:tc>
        <w:tc>
          <w:tcPr>
            <w:tcW w:w="250" w:type="pct"/>
            <w:tcBorders>
              <w:right w:val="single" w:sz="4" w:space="0" w:color="000000" w:themeColor="text1"/>
            </w:tcBorders>
          </w:tcPr>
          <w:p w14:paraId="5CCB42E7" w14:textId="77777777" w:rsidR="00CD4568" w:rsidRPr="00301170" w:rsidRDefault="00CD4568" w:rsidP="00CD4568">
            <w:pPr>
              <w:jc w:val="right"/>
            </w:pPr>
            <w:r w:rsidRPr="00301170">
              <w:t>0.95</w:t>
            </w:r>
          </w:p>
        </w:tc>
        <w:tc>
          <w:tcPr>
            <w:tcW w:w="250" w:type="pct"/>
            <w:tcBorders>
              <w:left w:val="single" w:sz="4" w:space="0" w:color="000000" w:themeColor="text1"/>
            </w:tcBorders>
          </w:tcPr>
          <w:p w14:paraId="7CD27AE5" w14:textId="77777777" w:rsidR="00CD4568" w:rsidRPr="00301170" w:rsidRDefault="00CD4568" w:rsidP="00CD4568">
            <w:pPr>
              <w:jc w:val="right"/>
            </w:pPr>
            <w:r w:rsidRPr="00301170">
              <w:t>31</w:t>
            </w:r>
          </w:p>
        </w:tc>
        <w:tc>
          <w:tcPr>
            <w:tcW w:w="250" w:type="pct"/>
          </w:tcPr>
          <w:p w14:paraId="31C1A15F" w14:textId="77777777" w:rsidR="00CD4568" w:rsidRPr="00301170" w:rsidRDefault="00CD4568" w:rsidP="00CD4568">
            <w:pPr>
              <w:jc w:val="right"/>
            </w:pPr>
            <w:r w:rsidRPr="00301170">
              <w:t>42</w:t>
            </w:r>
          </w:p>
        </w:tc>
        <w:tc>
          <w:tcPr>
            <w:tcW w:w="250" w:type="pct"/>
          </w:tcPr>
          <w:p w14:paraId="6C588EDA" w14:textId="77777777" w:rsidR="00CD4568" w:rsidRPr="00301170" w:rsidRDefault="00CD4568" w:rsidP="00CD4568">
            <w:pPr>
              <w:jc w:val="right"/>
            </w:pPr>
            <w:r w:rsidRPr="00301170">
              <w:t>18</w:t>
            </w:r>
          </w:p>
        </w:tc>
        <w:tc>
          <w:tcPr>
            <w:tcW w:w="250" w:type="pct"/>
          </w:tcPr>
          <w:p w14:paraId="1C6D3D21" w14:textId="77777777" w:rsidR="00CD4568" w:rsidRPr="00301170" w:rsidRDefault="00CD4568" w:rsidP="00CD4568">
            <w:pPr>
              <w:jc w:val="right"/>
            </w:pPr>
            <w:r w:rsidRPr="00301170">
              <w:t>11</w:t>
            </w:r>
          </w:p>
        </w:tc>
        <w:tc>
          <w:tcPr>
            <w:tcW w:w="250" w:type="pct"/>
          </w:tcPr>
          <w:p w14:paraId="25CEDF40" w14:textId="77777777" w:rsidR="00CD4568" w:rsidRPr="00301170" w:rsidRDefault="00CD4568" w:rsidP="00CD4568">
            <w:pPr>
              <w:jc w:val="right"/>
            </w:pPr>
            <w:r w:rsidRPr="00301170">
              <w:t>23</w:t>
            </w:r>
          </w:p>
        </w:tc>
        <w:tc>
          <w:tcPr>
            <w:tcW w:w="250" w:type="pct"/>
          </w:tcPr>
          <w:p w14:paraId="0C575FF0" w14:textId="77777777" w:rsidR="00CD4568" w:rsidRPr="00301170" w:rsidRDefault="00CD4568" w:rsidP="00CD4568">
            <w:pPr>
              <w:jc w:val="right"/>
            </w:pPr>
            <w:r w:rsidRPr="00301170">
              <w:t>0.92</w:t>
            </w:r>
          </w:p>
        </w:tc>
      </w:tr>
      <w:tr w:rsidR="00CD4568" w:rsidRPr="00301170" w14:paraId="2618EDCC" w14:textId="77777777" w:rsidTr="00364CC1">
        <w:tc>
          <w:tcPr>
            <w:tcW w:w="303" w:type="pct"/>
            <w:vMerge/>
            <w:tcBorders>
              <w:top w:val="single" w:sz="4" w:space="0" w:color="auto"/>
              <w:bottom w:val="single" w:sz="4" w:space="0" w:color="auto"/>
            </w:tcBorders>
            <w:vAlign w:val="center"/>
          </w:tcPr>
          <w:p w14:paraId="475F6958" w14:textId="77777777" w:rsidR="00CD4568" w:rsidRPr="00301170" w:rsidRDefault="00CD4568" w:rsidP="00CD4568">
            <w:pPr>
              <w:jc w:val="center"/>
            </w:pPr>
          </w:p>
        </w:tc>
        <w:tc>
          <w:tcPr>
            <w:tcW w:w="196" w:type="pct"/>
            <w:tcBorders>
              <w:right w:val="single" w:sz="4" w:space="0" w:color="000000"/>
            </w:tcBorders>
            <w:vAlign w:val="center"/>
          </w:tcPr>
          <w:p w14:paraId="32593182" w14:textId="77777777" w:rsidR="00CD4568" w:rsidRPr="00301170" w:rsidRDefault="00CD4568" w:rsidP="00CD4568">
            <w:pPr>
              <w:jc w:val="center"/>
            </w:pPr>
            <w:r w:rsidRPr="00301170">
              <w:rPr>
                <w:rFonts w:hint="eastAsia"/>
              </w:rPr>
              <w:t>4</w:t>
            </w:r>
          </w:p>
        </w:tc>
        <w:tc>
          <w:tcPr>
            <w:tcW w:w="250" w:type="pct"/>
            <w:tcBorders>
              <w:left w:val="single" w:sz="4" w:space="0" w:color="000000"/>
            </w:tcBorders>
          </w:tcPr>
          <w:p w14:paraId="22CD0838" w14:textId="77777777" w:rsidR="00CD4568" w:rsidRPr="00301170" w:rsidRDefault="00CD4568" w:rsidP="00CD4568">
            <w:pPr>
              <w:jc w:val="right"/>
            </w:pPr>
            <w:r w:rsidRPr="00301170">
              <w:t>21</w:t>
            </w:r>
          </w:p>
        </w:tc>
        <w:tc>
          <w:tcPr>
            <w:tcW w:w="250" w:type="pct"/>
          </w:tcPr>
          <w:p w14:paraId="2EC10477" w14:textId="77777777" w:rsidR="00CD4568" w:rsidRPr="00301170" w:rsidRDefault="00CD4568" w:rsidP="00CD4568">
            <w:pPr>
              <w:jc w:val="right"/>
            </w:pPr>
            <w:r w:rsidRPr="00301170">
              <w:t>57</w:t>
            </w:r>
          </w:p>
        </w:tc>
        <w:tc>
          <w:tcPr>
            <w:tcW w:w="250" w:type="pct"/>
          </w:tcPr>
          <w:p w14:paraId="3DD524F1" w14:textId="77777777" w:rsidR="00CD4568" w:rsidRPr="00301170" w:rsidRDefault="00CD4568" w:rsidP="00CD4568">
            <w:pPr>
              <w:jc w:val="right"/>
            </w:pPr>
            <w:r w:rsidRPr="00301170">
              <w:t>45</w:t>
            </w:r>
          </w:p>
        </w:tc>
        <w:tc>
          <w:tcPr>
            <w:tcW w:w="250" w:type="pct"/>
          </w:tcPr>
          <w:p w14:paraId="34F717FB" w14:textId="77777777" w:rsidR="00CD4568" w:rsidRPr="00301170" w:rsidRDefault="00CD4568" w:rsidP="00CD4568">
            <w:pPr>
              <w:jc w:val="right"/>
            </w:pPr>
            <w:r w:rsidRPr="00301170">
              <w:t>35</w:t>
            </w:r>
          </w:p>
        </w:tc>
        <w:tc>
          <w:tcPr>
            <w:tcW w:w="250" w:type="pct"/>
          </w:tcPr>
          <w:p w14:paraId="065FB747" w14:textId="77777777" w:rsidR="00CD4568" w:rsidRPr="00301170" w:rsidRDefault="00CD4568" w:rsidP="00CD4568">
            <w:pPr>
              <w:jc w:val="right"/>
            </w:pPr>
            <w:r w:rsidRPr="00301170">
              <w:t>50</w:t>
            </w:r>
          </w:p>
        </w:tc>
        <w:tc>
          <w:tcPr>
            <w:tcW w:w="250" w:type="pct"/>
            <w:tcBorders>
              <w:right w:val="single" w:sz="4" w:space="0" w:color="000000" w:themeColor="text1"/>
            </w:tcBorders>
          </w:tcPr>
          <w:p w14:paraId="2106D006" w14:textId="77777777" w:rsidR="00CD4568" w:rsidRPr="00301170" w:rsidRDefault="00CD4568" w:rsidP="00CD4568">
            <w:pPr>
              <w:jc w:val="right"/>
            </w:pPr>
            <w:r w:rsidRPr="00301170">
              <w:t>0.64</w:t>
            </w:r>
          </w:p>
        </w:tc>
        <w:tc>
          <w:tcPr>
            <w:tcW w:w="250" w:type="pct"/>
            <w:tcBorders>
              <w:left w:val="single" w:sz="4" w:space="0" w:color="000000" w:themeColor="text1"/>
            </w:tcBorders>
          </w:tcPr>
          <w:p w14:paraId="1D67369F" w14:textId="77777777" w:rsidR="00CD4568" w:rsidRPr="00301170" w:rsidRDefault="00CD4568" w:rsidP="00CD4568">
            <w:pPr>
              <w:jc w:val="right"/>
            </w:pPr>
            <w:r w:rsidRPr="00301170">
              <w:t>67</w:t>
            </w:r>
          </w:p>
        </w:tc>
        <w:tc>
          <w:tcPr>
            <w:tcW w:w="250" w:type="pct"/>
          </w:tcPr>
          <w:p w14:paraId="1BA72D55" w14:textId="77777777" w:rsidR="00CD4568" w:rsidRPr="00301170" w:rsidRDefault="00CD4568" w:rsidP="00CD4568">
            <w:pPr>
              <w:jc w:val="right"/>
            </w:pPr>
            <w:r w:rsidRPr="00301170">
              <w:t>54</w:t>
            </w:r>
          </w:p>
        </w:tc>
        <w:tc>
          <w:tcPr>
            <w:tcW w:w="250" w:type="pct"/>
          </w:tcPr>
          <w:p w14:paraId="7782D8DD" w14:textId="77777777" w:rsidR="00CD4568" w:rsidRPr="00301170" w:rsidRDefault="00CD4568" w:rsidP="00CD4568">
            <w:pPr>
              <w:jc w:val="right"/>
            </w:pPr>
            <w:r w:rsidRPr="00301170">
              <w:t>25</w:t>
            </w:r>
          </w:p>
        </w:tc>
        <w:tc>
          <w:tcPr>
            <w:tcW w:w="250" w:type="pct"/>
          </w:tcPr>
          <w:p w14:paraId="71C67EF5" w14:textId="77777777" w:rsidR="00CD4568" w:rsidRPr="00301170" w:rsidRDefault="00CD4568" w:rsidP="00CD4568">
            <w:pPr>
              <w:jc w:val="right"/>
            </w:pPr>
            <w:r w:rsidRPr="00301170">
              <w:t>-13</w:t>
            </w:r>
          </w:p>
        </w:tc>
        <w:tc>
          <w:tcPr>
            <w:tcW w:w="250" w:type="pct"/>
          </w:tcPr>
          <w:p w14:paraId="670173C3" w14:textId="77777777" w:rsidR="00CD4568" w:rsidRPr="00301170" w:rsidRDefault="00CD4568" w:rsidP="00CD4568">
            <w:pPr>
              <w:jc w:val="right"/>
            </w:pPr>
            <w:r w:rsidRPr="00301170">
              <w:t>31</w:t>
            </w:r>
          </w:p>
        </w:tc>
        <w:tc>
          <w:tcPr>
            <w:tcW w:w="250" w:type="pct"/>
            <w:tcBorders>
              <w:right w:val="single" w:sz="4" w:space="0" w:color="000000" w:themeColor="text1"/>
            </w:tcBorders>
          </w:tcPr>
          <w:p w14:paraId="3DC2FC4C" w14:textId="77777777" w:rsidR="00CD4568" w:rsidRPr="00301170" w:rsidRDefault="00CD4568" w:rsidP="00CD4568">
            <w:pPr>
              <w:jc w:val="right"/>
            </w:pPr>
            <w:r w:rsidRPr="00301170">
              <w:t>0.94</w:t>
            </w:r>
          </w:p>
        </w:tc>
        <w:tc>
          <w:tcPr>
            <w:tcW w:w="250" w:type="pct"/>
            <w:tcBorders>
              <w:left w:val="single" w:sz="4" w:space="0" w:color="000000" w:themeColor="text1"/>
            </w:tcBorders>
          </w:tcPr>
          <w:p w14:paraId="7C55BE22" w14:textId="77777777" w:rsidR="00CD4568" w:rsidRPr="00301170" w:rsidRDefault="00CD4568" w:rsidP="00CD4568">
            <w:pPr>
              <w:jc w:val="right"/>
            </w:pPr>
            <w:r w:rsidRPr="00301170">
              <w:t>33</w:t>
            </w:r>
          </w:p>
        </w:tc>
        <w:tc>
          <w:tcPr>
            <w:tcW w:w="250" w:type="pct"/>
          </w:tcPr>
          <w:p w14:paraId="006C05FB" w14:textId="77777777" w:rsidR="00CD4568" w:rsidRPr="00301170" w:rsidRDefault="00CD4568" w:rsidP="00CD4568">
            <w:pPr>
              <w:jc w:val="right"/>
            </w:pPr>
            <w:r w:rsidRPr="00301170">
              <w:t>36</w:t>
            </w:r>
          </w:p>
        </w:tc>
        <w:tc>
          <w:tcPr>
            <w:tcW w:w="250" w:type="pct"/>
          </w:tcPr>
          <w:p w14:paraId="4B2E29C0" w14:textId="77777777" w:rsidR="00CD4568" w:rsidRPr="00301170" w:rsidRDefault="00CD4568" w:rsidP="00CD4568">
            <w:pPr>
              <w:jc w:val="right"/>
            </w:pPr>
            <w:r w:rsidRPr="00301170">
              <w:t>17</w:t>
            </w:r>
          </w:p>
        </w:tc>
        <w:tc>
          <w:tcPr>
            <w:tcW w:w="250" w:type="pct"/>
          </w:tcPr>
          <w:p w14:paraId="4504941A" w14:textId="77777777" w:rsidR="00CD4568" w:rsidRPr="00301170" w:rsidRDefault="00CD4568" w:rsidP="00CD4568">
            <w:pPr>
              <w:jc w:val="right"/>
            </w:pPr>
            <w:r w:rsidRPr="00301170">
              <w:t>3</w:t>
            </w:r>
          </w:p>
        </w:tc>
        <w:tc>
          <w:tcPr>
            <w:tcW w:w="250" w:type="pct"/>
          </w:tcPr>
          <w:p w14:paraId="5BB27738" w14:textId="77777777" w:rsidR="00CD4568" w:rsidRPr="00301170" w:rsidRDefault="00CD4568" w:rsidP="00CD4568">
            <w:pPr>
              <w:jc w:val="right"/>
            </w:pPr>
            <w:r w:rsidRPr="00301170">
              <w:t>20</w:t>
            </w:r>
          </w:p>
        </w:tc>
        <w:tc>
          <w:tcPr>
            <w:tcW w:w="250" w:type="pct"/>
          </w:tcPr>
          <w:p w14:paraId="68948E03" w14:textId="77777777" w:rsidR="00CD4568" w:rsidRPr="00301170" w:rsidRDefault="00CD4568" w:rsidP="00CD4568">
            <w:pPr>
              <w:jc w:val="right"/>
            </w:pPr>
            <w:r w:rsidRPr="00301170">
              <w:t>0.93</w:t>
            </w:r>
          </w:p>
        </w:tc>
      </w:tr>
      <w:tr w:rsidR="00CD4568" w:rsidRPr="00301170" w14:paraId="3B3379F1" w14:textId="77777777" w:rsidTr="00364CC1">
        <w:tc>
          <w:tcPr>
            <w:tcW w:w="303" w:type="pct"/>
            <w:vMerge/>
            <w:tcBorders>
              <w:top w:val="single" w:sz="4" w:space="0" w:color="auto"/>
              <w:bottom w:val="single" w:sz="4" w:space="0" w:color="auto"/>
            </w:tcBorders>
            <w:vAlign w:val="center"/>
          </w:tcPr>
          <w:p w14:paraId="25676362" w14:textId="77777777" w:rsidR="00CD4568" w:rsidRPr="00301170" w:rsidRDefault="00CD4568" w:rsidP="00CD4568">
            <w:pPr>
              <w:jc w:val="center"/>
            </w:pPr>
          </w:p>
        </w:tc>
        <w:tc>
          <w:tcPr>
            <w:tcW w:w="196" w:type="pct"/>
            <w:tcBorders>
              <w:right w:val="single" w:sz="4" w:space="0" w:color="000000"/>
            </w:tcBorders>
            <w:vAlign w:val="center"/>
          </w:tcPr>
          <w:p w14:paraId="0A5C69E4" w14:textId="77777777" w:rsidR="00CD4568" w:rsidRPr="00301170" w:rsidRDefault="00CD4568" w:rsidP="00CD4568">
            <w:pPr>
              <w:jc w:val="center"/>
            </w:pPr>
            <w:r w:rsidRPr="00301170">
              <w:rPr>
                <w:rFonts w:hint="eastAsia"/>
              </w:rPr>
              <w:t>5</w:t>
            </w:r>
          </w:p>
        </w:tc>
        <w:tc>
          <w:tcPr>
            <w:tcW w:w="250" w:type="pct"/>
            <w:tcBorders>
              <w:left w:val="single" w:sz="4" w:space="0" w:color="000000"/>
            </w:tcBorders>
          </w:tcPr>
          <w:p w14:paraId="165707A7" w14:textId="77777777" w:rsidR="00CD4568" w:rsidRPr="00301170" w:rsidRDefault="00CD4568" w:rsidP="00CD4568">
            <w:pPr>
              <w:jc w:val="right"/>
            </w:pPr>
            <w:r w:rsidRPr="00301170">
              <w:t>26</w:t>
            </w:r>
          </w:p>
        </w:tc>
        <w:tc>
          <w:tcPr>
            <w:tcW w:w="250" w:type="pct"/>
          </w:tcPr>
          <w:p w14:paraId="23CD5182" w14:textId="77777777" w:rsidR="00CD4568" w:rsidRPr="00301170" w:rsidRDefault="00CD4568" w:rsidP="00CD4568">
            <w:pPr>
              <w:jc w:val="right"/>
            </w:pPr>
            <w:r w:rsidRPr="00301170">
              <w:t>55</w:t>
            </w:r>
          </w:p>
        </w:tc>
        <w:tc>
          <w:tcPr>
            <w:tcW w:w="250" w:type="pct"/>
          </w:tcPr>
          <w:p w14:paraId="16BCB8C7" w14:textId="77777777" w:rsidR="00CD4568" w:rsidRPr="00301170" w:rsidRDefault="00CD4568" w:rsidP="00CD4568">
            <w:pPr>
              <w:jc w:val="right"/>
            </w:pPr>
            <w:r w:rsidRPr="00301170">
              <w:t>40</w:t>
            </w:r>
          </w:p>
        </w:tc>
        <w:tc>
          <w:tcPr>
            <w:tcW w:w="250" w:type="pct"/>
          </w:tcPr>
          <w:p w14:paraId="610967E2" w14:textId="77777777" w:rsidR="00CD4568" w:rsidRPr="00301170" w:rsidRDefault="00CD4568" w:rsidP="00CD4568">
            <w:pPr>
              <w:jc w:val="right"/>
            </w:pPr>
            <w:r w:rsidRPr="00301170">
              <w:t>29</w:t>
            </w:r>
          </w:p>
        </w:tc>
        <w:tc>
          <w:tcPr>
            <w:tcW w:w="250" w:type="pct"/>
          </w:tcPr>
          <w:p w14:paraId="40E32EC8" w14:textId="77777777" w:rsidR="00CD4568" w:rsidRPr="00301170" w:rsidRDefault="00CD4568" w:rsidP="00CD4568">
            <w:pPr>
              <w:jc w:val="right"/>
            </w:pPr>
            <w:r w:rsidRPr="00301170">
              <w:t>47</w:t>
            </w:r>
          </w:p>
        </w:tc>
        <w:tc>
          <w:tcPr>
            <w:tcW w:w="250" w:type="pct"/>
            <w:tcBorders>
              <w:right w:val="single" w:sz="4" w:space="0" w:color="000000" w:themeColor="text1"/>
            </w:tcBorders>
          </w:tcPr>
          <w:p w14:paraId="668674C9" w14:textId="77777777" w:rsidR="00CD4568" w:rsidRPr="00301170" w:rsidRDefault="00CD4568" w:rsidP="00CD4568">
            <w:pPr>
              <w:jc w:val="right"/>
            </w:pPr>
            <w:r w:rsidRPr="00301170">
              <w:t>0.73</w:t>
            </w:r>
          </w:p>
        </w:tc>
        <w:tc>
          <w:tcPr>
            <w:tcW w:w="250" w:type="pct"/>
            <w:tcBorders>
              <w:left w:val="single" w:sz="4" w:space="0" w:color="000000" w:themeColor="text1"/>
            </w:tcBorders>
          </w:tcPr>
          <w:p w14:paraId="4F3B43D2" w14:textId="77777777" w:rsidR="00CD4568" w:rsidRPr="00301170" w:rsidRDefault="00CD4568" w:rsidP="00CD4568">
            <w:pPr>
              <w:jc w:val="right"/>
            </w:pPr>
            <w:r w:rsidRPr="00301170">
              <w:t>72</w:t>
            </w:r>
          </w:p>
        </w:tc>
        <w:tc>
          <w:tcPr>
            <w:tcW w:w="250" w:type="pct"/>
          </w:tcPr>
          <w:p w14:paraId="2FA5B258" w14:textId="77777777" w:rsidR="00CD4568" w:rsidRPr="00301170" w:rsidRDefault="00CD4568" w:rsidP="00CD4568">
            <w:pPr>
              <w:jc w:val="right"/>
            </w:pPr>
            <w:r w:rsidRPr="00301170">
              <w:t>55</w:t>
            </w:r>
          </w:p>
        </w:tc>
        <w:tc>
          <w:tcPr>
            <w:tcW w:w="250" w:type="pct"/>
          </w:tcPr>
          <w:p w14:paraId="02B7B8C2" w14:textId="77777777" w:rsidR="00CD4568" w:rsidRPr="00301170" w:rsidRDefault="00CD4568" w:rsidP="00CD4568">
            <w:pPr>
              <w:jc w:val="right"/>
            </w:pPr>
            <w:r w:rsidRPr="00301170">
              <w:t>24</w:t>
            </w:r>
          </w:p>
        </w:tc>
        <w:tc>
          <w:tcPr>
            <w:tcW w:w="250" w:type="pct"/>
          </w:tcPr>
          <w:p w14:paraId="5D379556" w14:textId="77777777" w:rsidR="00CD4568" w:rsidRPr="00301170" w:rsidRDefault="00CD4568" w:rsidP="00CD4568">
            <w:pPr>
              <w:jc w:val="right"/>
            </w:pPr>
            <w:r w:rsidRPr="00301170">
              <w:t>-17</w:t>
            </w:r>
          </w:p>
        </w:tc>
        <w:tc>
          <w:tcPr>
            <w:tcW w:w="250" w:type="pct"/>
          </w:tcPr>
          <w:p w14:paraId="3868DA30" w14:textId="77777777" w:rsidR="00CD4568" w:rsidRPr="00301170" w:rsidRDefault="00CD4568" w:rsidP="00CD4568">
            <w:pPr>
              <w:jc w:val="right"/>
            </w:pPr>
            <w:r w:rsidRPr="00301170">
              <w:t>34</w:t>
            </w:r>
          </w:p>
        </w:tc>
        <w:tc>
          <w:tcPr>
            <w:tcW w:w="250" w:type="pct"/>
            <w:tcBorders>
              <w:right w:val="single" w:sz="4" w:space="0" w:color="000000" w:themeColor="text1"/>
            </w:tcBorders>
          </w:tcPr>
          <w:p w14:paraId="29873B08" w14:textId="77777777" w:rsidR="00CD4568" w:rsidRPr="00301170" w:rsidRDefault="00CD4568" w:rsidP="00CD4568">
            <w:pPr>
              <w:jc w:val="right"/>
            </w:pPr>
            <w:r w:rsidRPr="00301170">
              <w:t>0.94</w:t>
            </w:r>
          </w:p>
        </w:tc>
        <w:tc>
          <w:tcPr>
            <w:tcW w:w="250" w:type="pct"/>
            <w:tcBorders>
              <w:left w:val="single" w:sz="4" w:space="0" w:color="000000" w:themeColor="text1"/>
            </w:tcBorders>
          </w:tcPr>
          <w:p w14:paraId="43F06258" w14:textId="77777777" w:rsidR="00CD4568" w:rsidRPr="00301170" w:rsidRDefault="00CD4568" w:rsidP="00CD4568">
            <w:pPr>
              <w:jc w:val="right"/>
            </w:pPr>
            <w:r w:rsidRPr="00301170">
              <w:t>-</w:t>
            </w:r>
          </w:p>
        </w:tc>
        <w:tc>
          <w:tcPr>
            <w:tcW w:w="250" w:type="pct"/>
          </w:tcPr>
          <w:p w14:paraId="77F9ABE6" w14:textId="77777777" w:rsidR="00CD4568" w:rsidRPr="00301170" w:rsidRDefault="00CD4568" w:rsidP="00CD4568">
            <w:pPr>
              <w:jc w:val="right"/>
            </w:pPr>
            <w:r w:rsidRPr="00301170">
              <w:t>-</w:t>
            </w:r>
          </w:p>
        </w:tc>
        <w:tc>
          <w:tcPr>
            <w:tcW w:w="250" w:type="pct"/>
          </w:tcPr>
          <w:p w14:paraId="40447FE7" w14:textId="77777777" w:rsidR="00CD4568" w:rsidRPr="00301170" w:rsidRDefault="00CD4568" w:rsidP="00CD4568">
            <w:pPr>
              <w:jc w:val="right"/>
            </w:pPr>
            <w:r w:rsidRPr="00301170">
              <w:t>-</w:t>
            </w:r>
          </w:p>
        </w:tc>
        <w:tc>
          <w:tcPr>
            <w:tcW w:w="250" w:type="pct"/>
          </w:tcPr>
          <w:p w14:paraId="1EEBA9BF" w14:textId="77777777" w:rsidR="00CD4568" w:rsidRPr="00301170" w:rsidRDefault="00CD4568" w:rsidP="00CD4568">
            <w:pPr>
              <w:jc w:val="right"/>
            </w:pPr>
            <w:r w:rsidRPr="00301170">
              <w:t>-</w:t>
            </w:r>
          </w:p>
        </w:tc>
        <w:tc>
          <w:tcPr>
            <w:tcW w:w="250" w:type="pct"/>
          </w:tcPr>
          <w:p w14:paraId="51DBBC48" w14:textId="77777777" w:rsidR="00CD4568" w:rsidRPr="00301170" w:rsidRDefault="00CD4568" w:rsidP="00CD4568">
            <w:pPr>
              <w:jc w:val="right"/>
            </w:pPr>
            <w:r w:rsidRPr="00301170">
              <w:t>-</w:t>
            </w:r>
          </w:p>
        </w:tc>
        <w:tc>
          <w:tcPr>
            <w:tcW w:w="250" w:type="pct"/>
          </w:tcPr>
          <w:p w14:paraId="75D30353" w14:textId="77777777" w:rsidR="00CD4568" w:rsidRPr="00301170" w:rsidRDefault="00CD4568" w:rsidP="00CD4568">
            <w:pPr>
              <w:jc w:val="right"/>
            </w:pPr>
            <w:r w:rsidRPr="00301170">
              <w:t>-</w:t>
            </w:r>
          </w:p>
        </w:tc>
      </w:tr>
      <w:tr w:rsidR="00CD4568" w:rsidRPr="00301170" w14:paraId="08A8D1E4" w14:textId="77777777" w:rsidTr="00364CC1">
        <w:tc>
          <w:tcPr>
            <w:tcW w:w="303" w:type="pct"/>
            <w:vMerge/>
            <w:tcBorders>
              <w:top w:val="single" w:sz="4" w:space="0" w:color="auto"/>
              <w:bottom w:val="single" w:sz="4" w:space="0" w:color="auto"/>
            </w:tcBorders>
            <w:vAlign w:val="center"/>
          </w:tcPr>
          <w:p w14:paraId="40D9F6E1" w14:textId="77777777" w:rsidR="00CD4568" w:rsidRPr="00301170" w:rsidRDefault="00CD4568" w:rsidP="00CD4568">
            <w:pPr>
              <w:jc w:val="center"/>
            </w:pPr>
          </w:p>
        </w:tc>
        <w:tc>
          <w:tcPr>
            <w:tcW w:w="196" w:type="pct"/>
            <w:tcBorders>
              <w:right w:val="single" w:sz="4" w:space="0" w:color="000000"/>
            </w:tcBorders>
            <w:vAlign w:val="center"/>
          </w:tcPr>
          <w:p w14:paraId="04E0F7E6" w14:textId="77777777" w:rsidR="00CD4568" w:rsidRPr="00301170" w:rsidRDefault="00CD4568" w:rsidP="00CD4568">
            <w:pPr>
              <w:jc w:val="center"/>
            </w:pPr>
            <w:r w:rsidRPr="00301170">
              <w:rPr>
                <w:rFonts w:hint="eastAsia"/>
              </w:rPr>
              <w:t>6</w:t>
            </w:r>
          </w:p>
        </w:tc>
        <w:tc>
          <w:tcPr>
            <w:tcW w:w="250" w:type="pct"/>
            <w:tcBorders>
              <w:left w:val="single" w:sz="4" w:space="0" w:color="000000"/>
            </w:tcBorders>
          </w:tcPr>
          <w:p w14:paraId="4592E415" w14:textId="77777777" w:rsidR="00CD4568" w:rsidRPr="00301170" w:rsidRDefault="00CD4568" w:rsidP="00CD4568">
            <w:pPr>
              <w:jc w:val="right"/>
            </w:pPr>
            <w:r w:rsidRPr="00301170">
              <w:t>24</w:t>
            </w:r>
          </w:p>
        </w:tc>
        <w:tc>
          <w:tcPr>
            <w:tcW w:w="250" w:type="pct"/>
          </w:tcPr>
          <w:p w14:paraId="2F44D5F1" w14:textId="77777777" w:rsidR="00CD4568" w:rsidRPr="00301170" w:rsidRDefault="00CD4568" w:rsidP="00CD4568">
            <w:pPr>
              <w:jc w:val="right"/>
            </w:pPr>
            <w:r w:rsidRPr="00301170">
              <w:t>61</w:t>
            </w:r>
          </w:p>
        </w:tc>
        <w:tc>
          <w:tcPr>
            <w:tcW w:w="250" w:type="pct"/>
          </w:tcPr>
          <w:p w14:paraId="7ED04FFF" w14:textId="77777777" w:rsidR="00CD4568" w:rsidRPr="00301170" w:rsidRDefault="00CD4568" w:rsidP="00CD4568">
            <w:pPr>
              <w:jc w:val="right"/>
            </w:pPr>
            <w:r w:rsidRPr="00301170">
              <w:t>46</w:t>
            </w:r>
          </w:p>
        </w:tc>
        <w:tc>
          <w:tcPr>
            <w:tcW w:w="250" w:type="pct"/>
          </w:tcPr>
          <w:p w14:paraId="1899D47D" w14:textId="77777777" w:rsidR="00CD4568" w:rsidRPr="00301170" w:rsidRDefault="00CD4568" w:rsidP="00CD4568">
            <w:pPr>
              <w:jc w:val="right"/>
            </w:pPr>
            <w:r w:rsidRPr="00301170">
              <w:t>37</w:t>
            </w:r>
          </w:p>
        </w:tc>
        <w:tc>
          <w:tcPr>
            <w:tcW w:w="250" w:type="pct"/>
          </w:tcPr>
          <w:p w14:paraId="607973C9" w14:textId="77777777" w:rsidR="00CD4568" w:rsidRPr="00301170" w:rsidRDefault="00CD4568" w:rsidP="00CD4568">
            <w:pPr>
              <w:jc w:val="right"/>
            </w:pPr>
            <w:r w:rsidRPr="00301170">
              <w:t>52</w:t>
            </w:r>
          </w:p>
        </w:tc>
        <w:tc>
          <w:tcPr>
            <w:tcW w:w="250" w:type="pct"/>
            <w:tcBorders>
              <w:right w:val="single" w:sz="4" w:space="0" w:color="000000" w:themeColor="text1"/>
            </w:tcBorders>
          </w:tcPr>
          <w:p w14:paraId="2E5BBE96" w14:textId="77777777" w:rsidR="00CD4568" w:rsidRPr="00301170" w:rsidRDefault="00CD4568" w:rsidP="00CD4568">
            <w:pPr>
              <w:jc w:val="right"/>
            </w:pPr>
            <w:r w:rsidRPr="00301170">
              <w:t>0.68</w:t>
            </w:r>
          </w:p>
        </w:tc>
        <w:tc>
          <w:tcPr>
            <w:tcW w:w="250" w:type="pct"/>
            <w:tcBorders>
              <w:left w:val="single" w:sz="4" w:space="0" w:color="000000" w:themeColor="text1"/>
            </w:tcBorders>
          </w:tcPr>
          <w:p w14:paraId="10AB4ECC" w14:textId="77777777" w:rsidR="00CD4568" w:rsidRPr="00301170" w:rsidRDefault="00CD4568" w:rsidP="00CD4568">
            <w:pPr>
              <w:jc w:val="right"/>
            </w:pPr>
            <w:r w:rsidRPr="00301170">
              <w:t>47</w:t>
            </w:r>
          </w:p>
        </w:tc>
        <w:tc>
          <w:tcPr>
            <w:tcW w:w="250" w:type="pct"/>
          </w:tcPr>
          <w:p w14:paraId="16FA9478" w14:textId="77777777" w:rsidR="00CD4568" w:rsidRPr="00301170" w:rsidRDefault="00CD4568" w:rsidP="00CD4568">
            <w:pPr>
              <w:jc w:val="right"/>
            </w:pPr>
            <w:r w:rsidRPr="00301170">
              <w:t>47</w:t>
            </w:r>
          </w:p>
        </w:tc>
        <w:tc>
          <w:tcPr>
            <w:tcW w:w="250" w:type="pct"/>
          </w:tcPr>
          <w:p w14:paraId="261E8774" w14:textId="77777777" w:rsidR="00CD4568" w:rsidRPr="00301170" w:rsidRDefault="00CD4568" w:rsidP="00CD4568">
            <w:pPr>
              <w:jc w:val="right"/>
            </w:pPr>
            <w:r w:rsidRPr="00301170">
              <w:t>19</w:t>
            </w:r>
          </w:p>
        </w:tc>
        <w:tc>
          <w:tcPr>
            <w:tcW w:w="250" w:type="pct"/>
          </w:tcPr>
          <w:p w14:paraId="7C3F2808" w14:textId="77777777" w:rsidR="00CD4568" w:rsidRPr="00301170" w:rsidRDefault="00CD4568" w:rsidP="00CD4568">
            <w:pPr>
              <w:jc w:val="right"/>
            </w:pPr>
            <w:r w:rsidRPr="00301170">
              <w:t>0</w:t>
            </w:r>
          </w:p>
        </w:tc>
        <w:tc>
          <w:tcPr>
            <w:tcW w:w="250" w:type="pct"/>
          </w:tcPr>
          <w:p w14:paraId="1DEFB245" w14:textId="77777777" w:rsidR="00CD4568" w:rsidRPr="00301170" w:rsidRDefault="00CD4568" w:rsidP="00CD4568">
            <w:pPr>
              <w:jc w:val="right"/>
            </w:pPr>
            <w:r w:rsidRPr="00301170">
              <w:t>24</w:t>
            </w:r>
          </w:p>
        </w:tc>
        <w:tc>
          <w:tcPr>
            <w:tcW w:w="250" w:type="pct"/>
            <w:tcBorders>
              <w:right w:val="single" w:sz="4" w:space="0" w:color="000000" w:themeColor="text1"/>
            </w:tcBorders>
          </w:tcPr>
          <w:p w14:paraId="0F96C22F" w14:textId="77777777" w:rsidR="00CD4568" w:rsidRPr="00301170" w:rsidRDefault="00CD4568" w:rsidP="00CD4568">
            <w:pPr>
              <w:jc w:val="right"/>
            </w:pPr>
            <w:r w:rsidRPr="00301170">
              <w:t>0.95</w:t>
            </w:r>
          </w:p>
        </w:tc>
        <w:tc>
          <w:tcPr>
            <w:tcW w:w="250" w:type="pct"/>
            <w:tcBorders>
              <w:left w:val="single" w:sz="4" w:space="0" w:color="000000" w:themeColor="text1"/>
            </w:tcBorders>
          </w:tcPr>
          <w:p w14:paraId="25A432A2" w14:textId="77777777" w:rsidR="00CD4568" w:rsidRPr="00301170" w:rsidRDefault="00CD4568" w:rsidP="00CD4568">
            <w:pPr>
              <w:jc w:val="right"/>
            </w:pPr>
            <w:r w:rsidRPr="00301170">
              <w:t>25</w:t>
            </w:r>
          </w:p>
        </w:tc>
        <w:tc>
          <w:tcPr>
            <w:tcW w:w="250" w:type="pct"/>
          </w:tcPr>
          <w:p w14:paraId="2737351D" w14:textId="77777777" w:rsidR="00CD4568" w:rsidRPr="00301170" w:rsidRDefault="00CD4568" w:rsidP="00CD4568">
            <w:pPr>
              <w:jc w:val="right"/>
            </w:pPr>
            <w:r w:rsidRPr="00301170">
              <w:t>31</w:t>
            </w:r>
          </w:p>
        </w:tc>
        <w:tc>
          <w:tcPr>
            <w:tcW w:w="250" w:type="pct"/>
          </w:tcPr>
          <w:p w14:paraId="0BFD5F39" w14:textId="77777777" w:rsidR="00CD4568" w:rsidRPr="00301170" w:rsidRDefault="00CD4568" w:rsidP="00CD4568">
            <w:pPr>
              <w:jc w:val="right"/>
            </w:pPr>
            <w:r w:rsidRPr="00301170">
              <w:t>16</w:t>
            </w:r>
          </w:p>
        </w:tc>
        <w:tc>
          <w:tcPr>
            <w:tcW w:w="250" w:type="pct"/>
          </w:tcPr>
          <w:p w14:paraId="123ABE57" w14:textId="77777777" w:rsidR="00CD4568" w:rsidRPr="00301170" w:rsidRDefault="00CD4568" w:rsidP="00CD4568">
            <w:pPr>
              <w:jc w:val="right"/>
            </w:pPr>
            <w:r w:rsidRPr="00301170">
              <w:t>7</w:t>
            </w:r>
          </w:p>
        </w:tc>
        <w:tc>
          <w:tcPr>
            <w:tcW w:w="250" w:type="pct"/>
          </w:tcPr>
          <w:p w14:paraId="72A4BEA8" w14:textId="77777777" w:rsidR="00CD4568" w:rsidRPr="00301170" w:rsidRDefault="00CD4568" w:rsidP="00CD4568">
            <w:pPr>
              <w:jc w:val="right"/>
            </w:pPr>
            <w:r w:rsidRPr="00301170">
              <w:t>20</w:t>
            </w:r>
          </w:p>
        </w:tc>
        <w:tc>
          <w:tcPr>
            <w:tcW w:w="250" w:type="pct"/>
          </w:tcPr>
          <w:p w14:paraId="353335EF" w14:textId="77777777" w:rsidR="00CD4568" w:rsidRPr="00301170" w:rsidRDefault="00CD4568" w:rsidP="00CD4568">
            <w:pPr>
              <w:jc w:val="right"/>
            </w:pPr>
            <w:r w:rsidRPr="00301170">
              <w:t>0.90</w:t>
            </w:r>
          </w:p>
        </w:tc>
      </w:tr>
      <w:tr w:rsidR="00CD4568" w:rsidRPr="00301170" w14:paraId="76ACC363" w14:textId="77777777" w:rsidTr="00364CC1">
        <w:tc>
          <w:tcPr>
            <w:tcW w:w="303" w:type="pct"/>
            <w:vMerge/>
            <w:tcBorders>
              <w:top w:val="single" w:sz="4" w:space="0" w:color="auto"/>
              <w:bottom w:val="single" w:sz="4" w:space="0" w:color="auto"/>
            </w:tcBorders>
            <w:vAlign w:val="center"/>
          </w:tcPr>
          <w:p w14:paraId="4F88D6EB" w14:textId="77777777" w:rsidR="00CD4568" w:rsidRPr="00301170" w:rsidRDefault="00CD4568" w:rsidP="00CD4568">
            <w:pPr>
              <w:jc w:val="center"/>
            </w:pPr>
          </w:p>
        </w:tc>
        <w:tc>
          <w:tcPr>
            <w:tcW w:w="196" w:type="pct"/>
            <w:tcBorders>
              <w:right w:val="single" w:sz="4" w:space="0" w:color="000000"/>
            </w:tcBorders>
            <w:vAlign w:val="center"/>
          </w:tcPr>
          <w:p w14:paraId="4FA9CCF6" w14:textId="77777777" w:rsidR="00CD4568" w:rsidRPr="00301170" w:rsidRDefault="00CD4568" w:rsidP="00CD4568">
            <w:pPr>
              <w:jc w:val="center"/>
            </w:pPr>
            <w:r w:rsidRPr="00301170">
              <w:rPr>
                <w:rFonts w:hint="eastAsia"/>
              </w:rPr>
              <w:t>7</w:t>
            </w:r>
          </w:p>
        </w:tc>
        <w:tc>
          <w:tcPr>
            <w:tcW w:w="250" w:type="pct"/>
            <w:tcBorders>
              <w:left w:val="single" w:sz="4" w:space="0" w:color="000000"/>
            </w:tcBorders>
          </w:tcPr>
          <w:p w14:paraId="4028E02B" w14:textId="77777777" w:rsidR="00CD4568" w:rsidRPr="00301170" w:rsidRDefault="00CD4568" w:rsidP="00CD4568">
            <w:pPr>
              <w:jc w:val="right"/>
            </w:pPr>
            <w:r w:rsidRPr="00301170">
              <w:t>46</w:t>
            </w:r>
          </w:p>
        </w:tc>
        <w:tc>
          <w:tcPr>
            <w:tcW w:w="250" w:type="pct"/>
          </w:tcPr>
          <w:p w14:paraId="7B2CB38D" w14:textId="77777777" w:rsidR="00CD4568" w:rsidRPr="00301170" w:rsidRDefault="00CD4568" w:rsidP="00CD4568">
            <w:pPr>
              <w:jc w:val="right"/>
            </w:pPr>
            <w:r w:rsidRPr="00301170">
              <w:t>55</w:t>
            </w:r>
          </w:p>
        </w:tc>
        <w:tc>
          <w:tcPr>
            <w:tcW w:w="250" w:type="pct"/>
          </w:tcPr>
          <w:p w14:paraId="7CF11192" w14:textId="77777777" w:rsidR="00CD4568" w:rsidRPr="00301170" w:rsidRDefault="00CD4568" w:rsidP="00CD4568">
            <w:pPr>
              <w:jc w:val="right"/>
            </w:pPr>
            <w:r w:rsidRPr="00301170">
              <w:t>37</w:t>
            </w:r>
          </w:p>
        </w:tc>
        <w:tc>
          <w:tcPr>
            <w:tcW w:w="250" w:type="pct"/>
          </w:tcPr>
          <w:p w14:paraId="473BF6DD" w14:textId="77777777" w:rsidR="00CD4568" w:rsidRPr="00301170" w:rsidRDefault="00CD4568" w:rsidP="00CD4568">
            <w:pPr>
              <w:jc w:val="right"/>
            </w:pPr>
            <w:r w:rsidRPr="00301170">
              <w:t>9</w:t>
            </w:r>
          </w:p>
        </w:tc>
        <w:tc>
          <w:tcPr>
            <w:tcW w:w="250" w:type="pct"/>
          </w:tcPr>
          <w:p w14:paraId="627A5A9E" w14:textId="77777777" w:rsidR="00CD4568" w:rsidRPr="00301170" w:rsidRDefault="00CD4568" w:rsidP="00CD4568">
            <w:pPr>
              <w:jc w:val="right"/>
            </w:pPr>
            <w:r w:rsidRPr="00301170">
              <w:t>47</w:t>
            </w:r>
          </w:p>
        </w:tc>
        <w:tc>
          <w:tcPr>
            <w:tcW w:w="250" w:type="pct"/>
            <w:tcBorders>
              <w:right w:val="single" w:sz="4" w:space="0" w:color="000000" w:themeColor="text1"/>
            </w:tcBorders>
          </w:tcPr>
          <w:p w14:paraId="0AF3538A" w14:textId="77777777" w:rsidR="00CD4568" w:rsidRPr="00301170" w:rsidRDefault="00CD4568" w:rsidP="00CD4568">
            <w:pPr>
              <w:jc w:val="right"/>
            </w:pPr>
            <w:r w:rsidRPr="00301170">
              <w:t>0.82</w:t>
            </w:r>
          </w:p>
        </w:tc>
        <w:tc>
          <w:tcPr>
            <w:tcW w:w="250" w:type="pct"/>
            <w:tcBorders>
              <w:left w:val="single" w:sz="4" w:space="0" w:color="000000" w:themeColor="text1"/>
            </w:tcBorders>
          </w:tcPr>
          <w:p w14:paraId="33D89D71" w14:textId="77777777" w:rsidR="00CD4568" w:rsidRPr="00301170" w:rsidRDefault="00CD4568" w:rsidP="00CD4568">
            <w:pPr>
              <w:jc w:val="right"/>
            </w:pPr>
            <w:r w:rsidRPr="00301170">
              <w:t>75</w:t>
            </w:r>
          </w:p>
        </w:tc>
        <w:tc>
          <w:tcPr>
            <w:tcW w:w="250" w:type="pct"/>
          </w:tcPr>
          <w:p w14:paraId="181CB665" w14:textId="77777777" w:rsidR="00CD4568" w:rsidRPr="00301170" w:rsidRDefault="00CD4568" w:rsidP="00CD4568">
            <w:pPr>
              <w:jc w:val="right"/>
            </w:pPr>
            <w:r w:rsidRPr="00301170">
              <w:t>47</w:t>
            </w:r>
          </w:p>
        </w:tc>
        <w:tc>
          <w:tcPr>
            <w:tcW w:w="250" w:type="pct"/>
          </w:tcPr>
          <w:p w14:paraId="208DF8F7" w14:textId="77777777" w:rsidR="00CD4568" w:rsidRPr="00301170" w:rsidRDefault="00CD4568" w:rsidP="00CD4568">
            <w:pPr>
              <w:jc w:val="right"/>
            </w:pPr>
            <w:r w:rsidRPr="00301170">
              <w:t>34</w:t>
            </w:r>
          </w:p>
        </w:tc>
        <w:tc>
          <w:tcPr>
            <w:tcW w:w="250" w:type="pct"/>
          </w:tcPr>
          <w:p w14:paraId="0194DF05" w14:textId="77777777" w:rsidR="00CD4568" w:rsidRPr="00301170" w:rsidRDefault="00CD4568" w:rsidP="00CD4568">
            <w:pPr>
              <w:jc w:val="right"/>
            </w:pPr>
            <w:r w:rsidRPr="00301170">
              <w:t>-28</w:t>
            </w:r>
          </w:p>
        </w:tc>
        <w:tc>
          <w:tcPr>
            <w:tcW w:w="250" w:type="pct"/>
          </w:tcPr>
          <w:p w14:paraId="473C7AA3" w14:textId="77777777" w:rsidR="00CD4568" w:rsidRPr="00301170" w:rsidRDefault="00CD4568" w:rsidP="00CD4568">
            <w:pPr>
              <w:jc w:val="right"/>
            </w:pPr>
            <w:r w:rsidRPr="00301170">
              <w:t>41</w:t>
            </w:r>
          </w:p>
        </w:tc>
        <w:tc>
          <w:tcPr>
            <w:tcW w:w="250" w:type="pct"/>
            <w:tcBorders>
              <w:right w:val="single" w:sz="4" w:space="0" w:color="000000" w:themeColor="text1"/>
            </w:tcBorders>
          </w:tcPr>
          <w:p w14:paraId="7639A56A" w14:textId="77777777" w:rsidR="00CD4568" w:rsidRPr="00301170" w:rsidRDefault="00CD4568" w:rsidP="00CD4568">
            <w:pPr>
              <w:jc w:val="right"/>
            </w:pPr>
            <w:r w:rsidRPr="00301170">
              <w:t>0.91</w:t>
            </w:r>
          </w:p>
        </w:tc>
        <w:tc>
          <w:tcPr>
            <w:tcW w:w="250" w:type="pct"/>
            <w:tcBorders>
              <w:left w:val="single" w:sz="4" w:space="0" w:color="000000" w:themeColor="text1"/>
            </w:tcBorders>
          </w:tcPr>
          <w:p w14:paraId="1C8BD5E3" w14:textId="77777777" w:rsidR="00CD4568" w:rsidRPr="00301170" w:rsidRDefault="00CD4568" w:rsidP="00CD4568">
            <w:pPr>
              <w:jc w:val="right"/>
            </w:pPr>
            <w:r w:rsidRPr="00301170">
              <w:t>32</w:t>
            </w:r>
          </w:p>
        </w:tc>
        <w:tc>
          <w:tcPr>
            <w:tcW w:w="250" w:type="pct"/>
          </w:tcPr>
          <w:p w14:paraId="3B991B0A" w14:textId="77777777" w:rsidR="00CD4568" w:rsidRPr="00301170" w:rsidRDefault="00CD4568" w:rsidP="00CD4568">
            <w:pPr>
              <w:jc w:val="right"/>
            </w:pPr>
            <w:r w:rsidRPr="00301170">
              <w:t>32</w:t>
            </w:r>
          </w:p>
        </w:tc>
        <w:tc>
          <w:tcPr>
            <w:tcW w:w="250" w:type="pct"/>
          </w:tcPr>
          <w:p w14:paraId="7BAF2399" w14:textId="77777777" w:rsidR="00CD4568" w:rsidRPr="00301170" w:rsidRDefault="00CD4568" w:rsidP="00CD4568">
            <w:pPr>
              <w:jc w:val="right"/>
            </w:pPr>
            <w:r w:rsidRPr="00301170">
              <w:t>14</w:t>
            </w:r>
          </w:p>
        </w:tc>
        <w:tc>
          <w:tcPr>
            <w:tcW w:w="250" w:type="pct"/>
          </w:tcPr>
          <w:p w14:paraId="08F5A40A" w14:textId="77777777" w:rsidR="00CD4568" w:rsidRPr="00301170" w:rsidRDefault="00CD4568" w:rsidP="00CD4568">
            <w:pPr>
              <w:jc w:val="right"/>
            </w:pPr>
            <w:r w:rsidRPr="00301170">
              <w:t>1</w:t>
            </w:r>
          </w:p>
        </w:tc>
        <w:tc>
          <w:tcPr>
            <w:tcW w:w="250" w:type="pct"/>
          </w:tcPr>
          <w:p w14:paraId="52A2C60F" w14:textId="77777777" w:rsidR="00CD4568" w:rsidRPr="00301170" w:rsidRDefault="00CD4568" w:rsidP="00CD4568">
            <w:pPr>
              <w:jc w:val="right"/>
            </w:pPr>
            <w:r w:rsidRPr="00301170">
              <w:t>18</w:t>
            </w:r>
          </w:p>
        </w:tc>
        <w:tc>
          <w:tcPr>
            <w:tcW w:w="250" w:type="pct"/>
          </w:tcPr>
          <w:p w14:paraId="499510A7" w14:textId="77777777" w:rsidR="00CD4568" w:rsidRPr="00301170" w:rsidRDefault="00CD4568" w:rsidP="00CD4568">
            <w:pPr>
              <w:jc w:val="right"/>
            </w:pPr>
            <w:r w:rsidRPr="00301170">
              <w:t>0.94</w:t>
            </w:r>
          </w:p>
        </w:tc>
      </w:tr>
      <w:tr w:rsidR="00CD4568" w:rsidRPr="00301170" w14:paraId="7EB0AFEA" w14:textId="77777777" w:rsidTr="00364CC1">
        <w:tc>
          <w:tcPr>
            <w:tcW w:w="303" w:type="pct"/>
            <w:vMerge/>
            <w:tcBorders>
              <w:top w:val="single" w:sz="4" w:space="0" w:color="auto"/>
              <w:bottom w:val="single" w:sz="4" w:space="0" w:color="auto"/>
            </w:tcBorders>
            <w:vAlign w:val="center"/>
          </w:tcPr>
          <w:p w14:paraId="5CD09C4F" w14:textId="77777777" w:rsidR="00CD4568" w:rsidRPr="00301170" w:rsidRDefault="00CD4568" w:rsidP="00CD4568">
            <w:pPr>
              <w:jc w:val="center"/>
            </w:pPr>
          </w:p>
        </w:tc>
        <w:tc>
          <w:tcPr>
            <w:tcW w:w="196" w:type="pct"/>
            <w:tcBorders>
              <w:right w:val="single" w:sz="4" w:space="0" w:color="000000"/>
            </w:tcBorders>
            <w:vAlign w:val="center"/>
          </w:tcPr>
          <w:p w14:paraId="4A09598A" w14:textId="77777777" w:rsidR="00CD4568" w:rsidRPr="00301170" w:rsidRDefault="00CD4568" w:rsidP="00CD4568">
            <w:pPr>
              <w:jc w:val="center"/>
            </w:pPr>
            <w:r w:rsidRPr="00301170">
              <w:rPr>
                <w:rFonts w:hint="eastAsia"/>
              </w:rPr>
              <w:t>8</w:t>
            </w:r>
          </w:p>
        </w:tc>
        <w:tc>
          <w:tcPr>
            <w:tcW w:w="250" w:type="pct"/>
            <w:tcBorders>
              <w:left w:val="single" w:sz="4" w:space="0" w:color="000000"/>
            </w:tcBorders>
          </w:tcPr>
          <w:p w14:paraId="63BCF0FA" w14:textId="77777777" w:rsidR="00CD4568" w:rsidRPr="00301170" w:rsidRDefault="00CD4568" w:rsidP="00CD4568">
            <w:pPr>
              <w:jc w:val="right"/>
            </w:pPr>
            <w:r w:rsidRPr="00301170">
              <w:t>59</w:t>
            </w:r>
          </w:p>
        </w:tc>
        <w:tc>
          <w:tcPr>
            <w:tcW w:w="250" w:type="pct"/>
          </w:tcPr>
          <w:p w14:paraId="62758B99" w14:textId="77777777" w:rsidR="00CD4568" w:rsidRPr="00301170" w:rsidRDefault="00CD4568" w:rsidP="00CD4568">
            <w:pPr>
              <w:jc w:val="right"/>
            </w:pPr>
            <w:r w:rsidRPr="00301170">
              <w:t>62</w:t>
            </w:r>
          </w:p>
        </w:tc>
        <w:tc>
          <w:tcPr>
            <w:tcW w:w="250" w:type="pct"/>
          </w:tcPr>
          <w:p w14:paraId="5279522F" w14:textId="77777777" w:rsidR="00CD4568" w:rsidRPr="00301170" w:rsidRDefault="00CD4568" w:rsidP="00CD4568">
            <w:pPr>
              <w:jc w:val="right"/>
            </w:pPr>
            <w:r w:rsidRPr="00301170">
              <w:t>46</w:t>
            </w:r>
          </w:p>
        </w:tc>
        <w:tc>
          <w:tcPr>
            <w:tcW w:w="250" w:type="pct"/>
          </w:tcPr>
          <w:p w14:paraId="1352BA9B" w14:textId="77777777" w:rsidR="00CD4568" w:rsidRPr="00301170" w:rsidRDefault="00CD4568" w:rsidP="00CD4568">
            <w:pPr>
              <w:jc w:val="right"/>
            </w:pPr>
            <w:r w:rsidRPr="00301170">
              <w:t>3</w:t>
            </w:r>
          </w:p>
        </w:tc>
        <w:tc>
          <w:tcPr>
            <w:tcW w:w="250" w:type="pct"/>
          </w:tcPr>
          <w:p w14:paraId="67CD8481" w14:textId="77777777" w:rsidR="00CD4568" w:rsidRPr="00301170" w:rsidRDefault="00CD4568" w:rsidP="00CD4568">
            <w:pPr>
              <w:jc w:val="right"/>
            </w:pPr>
            <w:r w:rsidRPr="00301170">
              <w:t>60</w:t>
            </w:r>
          </w:p>
        </w:tc>
        <w:tc>
          <w:tcPr>
            <w:tcW w:w="250" w:type="pct"/>
            <w:tcBorders>
              <w:right w:val="single" w:sz="4" w:space="0" w:color="000000" w:themeColor="text1"/>
            </w:tcBorders>
          </w:tcPr>
          <w:p w14:paraId="52612B8B" w14:textId="77777777" w:rsidR="00CD4568" w:rsidRPr="00301170" w:rsidRDefault="00CD4568" w:rsidP="00CD4568">
            <w:pPr>
              <w:jc w:val="right"/>
            </w:pPr>
            <w:r w:rsidRPr="00301170">
              <w:t>0.81</w:t>
            </w:r>
          </w:p>
        </w:tc>
        <w:tc>
          <w:tcPr>
            <w:tcW w:w="250" w:type="pct"/>
            <w:tcBorders>
              <w:left w:val="single" w:sz="4" w:space="0" w:color="000000" w:themeColor="text1"/>
            </w:tcBorders>
          </w:tcPr>
          <w:p w14:paraId="74D055CD" w14:textId="77777777" w:rsidR="00CD4568" w:rsidRPr="00301170" w:rsidRDefault="00CD4568" w:rsidP="00CD4568">
            <w:pPr>
              <w:jc w:val="right"/>
            </w:pPr>
            <w:r w:rsidRPr="00301170">
              <w:t>52</w:t>
            </w:r>
          </w:p>
        </w:tc>
        <w:tc>
          <w:tcPr>
            <w:tcW w:w="250" w:type="pct"/>
          </w:tcPr>
          <w:p w14:paraId="77787F4C" w14:textId="77777777" w:rsidR="00CD4568" w:rsidRPr="00301170" w:rsidRDefault="00CD4568" w:rsidP="00CD4568">
            <w:pPr>
              <w:jc w:val="right"/>
            </w:pPr>
            <w:r w:rsidRPr="00301170">
              <w:t>43</w:t>
            </w:r>
          </w:p>
        </w:tc>
        <w:tc>
          <w:tcPr>
            <w:tcW w:w="250" w:type="pct"/>
          </w:tcPr>
          <w:p w14:paraId="64B8811D" w14:textId="77777777" w:rsidR="00CD4568" w:rsidRPr="00301170" w:rsidRDefault="00CD4568" w:rsidP="00CD4568">
            <w:pPr>
              <w:jc w:val="right"/>
            </w:pPr>
            <w:r w:rsidRPr="00301170">
              <w:t>19</w:t>
            </w:r>
          </w:p>
        </w:tc>
        <w:tc>
          <w:tcPr>
            <w:tcW w:w="250" w:type="pct"/>
          </w:tcPr>
          <w:p w14:paraId="153E3524" w14:textId="77777777" w:rsidR="00CD4568" w:rsidRPr="00301170" w:rsidRDefault="00CD4568" w:rsidP="00CD4568">
            <w:pPr>
              <w:jc w:val="right"/>
            </w:pPr>
            <w:r w:rsidRPr="00301170">
              <w:t>-10</w:t>
            </w:r>
          </w:p>
        </w:tc>
        <w:tc>
          <w:tcPr>
            <w:tcW w:w="250" w:type="pct"/>
          </w:tcPr>
          <w:p w14:paraId="0E89665F" w14:textId="77777777" w:rsidR="00CD4568" w:rsidRPr="00301170" w:rsidRDefault="00CD4568" w:rsidP="00CD4568">
            <w:pPr>
              <w:jc w:val="right"/>
            </w:pPr>
            <w:r w:rsidRPr="00301170">
              <w:t>23</w:t>
            </w:r>
          </w:p>
        </w:tc>
        <w:tc>
          <w:tcPr>
            <w:tcW w:w="250" w:type="pct"/>
            <w:tcBorders>
              <w:right w:val="single" w:sz="4" w:space="0" w:color="000000" w:themeColor="text1"/>
            </w:tcBorders>
          </w:tcPr>
          <w:p w14:paraId="4828F825" w14:textId="77777777" w:rsidR="00CD4568" w:rsidRPr="00301170" w:rsidRDefault="00CD4568" w:rsidP="00CD4568">
            <w:pPr>
              <w:jc w:val="right"/>
            </w:pPr>
            <w:r w:rsidRPr="00301170">
              <w:t>0.95</w:t>
            </w:r>
          </w:p>
        </w:tc>
        <w:tc>
          <w:tcPr>
            <w:tcW w:w="250" w:type="pct"/>
            <w:tcBorders>
              <w:left w:val="single" w:sz="4" w:space="0" w:color="000000" w:themeColor="text1"/>
            </w:tcBorders>
          </w:tcPr>
          <w:p w14:paraId="66C46EAB" w14:textId="77777777" w:rsidR="00CD4568" w:rsidRPr="00301170" w:rsidRDefault="00CD4568" w:rsidP="00CD4568">
            <w:pPr>
              <w:jc w:val="right"/>
            </w:pPr>
            <w:r w:rsidRPr="00301170">
              <w:t>35</w:t>
            </w:r>
          </w:p>
        </w:tc>
        <w:tc>
          <w:tcPr>
            <w:tcW w:w="250" w:type="pct"/>
          </w:tcPr>
          <w:p w14:paraId="18D67E0D" w14:textId="77777777" w:rsidR="00CD4568" w:rsidRPr="00301170" w:rsidRDefault="00CD4568" w:rsidP="00CD4568">
            <w:pPr>
              <w:jc w:val="right"/>
            </w:pPr>
            <w:r w:rsidRPr="00301170">
              <w:t>29</w:t>
            </w:r>
          </w:p>
        </w:tc>
        <w:tc>
          <w:tcPr>
            <w:tcW w:w="250" w:type="pct"/>
          </w:tcPr>
          <w:p w14:paraId="77AE69B9" w14:textId="77777777" w:rsidR="00CD4568" w:rsidRPr="00301170" w:rsidRDefault="00CD4568" w:rsidP="00CD4568">
            <w:pPr>
              <w:jc w:val="right"/>
            </w:pPr>
            <w:r w:rsidRPr="00301170">
              <w:t>15</w:t>
            </w:r>
          </w:p>
        </w:tc>
        <w:tc>
          <w:tcPr>
            <w:tcW w:w="250" w:type="pct"/>
          </w:tcPr>
          <w:p w14:paraId="791AD677" w14:textId="77777777" w:rsidR="00CD4568" w:rsidRPr="00301170" w:rsidRDefault="00CD4568" w:rsidP="00CD4568">
            <w:pPr>
              <w:jc w:val="right"/>
            </w:pPr>
            <w:r w:rsidRPr="00301170">
              <w:t>-6</w:t>
            </w:r>
          </w:p>
        </w:tc>
        <w:tc>
          <w:tcPr>
            <w:tcW w:w="250" w:type="pct"/>
          </w:tcPr>
          <w:p w14:paraId="15A2819A" w14:textId="77777777" w:rsidR="00CD4568" w:rsidRPr="00301170" w:rsidRDefault="00CD4568" w:rsidP="00CD4568">
            <w:pPr>
              <w:jc w:val="right"/>
            </w:pPr>
            <w:r w:rsidRPr="00301170">
              <w:t>20</w:t>
            </w:r>
          </w:p>
        </w:tc>
        <w:tc>
          <w:tcPr>
            <w:tcW w:w="250" w:type="pct"/>
          </w:tcPr>
          <w:p w14:paraId="1652B9DA" w14:textId="77777777" w:rsidR="00CD4568" w:rsidRPr="00301170" w:rsidRDefault="00CD4568" w:rsidP="00CD4568">
            <w:pPr>
              <w:jc w:val="right"/>
            </w:pPr>
            <w:r w:rsidRPr="00301170">
              <w:t>0.92</w:t>
            </w:r>
          </w:p>
        </w:tc>
      </w:tr>
      <w:tr w:rsidR="00CD4568" w:rsidRPr="00301170" w14:paraId="0F4CD57D" w14:textId="77777777" w:rsidTr="00364CC1">
        <w:tc>
          <w:tcPr>
            <w:tcW w:w="303" w:type="pct"/>
            <w:vMerge/>
            <w:tcBorders>
              <w:top w:val="single" w:sz="4" w:space="0" w:color="auto"/>
              <w:bottom w:val="single" w:sz="4" w:space="0" w:color="auto"/>
            </w:tcBorders>
            <w:vAlign w:val="center"/>
          </w:tcPr>
          <w:p w14:paraId="5B59AE66" w14:textId="77777777" w:rsidR="00CD4568" w:rsidRPr="00301170" w:rsidRDefault="00CD4568" w:rsidP="00CD4568">
            <w:pPr>
              <w:jc w:val="center"/>
            </w:pPr>
          </w:p>
        </w:tc>
        <w:tc>
          <w:tcPr>
            <w:tcW w:w="196" w:type="pct"/>
            <w:tcBorders>
              <w:right w:val="single" w:sz="4" w:space="0" w:color="000000"/>
            </w:tcBorders>
            <w:vAlign w:val="center"/>
          </w:tcPr>
          <w:p w14:paraId="1A846BC7" w14:textId="77777777" w:rsidR="00CD4568" w:rsidRPr="00301170" w:rsidRDefault="00CD4568" w:rsidP="00CD4568">
            <w:pPr>
              <w:jc w:val="center"/>
            </w:pPr>
            <w:r w:rsidRPr="00301170">
              <w:rPr>
                <w:rFonts w:hint="eastAsia"/>
              </w:rPr>
              <w:t>9</w:t>
            </w:r>
          </w:p>
        </w:tc>
        <w:tc>
          <w:tcPr>
            <w:tcW w:w="250" w:type="pct"/>
            <w:tcBorders>
              <w:left w:val="single" w:sz="4" w:space="0" w:color="000000"/>
            </w:tcBorders>
          </w:tcPr>
          <w:p w14:paraId="65277A45" w14:textId="77777777" w:rsidR="00CD4568" w:rsidRPr="00301170" w:rsidRDefault="00CD4568" w:rsidP="00CD4568">
            <w:pPr>
              <w:jc w:val="right"/>
            </w:pPr>
            <w:r w:rsidRPr="00301170">
              <w:t>55</w:t>
            </w:r>
          </w:p>
        </w:tc>
        <w:tc>
          <w:tcPr>
            <w:tcW w:w="250" w:type="pct"/>
          </w:tcPr>
          <w:p w14:paraId="368AA61F" w14:textId="77777777" w:rsidR="00CD4568" w:rsidRPr="00301170" w:rsidRDefault="00CD4568" w:rsidP="00CD4568">
            <w:pPr>
              <w:jc w:val="right"/>
            </w:pPr>
            <w:r w:rsidRPr="00301170">
              <w:t>67</w:t>
            </w:r>
          </w:p>
        </w:tc>
        <w:tc>
          <w:tcPr>
            <w:tcW w:w="250" w:type="pct"/>
          </w:tcPr>
          <w:p w14:paraId="0013D32D" w14:textId="77777777" w:rsidR="00CD4568" w:rsidRPr="00301170" w:rsidRDefault="00CD4568" w:rsidP="00CD4568">
            <w:pPr>
              <w:jc w:val="right"/>
            </w:pPr>
            <w:r w:rsidRPr="00301170">
              <w:t>39</w:t>
            </w:r>
          </w:p>
        </w:tc>
        <w:tc>
          <w:tcPr>
            <w:tcW w:w="250" w:type="pct"/>
          </w:tcPr>
          <w:p w14:paraId="139905A5" w14:textId="77777777" w:rsidR="00CD4568" w:rsidRPr="00301170" w:rsidRDefault="00CD4568" w:rsidP="00CD4568">
            <w:pPr>
              <w:jc w:val="right"/>
            </w:pPr>
            <w:r w:rsidRPr="00301170">
              <w:t>11</w:t>
            </w:r>
          </w:p>
        </w:tc>
        <w:tc>
          <w:tcPr>
            <w:tcW w:w="250" w:type="pct"/>
          </w:tcPr>
          <w:p w14:paraId="707A496E" w14:textId="77777777" w:rsidR="00CD4568" w:rsidRPr="00301170" w:rsidRDefault="00CD4568" w:rsidP="00CD4568">
            <w:pPr>
              <w:jc w:val="right"/>
            </w:pPr>
            <w:r w:rsidRPr="00301170">
              <w:t>43</w:t>
            </w:r>
          </w:p>
        </w:tc>
        <w:tc>
          <w:tcPr>
            <w:tcW w:w="250" w:type="pct"/>
            <w:tcBorders>
              <w:right w:val="single" w:sz="4" w:space="0" w:color="000000" w:themeColor="text1"/>
            </w:tcBorders>
          </w:tcPr>
          <w:p w14:paraId="1E5FFB31" w14:textId="77777777" w:rsidR="00CD4568" w:rsidRPr="00301170" w:rsidRDefault="00CD4568" w:rsidP="00CD4568">
            <w:pPr>
              <w:jc w:val="right"/>
            </w:pPr>
            <w:r w:rsidRPr="00301170">
              <w:t>0.90</w:t>
            </w:r>
          </w:p>
        </w:tc>
        <w:tc>
          <w:tcPr>
            <w:tcW w:w="250" w:type="pct"/>
            <w:tcBorders>
              <w:left w:val="single" w:sz="4" w:space="0" w:color="000000" w:themeColor="text1"/>
            </w:tcBorders>
          </w:tcPr>
          <w:p w14:paraId="63343C5F" w14:textId="77777777" w:rsidR="00CD4568" w:rsidRPr="00301170" w:rsidRDefault="00CD4568" w:rsidP="00CD4568">
            <w:pPr>
              <w:jc w:val="right"/>
            </w:pPr>
            <w:r w:rsidRPr="00301170">
              <w:t>48</w:t>
            </w:r>
          </w:p>
        </w:tc>
        <w:tc>
          <w:tcPr>
            <w:tcW w:w="250" w:type="pct"/>
          </w:tcPr>
          <w:p w14:paraId="65FD03D7" w14:textId="77777777" w:rsidR="00CD4568" w:rsidRPr="00301170" w:rsidRDefault="00CD4568" w:rsidP="00CD4568">
            <w:pPr>
              <w:jc w:val="right"/>
            </w:pPr>
            <w:r w:rsidRPr="00301170">
              <w:t>46</w:t>
            </w:r>
          </w:p>
        </w:tc>
        <w:tc>
          <w:tcPr>
            <w:tcW w:w="250" w:type="pct"/>
          </w:tcPr>
          <w:p w14:paraId="36894E8F" w14:textId="77777777" w:rsidR="00CD4568" w:rsidRPr="00301170" w:rsidRDefault="00CD4568" w:rsidP="00CD4568">
            <w:pPr>
              <w:jc w:val="right"/>
            </w:pPr>
            <w:r w:rsidRPr="00301170">
              <w:t>19</w:t>
            </w:r>
          </w:p>
        </w:tc>
        <w:tc>
          <w:tcPr>
            <w:tcW w:w="250" w:type="pct"/>
          </w:tcPr>
          <w:p w14:paraId="4C979CAA" w14:textId="77777777" w:rsidR="00CD4568" w:rsidRPr="00301170" w:rsidRDefault="00CD4568" w:rsidP="00CD4568">
            <w:pPr>
              <w:jc w:val="right"/>
            </w:pPr>
            <w:r w:rsidRPr="00301170">
              <w:t>-2</w:t>
            </w:r>
          </w:p>
        </w:tc>
        <w:tc>
          <w:tcPr>
            <w:tcW w:w="250" w:type="pct"/>
          </w:tcPr>
          <w:p w14:paraId="6F6201FE" w14:textId="77777777" w:rsidR="00CD4568" w:rsidRPr="00301170" w:rsidRDefault="00CD4568" w:rsidP="00CD4568">
            <w:pPr>
              <w:jc w:val="right"/>
            </w:pPr>
            <w:r w:rsidRPr="00301170">
              <w:t>25</w:t>
            </w:r>
          </w:p>
        </w:tc>
        <w:tc>
          <w:tcPr>
            <w:tcW w:w="250" w:type="pct"/>
            <w:tcBorders>
              <w:right w:val="single" w:sz="4" w:space="0" w:color="000000" w:themeColor="text1"/>
            </w:tcBorders>
          </w:tcPr>
          <w:p w14:paraId="1DF35E1E" w14:textId="77777777" w:rsidR="00CD4568" w:rsidRPr="00301170" w:rsidRDefault="00CD4568" w:rsidP="00CD4568">
            <w:pPr>
              <w:jc w:val="right"/>
            </w:pPr>
            <w:r w:rsidRPr="00301170">
              <w:t>0.95</w:t>
            </w:r>
          </w:p>
        </w:tc>
        <w:tc>
          <w:tcPr>
            <w:tcW w:w="250" w:type="pct"/>
            <w:tcBorders>
              <w:left w:val="single" w:sz="4" w:space="0" w:color="000000" w:themeColor="text1"/>
            </w:tcBorders>
          </w:tcPr>
          <w:p w14:paraId="1C6E6DA8" w14:textId="77777777" w:rsidR="00CD4568" w:rsidRPr="00301170" w:rsidRDefault="00CD4568" w:rsidP="00CD4568">
            <w:pPr>
              <w:jc w:val="right"/>
            </w:pPr>
            <w:r w:rsidRPr="00301170">
              <w:t>25</w:t>
            </w:r>
          </w:p>
        </w:tc>
        <w:tc>
          <w:tcPr>
            <w:tcW w:w="250" w:type="pct"/>
          </w:tcPr>
          <w:p w14:paraId="537187D1" w14:textId="77777777" w:rsidR="00CD4568" w:rsidRPr="00301170" w:rsidRDefault="00CD4568" w:rsidP="00CD4568">
            <w:pPr>
              <w:jc w:val="right"/>
            </w:pPr>
            <w:r w:rsidRPr="00301170">
              <w:t>33</w:t>
            </w:r>
          </w:p>
        </w:tc>
        <w:tc>
          <w:tcPr>
            <w:tcW w:w="250" w:type="pct"/>
          </w:tcPr>
          <w:p w14:paraId="45744932" w14:textId="77777777" w:rsidR="00CD4568" w:rsidRPr="00301170" w:rsidRDefault="00CD4568" w:rsidP="00CD4568">
            <w:pPr>
              <w:jc w:val="right"/>
            </w:pPr>
            <w:r w:rsidRPr="00301170">
              <w:t>14</w:t>
            </w:r>
          </w:p>
        </w:tc>
        <w:tc>
          <w:tcPr>
            <w:tcW w:w="250" w:type="pct"/>
          </w:tcPr>
          <w:p w14:paraId="1928EF10" w14:textId="77777777" w:rsidR="00CD4568" w:rsidRPr="00301170" w:rsidRDefault="00CD4568" w:rsidP="00CD4568">
            <w:pPr>
              <w:jc w:val="right"/>
            </w:pPr>
            <w:r w:rsidRPr="00301170">
              <w:t>8</w:t>
            </w:r>
          </w:p>
        </w:tc>
        <w:tc>
          <w:tcPr>
            <w:tcW w:w="250" w:type="pct"/>
          </w:tcPr>
          <w:p w14:paraId="526801DE" w14:textId="77777777" w:rsidR="00CD4568" w:rsidRPr="00301170" w:rsidRDefault="00CD4568" w:rsidP="00CD4568">
            <w:pPr>
              <w:jc w:val="right"/>
            </w:pPr>
            <w:r w:rsidRPr="00301170">
              <w:t>18</w:t>
            </w:r>
          </w:p>
        </w:tc>
        <w:tc>
          <w:tcPr>
            <w:tcW w:w="250" w:type="pct"/>
          </w:tcPr>
          <w:p w14:paraId="7B1C7F4E" w14:textId="77777777" w:rsidR="00CD4568" w:rsidRPr="00301170" w:rsidRDefault="00CD4568" w:rsidP="00CD4568">
            <w:pPr>
              <w:jc w:val="right"/>
            </w:pPr>
            <w:r w:rsidRPr="00301170">
              <w:t>0.93</w:t>
            </w:r>
          </w:p>
        </w:tc>
      </w:tr>
      <w:tr w:rsidR="00CD4568" w:rsidRPr="00301170" w14:paraId="64C8E7CF" w14:textId="77777777" w:rsidTr="00364CC1">
        <w:tc>
          <w:tcPr>
            <w:tcW w:w="303" w:type="pct"/>
            <w:vMerge/>
            <w:tcBorders>
              <w:top w:val="single" w:sz="4" w:space="0" w:color="auto"/>
              <w:bottom w:val="single" w:sz="4" w:space="0" w:color="auto"/>
            </w:tcBorders>
            <w:vAlign w:val="center"/>
          </w:tcPr>
          <w:p w14:paraId="11A6E385" w14:textId="77777777" w:rsidR="00CD4568" w:rsidRPr="00301170" w:rsidRDefault="00CD4568" w:rsidP="00CD4568">
            <w:pPr>
              <w:jc w:val="center"/>
            </w:pPr>
          </w:p>
        </w:tc>
        <w:tc>
          <w:tcPr>
            <w:tcW w:w="196" w:type="pct"/>
            <w:tcBorders>
              <w:bottom w:val="single" w:sz="4" w:space="0" w:color="auto"/>
              <w:right w:val="single" w:sz="4" w:space="0" w:color="000000"/>
            </w:tcBorders>
            <w:vAlign w:val="center"/>
          </w:tcPr>
          <w:p w14:paraId="4A732741" w14:textId="77777777" w:rsidR="00CD4568" w:rsidRPr="00301170" w:rsidRDefault="00CD4568" w:rsidP="00CD4568">
            <w:pPr>
              <w:jc w:val="center"/>
            </w:pPr>
            <w:r w:rsidRPr="00301170">
              <w:rPr>
                <w:rFonts w:hint="eastAsia"/>
              </w:rPr>
              <w:t>10</w:t>
            </w:r>
          </w:p>
        </w:tc>
        <w:tc>
          <w:tcPr>
            <w:tcW w:w="250" w:type="pct"/>
            <w:tcBorders>
              <w:left w:val="single" w:sz="4" w:space="0" w:color="000000"/>
              <w:bottom w:val="single" w:sz="4" w:space="0" w:color="auto"/>
            </w:tcBorders>
          </w:tcPr>
          <w:p w14:paraId="3EB5BC75" w14:textId="77777777" w:rsidR="00CD4568" w:rsidRPr="00301170" w:rsidRDefault="00CD4568" w:rsidP="00CD4568">
            <w:pPr>
              <w:jc w:val="right"/>
            </w:pPr>
            <w:r w:rsidRPr="00301170">
              <w:t>69</w:t>
            </w:r>
          </w:p>
        </w:tc>
        <w:tc>
          <w:tcPr>
            <w:tcW w:w="250" w:type="pct"/>
            <w:tcBorders>
              <w:bottom w:val="single" w:sz="4" w:space="0" w:color="auto"/>
            </w:tcBorders>
          </w:tcPr>
          <w:p w14:paraId="5D0BB828" w14:textId="77777777" w:rsidR="00CD4568" w:rsidRPr="00301170" w:rsidRDefault="00CD4568" w:rsidP="00CD4568">
            <w:pPr>
              <w:jc w:val="right"/>
            </w:pPr>
            <w:r w:rsidRPr="00301170">
              <w:t>71</w:t>
            </w:r>
          </w:p>
        </w:tc>
        <w:tc>
          <w:tcPr>
            <w:tcW w:w="250" w:type="pct"/>
            <w:tcBorders>
              <w:bottom w:val="single" w:sz="4" w:space="0" w:color="auto"/>
            </w:tcBorders>
          </w:tcPr>
          <w:p w14:paraId="25A4C6B3" w14:textId="77777777" w:rsidR="00CD4568" w:rsidRPr="00301170" w:rsidRDefault="00CD4568" w:rsidP="00CD4568">
            <w:pPr>
              <w:jc w:val="right"/>
            </w:pPr>
            <w:r w:rsidRPr="00301170">
              <w:t>25</w:t>
            </w:r>
          </w:p>
        </w:tc>
        <w:tc>
          <w:tcPr>
            <w:tcW w:w="250" w:type="pct"/>
            <w:tcBorders>
              <w:bottom w:val="single" w:sz="4" w:space="0" w:color="auto"/>
            </w:tcBorders>
          </w:tcPr>
          <w:p w14:paraId="3D6797A5" w14:textId="77777777" w:rsidR="00CD4568" w:rsidRPr="00301170" w:rsidRDefault="00CD4568" w:rsidP="00CD4568">
            <w:pPr>
              <w:jc w:val="right"/>
            </w:pPr>
            <w:r w:rsidRPr="00301170">
              <w:t>2</w:t>
            </w:r>
          </w:p>
        </w:tc>
        <w:tc>
          <w:tcPr>
            <w:tcW w:w="250" w:type="pct"/>
            <w:tcBorders>
              <w:bottom w:val="single" w:sz="4" w:space="0" w:color="auto"/>
            </w:tcBorders>
          </w:tcPr>
          <w:p w14:paraId="4A316DE2" w14:textId="77777777" w:rsidR="00CD4568" w:rsidRPr="00301170" w:rsidRDefault="00CD4568" w:rsidP="00CD4568">
            <w:pPr>
              <w:jc w:val="right"/>
            </w:pPr>
            <w:r w:rsidRPr="00301170">
              <w:t>32</w:t>
            </w:r>
          </w:p>
        </w:tc>
        <w:tc>
          <w:tcPr>
            <w:tcW w:w="250" w:type="pct"/>
            <w:tcBorders>
              <w:bottom w:val="single" w:sz="4" w:space="0" w:color="auto"/>
              <w:right w:val="single" w:sz="4" w:space="0" w:color="000000" w:themeColor="text1"/>
            </w:tcBorders>
          </w:tcPr>
          <w:p w14:paraId="655141E1" w14:textId="77777777" w:rsidR="00CD4568" w:rsidRPr="00301170" w:rsidRDefault="00CD4568" w:rsidP="00CD4568">
            <w:pPr>
              <w:jc w:val="right"/>
            </w:pPr>
            <w:r w:rsidRPr="00301170">
              <w:t>0.95</w:t>
            </w:r>
          </w:p>
        </w:tc>
        <w:tc>
          <w:tcPr>
            <w:tcW w:w="250" w:type="pct"/>
            <w:tcBorders>
              <w:left w:val="single" w:sz="4" w:space="0" w:color="000000" w:themeColor="text1"/>
              <w:bottom w:val="single" w:sz="4" w:space="0" w:color="auto"/>
            </w:tcBorders>
          </w:tcPr>
          <w:p w14:paraId="79593937" w14:textId="77777777" w:rsidR="00CD4568" w:rsidRPr="00301170" w:rsidRDefault="00CD4568" w:rsidP="00CD4568">
            <w:pPr>
              <w:jc w:val="right"/>
            </w:pPr>
            <w:r w:rsidRPr="00301170">
              <w:t>49</w:t>
            </w:r>
          </w:p>
        </w:tc>
        <w:tc>
          <w:tcPr>
            <w:tcW w:w="250" w:type="pct"/>
            <w:tcBorders>
              <w:bottom w:val="single" w:sz="4" w:space="0" w:color="auto"/>
            </w:tcBorders>
          </w:tcPr>
          <w:p w14:paraId="6EF4E312" w14:textId="77777777" w:rsidR="00CD4568" w:rsidRPr="00301170" w:rsidRDefault="00CD4568" w:rsidP="00CD4568">
            <w:pPr>
              <w:jc w:val="right"/>
            </w:pPr>
            <w:r w:rsidRPr="00301170">
              <w:t>38</w:t>
            </w:r>
          </w:p>
        </w:tc>
        <w:tc>
          <w:tcPr>
            <w:tcW w:w="250" w:type="pct"/>
            <w:tcBorders>
              <w:bottom w:val="single" w:sz="4" w:space="0" w:color="auto"/>
            </w:tcBorders>
          </w:tcPr>
          <w:p w14:paraId="43B81F8D" w14:textId="77777777" w:rsidR="00CD4568" w:rsidRPr="00301170" w:rsidRDefault="00CD4568" w:rsidP="00CD4568">
            <w:pPr>
              <w:jc w:val="right"/>
            </w:pPr>
            <w:r w:rsidRPr="00301170">
              <w:t>22</w:t>
            </w:r>
          </w:p>
        </w:tc>
        <w:tc>
          <w:tcPr>
            <w:tcW w:w="250" w:type="pct"/>
            <w:tcBorders>
              <w:bottom w:val="single" w:sz="4" w:space="0" w:color="auto"/>
            </w:tcBorders>
          </w:tcPr>
          <w:p w14:paraId="099F415D" w14:textId="77777777" w:rsidR="00CD4568" w:rsidRPr="00301170" w:rsidRDefault="00CD4568" w:rsidP="00CD4568">
            <w:pPr>
              <w:jc w:val="right"/>
            </w:pPr>
            <w:r w:rsidRPr="00301170">
              <w:t>-11</w:t>
            </w:r>
          </w:p>
        </w:tc>
        <w:tc>
          <w:tcPr>
            <w:tcW w:w="250" w:type="pct"/>
            <w:tcBorders>
              <w:bottom w:val="single" w:sz="4" w:space="0" w:color="auto"/>
            </w:tcBorders>
          </w:tcPr>
          <w:p w14:paraId="3D9B37CB" w14:textId="77777777" w:rsidR="00CD4568" w:rsidRPr="00301170" w:rsidRDefault="00CD4568" w:rsidP="00CD4568">
            <w:pPr>
              <w:jc w:val="right"/>
            </w:pPr>
            <w:r w:rsidRPr="00301170">
              <w:t>27</w:t>
            </w:r>
          </w:p>
        </w:tc>
        <w:tc>
          <w:tcPr>
            <w:tcW w:w="250" w:type="pct"/>
            <w:tcBorders>
              <w:bottom w:val="single" w:sz="4" w:space="0" w:color="auto"/>
              <w:right w:val="single" w:sz="4" w:space="0" w:color="000000" w:themeColor="text1"/>
            </w:tcBorders>
          </w:tcPr>
          <w:p w14:paraId="06B84AA1" w14:textId="77777777" w:rsidR="00CD4568" w:rsidRPr="00301170" w:rsidRDefault="00CD4568" w:rsidP="00CD4568">
            <w:pPr>
              <w:jc w:val="right"/>
            </w:pPr>
            <w:r w:rsidRPr="00301170">
              <w:t>0.92</w:t>
            </w:r>
          </w:p>
        </w:tc>
        <w:tc>
          <w:tcPr>
            <w:tcW w:w="250" w:type="pct"/>
            <w:tcBorders>
              <w:left w:val="single" w:sz="4" w:space="0" w:color="000000" w:themeColor="text1"/>
              <w:bottom w:val="single" w:sz="4" w:space="0" w:color="auto"/>
            </w:tcBorders>
          </w:tcPr>
          <w:p w14:paraId="6713BAD5" w14:textId="77777777" w:rsidR="00CD4568" w:rsidRPr="00301170" w:rsidRDefault="00CD4568" w:rsidP="00CD4568">
            <w:pPr>
              <w:jc w:val="right"/>
            </w:pPr>
            <w:r w:rsidRPr="00301170">
              <w:t>39</w:t>
            </w:r>
          </w:p>
        </w:tc>
        <w:tc>
          <w:tcPr>
            <w:tcW w:w="250" w:type="pct"/>
            <w:tcBorders>
              <w:bottom w:val="single" w:sz="4" w:space="0" w:color="auto"/>
            </w:tcBorders>
          </w:tcPr>
          <w:p w14:paraId="7AF36DFE" w14:textId="77777777" w:rsidR="00CD4568" w:rsidRPr="00301170" w:rsidRDefault="00CD4568" w:rsidP="00CD4568">
            <w:pPr>
              <w:jc w:val="right"/>
            </w:pPr>
            <w:r w:rsidRPr="00301170">
              <w:t>27</w:t>
            </w:r>
          </w:p>
        </w:tc>
        <w:tc>
          <w:tcPr>
            <w:tcW w:w="250" w:type="pct"/>
            <w:tcBorders>
              <w:bottom w:val="single" w:sz="4" w:space="0" w:color="auto"/>
            </w:tcBorders>
          </w:tcPr>
          <w:p w14:paraId="67CFA9B3" w14:textId="77777777" w:rsidR="00CD4568" w:rsidRPr="00301170" w:rsidRDefault="00CD4568" w:rsidP="00CD4568">
            <w:pPr>
              <w:jc w:val="right"/>
            </w:pPr>
            <w:r w:rsidRPr="00301170">
              <w:t>17</w:t>
            </w:r>
          </w:p>
        </w:tc>
        <w:tc>
          <w:tcPr>
            <w:tcW w:w="250" w:type="pct"/>
            <w:tcBorders>
              <w:bottom w:val="single" w:sz="4" w:space="0" w:color="auto"/>
            </w:tcBorders>
          </w:tcPr>
          <w:p w14:paraId="24AE1EC2" w14:textId="77777777" w:rsidR="00CD4568" w:rsidRPr="00301170" w:rsidRDefault="00CD4568" w:rsidP="00CD4568">
            <w:pPr>
              <w:jc w:val="right"/>
            </w:pPr>
            <w:r w:rsidRPr="00301170">
              <w:t>-12</w:t>
            </w:r>
          </w:p>
        </w:tc>
        <w:tc>
          <w:tcPr>
            <w:tcW w:w="250" w:type="pct"/>
            <w:tcBorders>
              <w:bottom w:val="single" w:sz="4" w:space="0" w:color="auto"/>
            </w:tcBorders>
          </w:tcPr>
          <w:p w14:paraId="46DEAD13" w14:textId="77777777" w:rsidR="00CD4568" w:rsidRPr="00301170" w:rsidRDefault="00CD4568" w:rsidP="00CD4568">
            <w:pPr>
              <w:jc w:val="right"/>
            </w:pPr>
            <w:r w:rsidRPr="00301170">
              <w:t>22</w:t>
            </w:r>
          </w:p>
        </w:tc>
        <w:tc>
          <w:tcPr>
            <w:tcW w:w="250" w:type="pct"/>
            <w:tcBorders>
              <w:bottom w:val="single" w:sz="4" w:space="0" w:color="auto"/>
            </w:tcBorders>
          </w:tcPr>
          <w:p w14:paraId="67A29F5F" w14:textId="77777777" w:rsidR="00CD4568" w:rsidRPr="00301170" w:rsidRDefault="00CD4568" w:rsidP="00CD4568">
            <w:pPr>
              <w:jc w:val="right"/>
            </w:pPr>
            <w:r w:rsidRPr="00301170">
              <w:t>0.92</w:t>
            </w:r>
          </w:p>
        </w:tc>
      </w:tr>
    </w:tbl>
    <w:p w14:paraId="0A71EA69" w14:textId="77777777" w:rsidR="00CD4568" w:rsidRPr="00301170" w:rsidRDefault="00CD4568" w:rsidP="00CD4568">
      <w:pPr>
        <w:jc w:val="left"/>
      </w:pPr>
      <w:r w:rsidRPr="00301170">
        <w:t>(</w:t>
      </w:r>
      <w:r w:rsidRPr="00301170">
        <w:rPr>
          <w:rFonts w:hint="eastAsia"/>
        </w:rPr>
        <w:t xml:space="preserve">Sites name from 1 to 10: </w:t>
      </w:r>
      <w:proofErr w:type="spellStart"/>
      <w:r w:rsidRPr="00301170">
        <w:rPr>
          <w:rFonts w:hint="eastAsia"/>
        </w:rPr>
        <w:t>Guangya</w:t>
      </w:r>
      <w:proofErr w:type="spellEnd"/>
      <w:r w:rsidRPr="00301170">
        <w:rPr>
          <w:rFonts w:hint="eastAsia"/>
        </w:rPr>
        <w:t>, 5School</w:t>
      </w:r>
      <w:r w:rsidRPr="00301170">
        <w:t xml:space="preserve">, </w:t>
      </w:r>
      <w:proofErr w:type="spellStart"/>
      <w:r w:rsidRPr="00301170">
        <w:t>Jiancezhan</w:t>
      </w:r>
      <w:proofErr w:type="spellEnd"/>
      <w:r w:rsidRPr="00301170">
        <w:t xml:space="preserve">, </w:t>
      </w:r>
      <w:proofErr w:type="spellStart"/>
      <w:r w:rsidRPr="00301170">
        <w:t>Tianhu</w:t>
      </w:r>
      <w:proofErr w:type="spellEnd"/>
      <w:r w:rsidRPr="00301170">
        <w:t xml:space="preserve">, </w:t>
      </w:r>
      <w:proofErr w:type="spellStart"/>
      <w:r w:rsidRPr="00301170">
        <w:t>Luhu</w:t>
      </w:r>
      <w:proofErr w:type="spellEnd"/>
      <w:r w:rsidRPr="00301170">
        <w:t xml:space="preserve">, </w:t>
      </w:r>
      <w:proofErr w:type="spellStart"/>
      <w:r w:rsidRPr="00301170">
        <w:t>Guangshang</w:t>
      </w:r>
      <w:proofErr w:type="spellEnd"/>
      <w:r w:rsidRPr="00301170">
        <w:t xml:space="preserve">, 86School, </w:t>
      </w:r>
      <w:proofErr w:type="spellStart"/>
      <w:r w:rsidRPr="00301170">
        <w:t>Panyu</w:t>
      </w:r>
      <w:proofErr w:type="spellEnd"/>
      <w:r w:rsidRPr="00301170">
        <w:t xml:space="preserve">, </w:t>
      </w:r>
      <w:proofErr w:type="spellStart"/>
      <w:r w:rsidRPr="00301170">
        <w:t>Huadu</w:t>
      </w:r>
      <w:proofErr w:type="spellEnd"/>
      <w:r w:rsidRPr="00301170">
        <w:t xml:space="preserve">, </w:t>
      </w:r>
      <w:proofErr w:type="spellStart"/>
      <w:r w:rsidRPr="00301170">
        <w:t>Jiulong</w:t>
      </w:r>
      <w:proofErr w:type="spellEnd"/>
      <w:r w:rsidRPr="00301170">
        <w:t>. There is no PM</w:t>
      </w:r>
      <w:r w:rsidRPr="00301170">
        <w:rPr>
          <w:vertAlign w:val="subscript"/>
        </w:rPr>
        <w:t>2.5</w:t>
      </w:r>
      <w:r w:rsidRPr="00301170">
        <w:t xml:space="preserve"> observed data in </w:t>
      </w:r>
      <w:proofErr w:type="spellStart"/>
      <w:r w:rsidRPr="00301170">
        <w:t>Luhu</w:t>
      </w:r>
      <w:proofErr w:type="spellEnd"/>
      <w:r w:rsidRPr="00301170">
        <w:t xml:space="preserve"> site.)</w:t>
      </w:r>
    </w:p>
    <w:p w14:paraId="4F3A7B6F" w14:textId="77777777" w:rsidR="00CD4568" w:rsidRPr="00301170" w:rsidRDefault="00CD4568" w:rsidP="00CD4568"/>
    <w:p w14:paraId="119E417F" w14:textId="77777777" w:rsidR="00CD4568" w:rsidRPr="00301170" w:rsidRDefault="00CD4568" w:rsidP="00CD4568">
      <w:pPr>
        <w:jc w:val="left"/>
      </w:pPr>
      <w:r w:rsidRPr="00301170">
        <w:rPr>
          <w:b/>
        </w:rPr>
        <w:t>Table 2.</w:t>
      </w:r>
      <w:r w:rsidRPr="00301170">
        <w:t xml:space="preserve"> Statistical evaluation of pollutants simulation in July and October 2010 (μg/m</w:t>
      </w:r>
      <w:r w:rsidRPr="00301170">
        <w:rPr>
          <w:vertAlign w:val="superscript"/>
        </w:rPr>
        <w:t>3</w:t>
      </w:r>
      <w:r w:rsidRPr="00301170">
        <w:t>)</w:t>
      </w: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7"/>
        <w:gridCol w:w="543"/>
        <w:gridCol w:w="657"/>
        <w:gridCol w:w="657"/>
        <w:gridCol w:w="657"/>
        <w:gridCol w:w="657"/>
        <w:gridCol w:w="657"/>
        <w:gridCol w:w="657"/>
        <w:gridCol w:w="658"/>
        <w:gridCol w:w="658"/>
        <w:gridCol w:w="658"/>
        <w:gridCol w:w="658"/>
        <w:gridCol w:w="658"/>
        <w:gridCol w:w="658"/>
        <w:gridCol w:w="658"/>
        <w:gridCol w:w="658"/>
        <w:gridCol w:w="658"/>
        <w:gridCol w:w="658"/>
        <w:gridCol w:w="658"/>
        <w:gridCol w:w="658"/>
      </w:tblGrid>
      <w:tr w:rsidR="00CD4568" w:rsidRPr="00301170" w14:paraId="159D5D95" w14:textId="77777777" w:rsidTr="00364CC1">
        <w:tc>
          <w:tcPr>
            <w:tcW w:w="303" w:type="pct"/>
            <w:vMerge w:val="restart"/>
            <w:tcBorders>
              <w:top w:val="single" w:sz="4" w:space="0" w:color="auto"/>
            </w:tcBorders>
            <w:vAlign w:val="center"/>
          </w:tcPr>
          <w:p w14:paraId="7F435563" w14:textId="77777777" w:rsidR="00CD4568" w:rsidRPr="00301170" w:rsidRDefault="00CD4568" w:rsidP="00CD4568">
            <w:pPr>
              <w:jc w:val="center"/>
              <w:rPr>
                <w:sz w:val="21"/>
              </w:rPr>
            </w:pPr>
            <w:r w:rsidRPr="00301170">
              <w:rPr>
                <w:sz w:val="21"/>
              </w:rPr>
              <w:t>Period</w:t>
            </w:r>
          </w:p>
        </w:tc>
        <w:tc>
          <w:tcPr>
            <w:tcW w:w="196" w:type="pct"/>
            <w:vMerge w:val="restart"/>
            <w:tcBorders>
              <w:top w:val="single" w:sz="4" w:space="0" w:color="auto"/>
              <w:right w:val="single" w:sz="4" w:space="0" w:color="auto"/>
            </w:tcBorders>
            <w:vAlign w:val="center"/>
          </w:tcPr>
          <w:p w14:paraId="552FB644" w14:textId="77777777" w:rsidR="00CD4568" w:rsidRPr="00301170" w:rsidRDefault="00CD4568" w:rsidP="00CD4568">
            <w:pPr>
              <w:jc w:val="center"/>
              <w:rPr>
                <w:sz w:val="21"/>
              </w:rPr>
            </w:pPr>
            <w:r w:rsidRPr="00301170">
              <w:rPr>
                <w:sz w:val="21"/>
              </w:rPr>
              <w:t>Site</w:t>
            </w:r>
          </w:p>
        </w:tc>
        <w:tc>
          <w:tcPr>
            <w:tcW w:w="1500" w:type="pct"/>
            <w:gridSpan w:val="6"/>
            <w:tcBorders>
              <w:top w:val="single" w:sz="4" w:space="0" w:color="auto"/>
              <w:left w:val="single" w:sz="4" w:space="0" w:color="auto"/>
              <w:right w:val="single" w:sz="4" w:space="0" w:color="auto"/>
            </w:tcBorders>
            <w:vAlign w:val="center"/>
          </w:tcPr>
          <w:p w14:paraId="22703FEC" w14:textId="77777777" w:rsidR="00CD4568" w:rsidRPr="00301170" w:rsidRDefault="00CD4568" w:rsidP="00CD4568">
            <w:pPr>
              <w:jc w:val="center"/>
            </w:pPr>
            <w:r w:rsidRPr="00301170">
              <w:t>O</w:t>
            </w:r>
            <w:r w:rsidRPr="00301170">
              <w:rPr>
                <w:vertAlign w:val="subscript"/>
              </w:rPr>
              <w:t>3</w:t>
            </w:r>
            <w:r w:rsidRPr="00301170">
              <w:t xml:space="preserve"> 8h-max</w:t>
            </w:r>
          </w:p>
        </w:tc>
        <w:tc>
          <w:tcPr>
            <w:tcW w:w="1500" w:type="pct"/>
            <w:gridSpan w:val="6"/>
            <w:tcBorders>
              <w:top w:val="single" w:sz="4" w:space="0" w:color="auto"/>
              <w:left w:val="single" w:sz="4" w:space="0" w:color="auto"/>
              <w:right w:val="single" w:sz="4" w:space="0" w:color="auto"/>
            </w:tcBorders>
            <w:vAlign w:val="center"/>
          </w:tcPr>
          <w:p w14:paraId="475105D1" w14:textId="77777777" w:rsidR="00CD4568" w:rsidRPr="00301170" w:rsidRDefault="00CD4568" w:rsidP="00CD4568">
            <w:pPr>
              <w:jc w:val="center"/>
            </w:pPr>
            <w:r w:rsidRPr="00301170">
              <w:rPr>
                <w:rFonts w:hint="eastAsia"/>
              </w:rPr>
              <w:t>PM</w:t>
            </w:r>
            <w:r w:rsidRPr="00301170">
              <w:rPr>
                <w:rFonts w:hint="eastAsia"/>
                <w:vertAlign w:val="subscript"/>
              </w:rPr>
              <w:t>10</w:t>
            </w:r>
          </w:p>
        </w:tc>
        <w:tc>
          <w:tcPr>
            <w:tcW w:w="1500" w:type="pct"/>
            <w:gridSpan w:val="6"/>
            <w:tcBorders>
              <w:top w:val="single" w:sz="4" w:space="0" w:color="auto"/>
              <w:left w:val="single" w:sz="4" w:space="0" w:color="auto"/>
            </w:tcBorders>
            <w:vAlign w:val="center"/>
          </w:tcPr>
          <w:p w14:paraId="0A590EE7" w14:textId="77777777" w:rsidR="00CD4568" w:rsidRPr="00301170" w:rsidRDefault="00CD4568" w:rsidP="00CD4568">
            <w:pPr>
              <w:jc w:val="center"/>
            </w:pPr>
            <w:r w:rsidRPr="00301170">
              <w:rPr>
                <w:rFonts w:hint="eastAsia"/>
              </w:rPr>
              <w:t>PM</w:t>
            </w:r>
            <w:r w:rsidRPr="00301170">
              <w:rPr>
                <w:rFonts w:hint="eastAsia"/>
                <w:vertAlign w:val="subscript"/>
              </w:rPr>
              <w:t>2.5</w:t>
            </w:r>
          </w:p>
        </w:tc>
      </w:tr>
      <w:tr w:rsidR="00CD4568" w:rsidRPr="00301170" w14:paraId="6CF97C19" w14:textId="77777777" w:rsidTr="00364CC1">
        <w:tc>
          <w:tcPr>
            <w:tcW w:w="303" w:type="pct"/>
            <w:vMerge/>
            <w:tcBorders>
              <w:bottom w:val="single" w:sz="4" w:space="0" w:color="auto"/>
            </w:tcBorders>
            <w:vAlign w:val="center"/>
          </w:tcPr>
          <w:p w14:paraId="511BD04E" w14:textId="77777777" w:rsidR="00CD4568" w:rsidRPr="00301170" w:rsidRDefault="00CD4568" w:rsidP="00CD4568">
            <w:pPr>
              <w:jc w:val="center"/>
            </w:pPr>
          </w:p>
        </w:tc>
        <w:tc>
          <w:tcPr>
            <w:tcW w:w="196" w:type="pct"/>
            <w:vMerge/>
            <w:tcBorders>
              <w:right w:val="single" w:sz="4" w:space="0" w:color="auto"/>
            </w:tcBorders>
            <w:vAlign w:val="center"/>
          </w:tcPr>
          <w:p w14:paraId="33131C80" w14:textId="77777777" w:rsidR="00CD4568" w:rsidRPr="00301170" w:rsidRDefault="00CD4568" w:rsidP="00CD4568">
            <w:pPr>
              <w:jc w:val="center"/>
            </w:pPr>
          </w:p>
        </w:tc>
        <w:tc>
          <w:tcPr>
            <w:tcW w:w="250" w:type="pct"/>
            <w:tcBorders>
              <w:top w:val="single" w:sz="4" w:space="0" w:color="auto"/>
              <w:left w:val="single" w:sz="4" w:space="0" w:color="auto"/>
            </w:tcBorders>
            <w:vAlign w:val="center"/>
          </w:tcPr>
          <w:p w14:paraId="7F391E02" w14:textId="77777777" w:rsidR="00CD4568" w:rsidRPr="00301170" w:rsidRDefault="00CD4568" w:rsidP="00CD4568">
            <w:pPr>
              <w:jc w:val="right"/>
              <w:rPr>
                <w:sz w:val="18"/>
              </w:rPr>
            </w:pPr>
            <w:r w:rsidRPr="00301170">
              <w:rPr>
                <w:sz w:val="18"/>
              </w:rPr>
              <w:t>OBS</w:t>
            </w:r>
          </w:p>
        </w:tc>
        <w:tc>
          <w:tcPr>
            <w:tcW w:w="250" w:type="pct"/>
            <w:tcBorders>
              <w:top w:val="single" w:sz="4" w:space="0" w:color="auto"/>
            </w:tcBorders>
            <w:vAlign w:val="center"/>
          </w:tcPr>
          <w:p w14:paraId="4D4125D1" w14:textId="77777777" w:rsidR="00CD4568" w:rsidRPr="00301170" w:rsidRDefault="00CD4568" w:rsidP="00CD4568">
            <w:pPr>
              <w:jc w:val="right"/>
              <w:rPr>
                <w:sz w:val="18"/>
              </w:rPr>
            </w:pPr>
            <w:r w:rsidRPr="00301170">
              <w:rPr>
                <w:sz w:val="18"/>
              </w:rPr>
              <w:t>SIM</w:t>
            </w:r>
          </w:p>
        </w:tc>
        <w:tc>
          <w:tcPr>
            <w:tcW w:w="250" w:type="pct"/>
            <w:tcBorders>
              <w:top w:val="single" w:sz="4" w:space="0" w:color="auto"/>
            </w:tcBorders>
            <w:vAlign w:val="center"/>
          </w:tcPr>
          <w:p w14:paraId="57549CC4" w14:textId="77777777" w:rsidR="00CD4568" w:rsidRPr="00301170" w:rsidRDefault="00CD4568" w:rsidP="00CD4568">
            <w:pPr>
              <w:jc w:val="right"/>
              <w:rPr>
                <w:sz w:val="18"/>
              </w:rPr>
            </w:pPr>
            <w:r w:rsidRPr="00301170">
              <w:rPr>
                <w:sz w:val="18"/>
              </w:rPr>
              <w:t>ME</w:t>
            </w:r>
          </w:p>
        </w:tc>
        <w:tc>
          <w:tcPr>
            <w:tcW w:w="250" w:type="pct"/>
            <w:tcBorders>
              <w:top w:val="single" w:sz="4" w:space="0" w:color="auto"/>
            </w:tcBorders>
            <w:vAlign w:val="center"/>
          </w:tcPr>
          <w:p w14:paraId="640EDCE0" w14:textId="77777777" w:rsidR="00CD4568" w:rsidRPr="00301170" w:rsidRDefault="00CD4568" w:rsidP="00CD4568">
            <w:pPr>
              <w:jc w:val="right"/>
              <w:rPr>
                <w:sz w:val="18"/>
              </w:rPr>
            </w:pPr>
            <w:r w:rsidRPr="00301170">
              <w:rPr>
                <w:sz w:val="18"/>
              </w:rPr>
              <w:t>Bias</w:t>
            </w:r>
          </w:p>
        </w:tc>
        <w:tc>
          <w:tcPr>
            <w:tcW w:w="250" w:type="pct"/>
            <w:tcBorders>
              <w:top w:val="single" w:sz="4" w:space="0" w:color="auto"/>
            </w:tcBorders>
            <w:vAlign w:val="center"/>
          </w:tcPr>
          <w:p w14:paraId="293C56C4" w14:textId="77777777" w:rsidR="00CD4568" w:rsidRPr="00301170" w:rsidRDefault="00CD4568" w:rsidP="00CD4568">
            <w:pPr>
              <w:jc w:val="right"/>
              <w:rPr>
                <w:sz w:val="18"/>
              </w:rPr>
            </w:pPr>
            <w:r w:rsidRPr="00301170">
              <w:rPr>
                <w:sz w:val="16"/>
              </w:rPr>
              <w:t>RMSE</w:t>
            </w:r>
          </w:p>
        </w:tc>
        <w:tc>
          <w:tcPr>
            <w:tcW w:w="250" w:type="pct"/>
            <w:tcBorders>
              <w:top w:val="single" w:sz="4" w:space="0" w:color="auto"/>
              <w:right w:val="single" w:sz="4" w:space="0" w:color="auto"/>
            </w:tcBorders>
            <w:vAlign w:val="center"/>
          </w:tcPr>
          <w:p w14:paraId="0AD96B6F" w14:textId="77777777" w:rsidR="00CD4568" w:rsidRPr="00301170" w:rsidRDefault="00CD4568" w:rsidP="00CD4568">
            <w:pPr>
              <w:jc w:val="right"/>
              <w:rPr>
                <w:sz w:val="18"/>
              </w:rPr>
            </w:pPr>
            <w:r w:rsidRPr="00301170">
              <w:rPr>
                <w:sz w:val="18"/>
              </w:rPr>
              <w:t>IOA</w:t>
            </w:r>
          </w:p>
        </w:tc>
        <w:tc>
          <w:tcPr>
            <w:tcW w:w="250" w:type="pct"/>
            <w:tcBorders>
              <w:top w:val="single" w:sz="4" w:space="0" w:color="auto"/>
              <w:left w:val="single" w:sz="4" w:space="0" w:color="auto"/>
            </w:tcBorders>
            <w:vAlign w:val="center"/>
          </w:tcPr>
          <w:p w14:paraId="51FB26B6" w14:textId="77777777" w:rsidR="00CD4568" w:rsidRPr="00301170" w:rsidRDefault="00CD4568" w:rsidP="00CD4568">
            <w:pPr>
              <w:jc w:val="right"/>
              <w:rPr>
                <w:sz w:val="18"/>
              </w:rPr>
            </w:pPr>
            <w:r w:rsidRPr="00301170">
              <w:rPr>
                <w:sz w:val="18"/>
              </w:rPr>
              <w:t>OBS</w:t>
            </w:r>
          </w:p>
        </w:tc>
        <w:tc>
          <w:tcPr>
            <w:tcW w:w="250" w:type="pct"/>
            <w:tcBorders>
              <w:top w:val="single" w:sz="4" w:space="0" w:color="auto"/>
            </w:tcBorders>
            <w:vAlign w:val="center"/>
          </w:tcPr>
          <w:p w14:paraId="2B090676" w14:textId="77777777" w:rsidR="00CD4568" w:rsidRPr="00301170" w:rsidRDefault="00CD4568" w:rsidP="00CD4568">
            <w:pPr>
              <w:jc w:val="right"/>
              <w:rPr>
                <w:sz w:val="18"/>
              </w:rPr>
            </w:pPr>
            <w:r w:rsidRPr="00301170">
              <w:rPr>
                <w:sz w:val="18"/>
              </w:rPr>
              <w:t>SIM</w:t>
            </w:r>
          </w:p>
        </w:tc>
        <w:tc>
          <w:tcPr>
            <w:tcW w:w="250" w:type="pct"/>
            <w:tcBorders>
              <w:top w:val="single" w:sz="4" w:space="0" w:color="auto"/>
            </w:tcBorders>
            <w:vAlign w:val="center"/>
          </w:tcPr>
          <w:p w14:paraId="14499764" w14:textId="77777777" w:rsidR="00CD4568" w:rsidRPr="00301170" w:rsidRDefault="00CD4568" w:rsidP="00CD4568">
            <w:pPr>
              <w:jc w:val="right"/>
              <w:rPr>
                <w:sz w:val="18"/>
              </w:rPr>
            </w:pPr>
            <w:r w:rsidRPr="00301170">
              <w:rPr>
                <w:sz w:val="18"/>
              </w:rPr>
              <w:t>ME</w:t>
            </w:r>
          </w:p>
        </w:tc>
        <w:tc>
          <w:tcPr>
            <w:tcW w:w="250" w:type="pct"/>
            <w:tcBorders>
              <w:top w:val="single" w:sz="4" w:space="0" w:color="auto"/>
            </w:tcBorders>
            <w:vAlign w:val="center"/>
          </w:tcPr>
          <w:p w14:paraId="6641857B" w14:textId="77777777" w:rsidR="00CD4568" w:rsidRPr="00301170" w:rsidRDefault="00CD4568" w:rsidP="00CD4568">
            <w:pPr>
              <w:jc w:val="right"/>
              <w:rPr>
                <w:sz w:val="18"/>
              </w:rPr>
            </w:pPr>
            <w:r w:rsidRPr="00301170">
              <w:rPr>
                <w:sz w:val="18"/>
              </w:rPr>
              <w:t>Bias</w:t>
            </w:r>
          </w:p>
        </w:tc>
        <w:tc>
          <w:tcPr>
            <w:tcW w:w="250" w:type="pct"/>
            <w:tcBorders>
              <w:top w:val="single" w:sz="4" w:space="0" w:color="auto"/>
            </w:tcBorders>
            <w:vAlign w:val="center"/>
          </w:tcPr>
          <w:p w14:paraId="7AAABBB0" w14:textId="77777777" w:rsidR="00CD4568" w:rsidRPr="00301170" w:rsidRDefault="00CD4568" w:rsidP="00CD4568">
            <w:pPr>
              <w:jc w:val="right"/>
              <w:rPr>
                <w:sz w:val="18"/>
              </w:rPr>
            </w:pPr>
            <w:r w:rsidRPr="00301170">
              <w:rPr>
                <w:sz w:val="16"/>
              </w:rPr>
              <w:t>RMSE</w:t>
            </w:r>
          </w:p>
        </w:tc>
        <w:tc>
          <w:tcPr>
            <w:tcW w:w="250" w:type="pct"/>
            <w:tcBorders>
              <w:top w:val="single" w:sz="4" w:space="0" w:color="auto"/>
              <w:right w:val="single" w:sz="4" w:space="0" w:color="auto"/>
            </w:tcBorders>
            <w:vAlign w:val="center"/>
          </w:tcPr>
          <w:p w14:paraId="02EF4062" w14:textId="77777777" w:rsidR="00CD4568" w:rsidRPr="00301170" w:rsidRDefault="00CD4568" w:rsidP="00CD4568">
            <w:pPr>
              <w:jc w:val="right"/>
              <w:rPr>
                <w:sz w:val="18"/>
              </w:rPr>
            </w:pPr>
            <w:r w:rsidRPr="00301170">
              <w:rPr>
                <w:sz w:val="18"/>
              </w:rPr>
              <w:t>IOA</w:t>
            </w:r>
          </w:p>
        </w:tc>
        <w:tc>
          <w:tcPr>
            <w:tcW w:w="250" w:type="pct"/>
            <w:tcBorders>
              <w:top w:val="single" w:sz="4" w:space="0" w:color="auto"/>
              <w:left w:val="single" w:sz="4" w:space="0" w:color="auto"/>
            </w:tcBorders>
            <w:vAlign w:val="center"/>
          </w:tcPr>
          <w:p w14:paraId="2F85A361" w14:textId="77777777" w:rsidR="00CD4568" w:rsidRPr="00301170" w:rsidRDefault="00CD4568" w:rsidP="00CD4568">
            <w:pPr>
              <w:jc w:val="right"/>
              <w:rPr>
                <w:sz w:val="18"/>
              </w:rPr>
            </w:pPr>
            <w:r w:rsidRPr="00301170">
              <w:rPr>
                <w:sz w:val="18"/>
              </w:rPr>
              <w:t>OBS</w:t>
            </w:r>
          </w:p>
        </w:tc>
        <w:tc>
          <w:tcPr>
            <w:tcW w:w="250" w:type="pct"/>
            <w:tcBorders>
              <w:top w:val="single" w:sz="4" w:space="0" w:color="auto"/>
            </w:tcBorders>
            <w:vAlign w:val="center"/>
          </w:tcPr>
          <w:p w14:paraId="34D9876C" w14:textId="77777777" w:rsidR="00CD4568" w:rsidRPr="00301170" w:rsidRDefault="00CD4568" w:rsidP="00CD4568">
            <w:pPr>
              <w:jc w:val="right"/>
              <w:rPr>
                <w:sz w:val="18"/>
              </w:rPr>
            </w:pPr>
            <w:r w:rsidRPr="00301170">
              <w:rPr>
                <w:sz w:val="18"/>
              </w:rPr>
              <w:t>SIM</w:t>
            </w:r>
          </w:p>
        </w:tc>
        <w:tc>
          <w:tcPr>
            <w:tcW w:w="250" w:type="pct"/>
            <w:tcBorders>
              <w:top w:val="single" w:sz="4" w:space="0" w:color="auto"/>
            </w:tcBorders>
            <w:vAlign w:val="center"/>
          </w:tcPr>
          <w:p w14:paraId="182D1A25" w14:textId="77777777" w:rsidR="00CD4568" w:rsidRPr="00301170" w:rsidRDefault="00CD4568" w:rsidP="00CD4568">
            <w:pPr>
              <w:jc w:val="right"/>
              <w:rPr>
                <w:sz w:val="18"/>
              </w:rPr>
            </w:pPr>
            <w:r w:rsidRPr="00301170">
              <w:rPr>
                <w:sz w:val="18"/>
              </w:rPr>
              <w:t>ME</w:t>
            </w:r>
          </w:p>
        </w:tc>
        <w:tc>
          <w:tcPr>
            <w:tcW w:w="250" w:type="pct"/>
            <w:tcBorders>
              <w:top w:val="single" w:sz="4" w:space="0" w:color="auto"/>
            </w:tcBorders>
            <w:vAlign w:val="center"/>
          </w:tcPr>
          <w:p w14:paraId="1550C41A" w14:textId="77777777" w:rsidR="00CD4568" w:rsidRPr="00301170" w:rsidRDefault="00CD4568" w:rsidP="00CD4568">
            <w:pPr>
              <w:jc w:val="right"/>
              <w:rPr>
                <w:sz w:val="18"/>
              </w:rPr>
            </w:pPr>
            <w:r w:rsidRPr="00301170">
              <w:rPr>
                <w:sz w:val="18"/>
              </w:rPr>
              <w:t>Bias</w:t>
            </w:r>
          </w:p>
        </w:tc>
        <w:tc>
          <w:tcPr>
            <w:tcW w:w="250" w:type="pct"/>
            <w:tcBorders>
              <w:top w:val="single" w:sz="4" w:space="0" w:color="auto"/>
            </w:tcBorders>
            <w:vAlign w:val="center"/>
          </w:tcPr>
          <w:p w14:paraId="567FD7EF" w14:textId="77777777" w:rsidR="00CD4568" w:rsidRPr="00301170" w:rsidRDefault="00CD4568" w:rsidP="00CD4568">
            <w:pPr>
              <w:jc w:val="right"/>
              <w:rPr>
                <w:sz w:val="18"/>
              </w:rPr>
            </w:pPr>
            <w:r w:rsidRPr="00301170">
              <w:rPr>
                <w:sz w:val="16"/>
              </w:rPr>
              <w:t>RMSE</w:t>
            </w:r>
          </w:p>
        </w:tc>
        <w:tc>
          <w:tcPr>
            <w:tcW w:w="250" w:type="pct"/>
            <w:tcBorders>
              <w:top w:val="single" w:sz="4" w:space="0" w:color="auto"/>
            </w:tcBorders>
            <w:vAlign w:val="center"/>
          </w:tcPr>
          <w:p w14:paraId="018BD866" w14:textId="77777777" w:rsidR="00CD4568" w:rsidRPr="00301170" w:rsidRDefault="00CD4568" w:rsidP="00CD4568">
            <w:pPr>
              <w:jc w:val="right"/>
              <w:rPr>
                <w:sz w:val="18"/>
              </w:rPr>
            </w:pPr>
            <w:r w:rsidRPr="00301170">
              <w:rPr>
                <w:sz w:val="18"/>
              </w:rPr>
              <w:t>IOA</w:t>
            </w:r>
          </w:p>
        </w:tc>
      </w:tr>
      <w:tr w:rsidR="00CD4568" w:rsidRPr="00301170" w14:paraId="472E146F" w14:textId="77777777" w:rsidTr="00364CC1">
        <w:tc>
          <w:tcPr>
            <w:tcW w:w="303" w:type="pct"/>
            <w:vMerge w:val="restart"/>
            <w:tcBorders>
              <w:top w:val="single" w:sz="4" w:space="0" w:color="auto"/>
            </w:tcBorders>
            <w:vAlign w:val="center"/>
          </w:tcPr>
          <w:p w14:paraId="3A1AAA05" w14:textId="77777777" w:rsidR="00CD4568" w:rsidRPr="00301170" w:rsidRDefault="00CD4568" w:rsidP="00CD4568">
            <w:pPr>
              <w:jc w:val="center"/>
            </w:pPr>
            <w:r w:rsidRPr="00301170">
              <w:rPr>
                <w:rFonts w:hint="eastAsia"/>
              </w:rPr>
              <w:t>Jul.</w:t>
            </w:r>
          </w:p>
        </w:tc>
        <w:tc>
          <w:tcPr>
            <w:tcW w:w="196" w:type="pct"/>
            <w:tcBorders>
              <w:top w:val="single" w:sz="4" w:space="0" w:color="auto"/>
              <w:right w:val="single" w:sz="4" w:space="0" w:color="auto"/>
            </w:tcBorders>
            <w:vAlign w:val="center"/>
          </w:tcPr>
          <w:p w14:paraId="2BF9463A" w14:textId="77777777" w:rsidR="00CD4568" w:rsidRPr="00301170" w:rsidRDefault="00CD4568" w:rsidP="00CD4568">
            <w:pPr>
              <w:jc w:val="center"/>
            </w:pPr>
            <w:r w:rsidRPr="00301170">
              <w:rPr>
                <w:rFonts w:hint="eastAsia"/>
              </w:rPr>
              <w:t>1</w:t>
            </w:r>
          </w:p>
        </w:tc>
        <w:tc>
          <w:tcPr>
            <w:tcW w:w="250" w:type="pct"/>
            <w:tcBorders>
              <w:top w:val="single" w:sz="4" w:space="0" w:color="auto"/>
              <w:left w:val="single" w:sz="4" w:space="0" w:color="auto"/>
            </w:tcBorders>
          </w:tcPr>
          <w:p w14:paraId="1507F2B1" w14:textId="77777777" w:rsidR="00CD4568" w:rsidRPr="00301170" w:rsidRDefault="00CD4568" w:rsidP="00CD4568">
            <w:pPr>
              <w:jc w:val="right"/>
            </w:pPr>
            <w:r w:rsidRPr="00301170">
              <w:t>94</w:t>
            </w:r>
          </w:p>
        </w:tc>
        <w:tc>
          <w:tcPr>
            <w:tcW w:w="250" w:type="pct"/>
            <w:tcBorders>
              <w:top w:val="single" w:sz="4" w:space="0" w:color="auto"/>
            </w:tcBorders>
          </w:tcPr>
          <w:p w14:paraId="6CF63F0C" w14:textId="77777777" w:rsidR="00CD4568" w:rsidRPr="00301170" w:rsidRDefault="00CD4568" w:rsidP="00CD4568">
            <w:pPr>
              <w:jc w:val="right"/>
            </w:pPr>
            <w:r w:rsidRPr="00301170">
              <w:t>61</w:t>
            </w:r>
          </w:p>
        </w:tc>
        <w:tc>
          <w:tcPr>
            <w:tcW w:w="250" w:type="pct"/>
            <w:tcBorders>
              <w:top w:val="single" w:sz="4" w:space="0" w:color="auto"/>
            </w:tcBorders>
          </w:tcPr>
          <w:p w14:paraId="3DDDABE4" w14:textId="77777777" w:rsidR="00CD4568" w:rsidRPr="00301170" w:rsidRDefault="00CD4568" w:rsidP="00CD4568">
            <w:pPr>
              <w:jc w:val="right"/>
            </w:pPr>
            <w:r w:rsidRPr="00301170">
              <w:t>38</w:t>
            </w:r>
          </w:p>
        </w:tc>
        <w:tc>
          <w:tcPr>
            <w:tcW w:w="250" w:type="pct"/>
            <w:tcBorders>
              <w:top w:val="single" w:sz="4" w:space="0" w:color="auto"/>
            </w:tcBorders>
          </w:tcPr>
          <w:p w14:paraId="7C181F78" w14:textId="77777777" w:rsidR="00CD4568" w:rsidRPr="00301170" w:rsidRDefault="00CD4568" w:rsidP="00CD4568">
            <w:pPr>
              <w:jc w:val="right"/>
            </w:pPr>
            <w:r w:rsidRPr="00301170">
              <w:t>-33</w:t>
            </w:r>
          </w:p>
        </w:tc>
        <w:tc>
          <w:tcPr>
            <w:tcW w:w="250" w:type="pct"/>
            <w:tcBorders>
              <w:top w:val="single" w:sz="4" w:space="0" w:color="auto"/>
            </w:tcBorders>
          </w:tcPr>
          <w:p w14:paraId="447C3009" w14:textId="77777777" w:rsidR="00CD4568" w:rsidRPr="00301170" w:rsidRDefault="00CD4568" w:rsidP="00CD4568">
            <w:pPr>
              <w:jc w:val="right"/>
            </w:pPr>
            <w:r w:rsidRPr="00301170">
              <w:t>47</w:t>
            </w:r>
          </w:p>
        </w:tc>
        <w:tc>
          <w:tcPr>
            <w:tcW w:w="250" w:type="pct"/>
            <w:tcBorders>
              <w:top w:val="single" w:sz="4" w:space="0" w:color="auto"/>
              <w:right w:val="single" w:sz="4" w:space="0" w:color="auto"/>
            </w:tcBorders>
          </w:tcPr>
          <w:p w14:paraId="6B4BA368" w14:textId="77777777" w:rsidR="00CD4568" w:rsidRPr="00301170" w:rsidRDefault="00CD4568" w:rsidP="00CD4568">
            <w:pPr>
              <w:jc w:val="right"/>
            </w:pPr>
            <w:r w:rsidRPr="00301170">
              <w:t>0.92</w:t>
            </w:r>
          </w:p>
        </w:tc>
        <w:tc>
          <w:tcPr>
            <w:tcW w:w="250" w:type="pct"/>
            <w:tcBorders>
              <w:top w:val="single" w:sz="4" w:space="0" w:color="auto"/>
              <w:left w:val="single" w:sz="4" w:space="0" w:color="auto"/>
            </w:tcBorders>
          </w:tcPr>
          <w:p w14:paraId="4FC8BA53" w14:textId="77777777" w:rsidR="00CD4568" w:rsidRPr="00301170" w:rsidRDefault="00CD4568" w:rsidP="00CD4568">
            <w:pPr>
              <w:jc w:val="right"/>
            </w:pPr>
            <w:r w:rsidRPr="00301170">
              <w:t>54</w:t>
            </w:r>
          </w:p>
        </w:tc>
        <w:tc>
          <w:tcPr>
            <w:tcW w:w="250" w:type="pct"/>
            <w:tcBorders>
              <w:top w:val="single" w:sz="4" w:space="0" w:color="auto"/>
            </w:tcBorders>
          </w:tcPr>
          <w:p w14:paraId="62A0F192" w14:textId="77777777" w:rsidR="00CD4568" w:rsidRPr="00301170" w:rsidRDefault="00CD4568" w:rsidP="00CD4568">
            <w:pPr>
              <w:jc w:val="right"/>
            </w:pPr>
            <w:r w:rsidRPr="00301170">
              <w:t>70</w:t>
            </w:r>
          </w:p>
        </w:tc>
        <w:tc>
          <w:tcPr>
            <w:tcW w:w="250" w:type="pct"/>
            <w:tcBorders>
              <w:top w:val="single" w:sz="4" w:space="0" w:color="auto"/>
            </w:tcBorders>
          </w:tcPr>
          <w:p w14:paraId="53604BB3" w14:textId="77777777" w:rsidR="00CD4568" w:rsidRPr="00301170" w:rsidRDefault="00CD4568" w:rsidP="00CD4568">
            <w:pPr>
              <w:jc w:val="right"/>
            </w:pPr>
            <w:r w:rsidRPr="00301170">
              <w:t>19</w:t>
            </w:r>
          </w:p>
        </w:tc>
        <w:tc>
          <w:tcPr>
            <w:tcW w:w="250" w:type="pct"/>
            <w:tcBorders>
              <w:top w:val="single" w:sz="4" w:space="0" w:color="auto"/>
            </w:tcBorders>
          </w:tcPr>
          <w:p w14:paraId="3044EDD1" w14:textId="77777777" w:rsidR="00CD4568" w:rsidRPr="00301170" w:rsidRDefault="00CD4568" w:rsidP="00CD4568">
            <w:pPr>
              <w:jc w:val="right"/>
            </w:pPr>
            <w:r w:rsidRPr="00301170">
              <w:t>16</w:t>
            </w:r>
          </w:p>
        </w:tc>
        <w:tc>
          <w:tcPr>
            <w:tcW w:w="250" w:type="pct"/>
            <w:tcBorders>
              <w:top w:val="single" w:sz="4" w:space="0" w:color="auto"/>
            </w:tcBorders>
          </w:tcPr>
          <w:p w14:paraId="5F6431F5" w14:textId="77777777" w:rsidR="00CD4568" w:rsidRPr="00301170" w:rsidRDefault="00CD4568" w:rsidP="00CD4568">
            <w:pPr>
              <w:jc w:val="right"/>
            </w:pPr>
            <w:r w:rsidRPr="00301170">
              <w:t>24</w:t>
            </w:r>
          </w:p>
        </w:tc>
        <w:tc>
          <w:tcPr>
            <w:tcW w:w="250" w:type="pct"/>
            <w:tcBorders>
              <w:top w:val="single" w:sz="4" w:space="0" w:color="auto"/>
              <w:right w:val="single" w:sz="4" w:space="0" w:color="auto"/>
            </w:tcBorders>
          </w:tcPr>
          <w:p w14:paraId="21DD6557" w14:textId="77777777" w:rsidR="00CD4568" w:rsidRPr="00301170" w:rsidRDefault="00CD4568" w:rsidP="00CD4568">
            <w:pPr>
              <w:jc w:val="right"/>
            </w:pPr>
            <w:r w:rsidRPr="00301170">
              <w:t>0.96</w:t>
            </w:r>
          </w:p>
        </w:tc>
        <w:tc>
          <w:tcPr>
            <w:tcW w:w="250" w:type="pct"/>
            <w:tcBorders>
              <w:top w:val="single" w:sz="4" w:space="0" w:color="auto"/>
              <w:left w:val="single" w:sz="4" w:space="0" w:color="auto"/>
            </w:tcBorders>
          </w:tcPr>
          <w:p w14:paraId="45856C35" w14:textId="77777777" w:rsidR="00CD4568" w:rsidRPr="00301170" w:rsidRDefault="00CD4568" w:rsidP="00CD4568">
            <w:pPr>
              <w:jc w:val="right"/>
            </w:pPr>
            <w:r w:rsidRPr="00301170">
              <w:t>27</w:t>
            </w:r>
          </w:p>
        </w:tc>
        <w:tc>
          <w:tcPr>
            <w:tcW w:w="250" w:type="pct"/>
            <w:tcBorders>
              <w:top w:val="single" w:sz="4" w:space="0" w:color="auto"/>
            </w:tcBorders>
          </w:tcPr>
          <w:p w14:paraId="2A951089" w14:textId="77777777" w:rsidR="00CD4568" w:rsidRPr="00301170" w:rsidRDefault="00CD4568" w:rsidP="00CD4568">
            <w:pPr>
              <w:jc w:val="right"/>
            </w:pPr>
            <w:r w:rsidRPr="00301170">
              <w:t>47</w:t>
            </w:r>
          </w:p>
        </w:tc>
        <w:tc>
          <w:tcPr>
            <w:tcW w:w="250" w:type="pct"/>
            <w:tcBorders>
              <w:top w:val="single" w:sz="4" w:space="0" w:color="auto"/>
            </w:tcBorders>
          </w:tcPr>
          <w:p w14:paraId="33A82519" w14:textId="77777777" w:rsidR="00CD4568" w:rsidRPr="00301170" w:rsidRDefault="00CD4568" w:rsidP="00CD4568">
            <w:pPr>
              <w:jc w:val="right"/>
            </w:pPr>
            <w:r w:rsidRPr="00301170">
              <w:t>20</w:t>
            </w:r>
          </w:p>
        </w:tc>
        <w:tc>
          <w:tcPr>
            <w:tcW w:w="250" w:type="pct"/>
            <w:tcBorders>
              <w:top w:val="single" w:sz="4" w:space="0" w:color="auto"/>
            </w:tcBorders>
          </w:tcPr>
          <w:p w14:paraId="54A3F4F1" w14:textId="77777777" w:rsidR="00CD4568" w:rsidRPr="00301170" w:rsidRDefault="00CD4568" w:rsidP="00CD4568">
            <w:pPr>
              <w:jc w:val="right"/>
            </w:pPr>
            <w:r w:rsidRPr="00301170">
              <w:t>20</w:t>
            </w:r>
          </w:p>
        </w:tc>
        <w:tc>
          <w:tcPr>
            <w:tcW w:w="250" w:type="pct"/>
            <w:tcBorders>
              <w:top w:val="single" w:sz="4" w:space="0" w:color="auto"/>
            </w:tcBorders>
          </w:tcPr>
          <w:p w14:paraId="30F8989E" w14:textId="77777777" w:rsidR="00CD4568" w:rsidRPr="00301170" w:rsidRDefault="00CD4568" w:rsidP="00CD4568">
            <w:pPr>
              <w:jc w:val="right"/>
            </w:pPr>
            <w:r w:rsidRPr="00301170">
              <w:t>25</w:t>
            </w:r>
          </w:p>
        </w:tc>
        <w:tc>
          <w:tcPr>
            <w:tcW w:w="250" w:type="pct"/>
            <w:tcBorders>
              <w:top w:val="single" w:sz="4" w:space="0" w:color="auto"/>
            </w:tcBorders>
          </w:tcPr>
          <w:p w14:paraId="4C03C1C9" w14:textId="77777777" w:rsidR="00CD4568" w:rsidRPr="00301170" w:rsidRDefault="00CD4568" w:rsidP="00CD4568">
            <w:pPr>
              <w:jc w:val="right"/>
            </w:pPr>
            <w:r w:rsidRPr="00301170">
              <w:t>0.90</w:t>
            </w:r>
          </w:p>
        </w:tc>
      </w:tr>
      <w:tr w:rsidR="00CD4568" w:rsidRPr="00301170" w14:paraId="5EA9BAAB" w14:textId="77777777" w:rsidTr="00364CC1">
        <w:tc>
          <w:tcPr>
            <w:tcW w:w="303" w:type="pct"/>
            <w:vMerge/>
            <w:vAlign w:val="center"/>
          </w:tcPr>
          <w:p w14:paraId="4DD2CD0D" w14:textId="77777777" w:rsidR="00CD4568" w:rsidRPr="00301170" w:rsidRDefault="00CD4568" w:rsidP="00CD4568">
            <w:pPr>
              <w:jc w:val="center"/>
            </w:pPr>
          </w:p>
        </w:tc>
        <w:tc>
          <w:tcPr>
            <w:tcW w:w="196" w:type="pct"/>
            <w:tcBorders>
              <w:right w:val="single" w:sz="4" w:space="0" w:color="auto"/>
            </w:tcBorders>
            <w:vAlign w:val="center"/>
          </w:tcPr>
          <w:p w14:paraId="2B1146B0" w14:textId="77777777" w:rsidR="00CD4568" w:rsidRPr="00301170" w:rsidRDefault="00CD4568" w:rsidP="00CD4568">
            <w:pPr>
              <w:jc w:val="center"/>
            </w:pPr>
            <w:r w:rsidRPr="00301170">
              <w:rPr>
                <w:rFonts w:hint="eastAsia"/>
              </w:rPr>
              <w:t>2</w:t>
            </w:r>
          </w:p>
        </w:tc>
        <w:tc>
          <w:tcPr>
            <w:tcW w:w="250" w:type="pct"/>
            <w:tcBorders>
              <w:left w:val="single" w:sz="4" w:space="0" w:color="auto"/>
            </w:tcBorders>
          </w:tcPr>
          <w:p w14:paraId="50D1950B" w14:textId="77777777" w:rsidR="00CD4568" w:rsidRPr="00301170" w:rsidRDefault="00CD4568" w:rsidP="00CD4568">
            <w:pPr>
              <w:jc w:val="right"/>
            </w:pPr>
            <w:r w:rsidRPr="00301170">
              <w:t>15</w:t>
            </w:r>
          </w:p>
        </w:tc>
        <w:tc>
          <w:tcPr>
            <w:tcW w:w="250" w:type="pct"/>
          </w:tcPr>
          <w:p w14:paraId="134FAF4D" w14:textId="77777777" w:rsidR="00CD4568" w:rsidRPr="00301170" w:rsidRDefault="00CD4568" w:rsidP="00CD4568">
            <w:pPr>
              <w:jc w:val="right"/>
            </w:pPr>
            <w:r w:rsidRPr="00301170">
              <w:t>49</w:t>
            </w:r>
          </w:p>
        </w:tc>
        <w:tc>
          <w:tcPr>
            <w:tcW w:w="250" w:type="pct"/>
          </w:tcPr>
          <w:p w14:paraId="7304CA74" w14:textId="77777777" w:rsidR="00CD4568" w:rsidRPr="00301170" w:rsidRDefault="00CD4568" w:rsidP="00CD4568">
            <w:pPr>
              <w:jc w:val="right"/>
            </w:pPr>
            <w:r w:rsidRPr="00301170">
              <w:t>34</w:t>
            </w:r>
          </w:p>
        </w:tc>
        <w:tc>
          <w:tcPr>
            <w:tcW w:w="250" w:type="pct"/>
          </w:tcPr>
          <w:p w14:paraId="19D7A7CC" w14:textId="77777777" w:rsidR="00CD4568" w:rsidRPr="00301170" w:rsidRDefault="00CD4568" w:rsidP="00CD4568">
            <w:pPr>
              <w:jc w:val="right"/>
            </w:pPr>
            <w:r w:rsidRPr="00301170">
              <w:t>34</w:t>
            </w:r>
          </w:p>
        </w:tc>
        <w:tc>
          <w:tcPr>
            <w:tcW w:w="250" w:type="pct"/>
          </w:tcPr>
          <w:p w14:paraId="014D0711" w14:textId="77777777" w:rsidR="00CD4568" w:rsidRPr="00301170" w:rsidRDefault="00CD4568" w:rsidP="00CD4568">
            <w:pPr>
              <w:jc w:val="right"/>
            </w:pPr>
            <w:r w:rsidRPr="00301170">
              <w:t>37</w:t>
            </w:r>
          </w:p>
        </w:tc>
        <w:tc>
          <w:tcPr>
            <w:tcW w:w="250" w:type="pct"/>
            <w:tcBorders>
              <w:right w:val="single" w:sz="4" w:space="0" w:color="auto"/>
            </w:tcBorders>
          </w:tcPr>
          <w:p w14:paraId="0314D55F" w14:textId="77777777" w:rsidR="00CD4568" w:rsidRPr="00301170" w:rsidRDefault="00CD4568" w:rsidP="00CD4568">
            <w:pPr>
              <w:jc w:val="right"/>
            </w:pPr>
            <w:r w:rsidRPr="00301170">
              <w:t>0.68</w:t>
            </w:r>
          </w:p>
        </w:tc>
        <w:tc>
          <w:tcPr>
            <w:tcW w:w="250" w:type="pct"/>
            <w:tcBorders>
              <w:left w:val="single" w:sz="4" w:space="0" w:color="auto"/>
            </w:tcBorders>
          </w:tcPr>
          <w:p w14:paraId="514A47D9" w14:textId="77777777" w:rsidR="00CD4568" w:rsidRPr="00301170" w:rsidRDefault="00CD4568" w:rsidP="00CD4568">
            <w:pPr>
              <w:jc w:val="right"/>
            </w:pPr>
            <w:r w:rsidRPr="00301170">
              <w:t>68</w:t>
            </w:r>
          </w:p>
        </w:tc>
        <w:tc>
          <w:tcPr>
            <w:tcW w:w="250" w:type="pct"/>
          </w:tcPr>
          <w:p w14:paraId="29B326DC" w14:textId="77777777" w:rsidR="00CD4568" w:rsidRPr="00301170" w:rsidRDefault="00CD4568" w:rsidP="00CD4568">
            <w:pPr>
              <w:jc w:val="right"/>
            </w:pPr>
            <w:r w:rsidRPr="00301170">
              <w:t>86</w:t>
            </w:r>
          </w:p>
        </w:tc>
        <w:tc>
          <w:tcPr>
            <w:tcW w:w="250" w:type="pct"/>
          </w:tcPr>
          <w:p w14:paraId="58E69B0A" w14:textId="77777777" w:rsidR="00CD4568" w:rsidRPr="00301170" w:rsidRDefault="00CD4568" w:rsidP="00CD4568">
            <w:pPr>
              <w:jc w:val="right"/>
            </w:pPr>
            <w:r w:rsidRPr="00301170">
              <w:t>19</w:t>
            </w:r>
          </w:p>
        </w:tc>
        <w:tc>
          <w:tcPr>
            <w:tcW w:w="250" w:type="pct"/>
          </w:tcPr>
          <w:p w14:paraId="21D6B5A9" w14:textId="77777777" w:rsidR="00CD4568" w:rsidRPr="00301170" w:rsidRDefault="00CD4568" w:rsidP="00CD4568">
            <w:pPr>
              <w:jc w:val="right"/>
            </w:pPr>
            <w:r w:rsidRPr="00301170">
              <w:t>18</w:t>
            </w:r>
          </w:p>
        </w:tc>
        <w:tc>
          <w:tcPr>
            <w:tcW w:w="250" w:type="pct"/>
          </w:tcPr>
          <w:p w14:paraId="4503E4DE" w14:textId="77777777" w:rsidR="00CD4568" w:rsidRPr="00301170" w:rsidRDefault="00CD4568" w:rsidP="00CD4568">
            <w:pPr>
              <w:jc w:val="right"/>
            </w:pPr>
            <w:r w:rsidRPr="00301170">
              <w:t>25</w:t>
            </w:r>
          </w:p>
        </w:tc>
        <w:tc>
          <w:tcPr>
            <w:tcW w:w="250" w:type="pct"/>
            <w:tcBorders>
              <w:right w:val="single" w:sz="4" w:space="0" w:color="auto"/>
            </w:tcBorders>
          </w:tcPr>
          <w:p w14:paraId="416FF5A2" w14:textId="77777777" w:rsidR="00CD4568" w:rsidRPr="00301170" w:rsidRDefault="00CD4568" w:rsidP="00CD4568">
            <w:pPr>
              <w:jc w:val="right"/>
            </w:pPr>
            <w:r w:rsidRPr="00301170">
              <w:t>0.97</w:t>
            </w:r>
          </w:p>
        </w:tc>
        <w:tc>
          <w:tcPr>
            <w:tcW w:w="250" w:type="pct"/>
            <w:tcBorders>
              <w:left w:val="single" w:sz="4" w:space="0" w:color="auto"/>
            </w:tcBorders>
          </w:tcPr>
          <w:p w14:paraId="7F2F31A6" w14:textId="77777777" w:rsidR="00CD4568" w:rsidRPr="00301170" w:rsidRDefault="00CD4568" w:rsidP="00CD4568">
            <w:pPr>
              <w:jc w:val="right"/>
            </w:pPr>
            <w:r w:rsidRPr="00301170">
              <w:t>27</w:t>
            </w:r>
          </w:p>
        </w:tc>
        <w:tc>
          <w:tcPr>
            <w:tcW w:w="250" w:type="pct"/>
          </w:tcPr>
          <w:p w14:paraId="5090996D" w14:textId="77777777" w:rsidR="00CD4568" w:rsidRPr="00301170" w:rsidRDefault="00CD4568" w:rsidP="00CD4568">
            <w:pPr>
              <w:jc w:val="right"/>
            </w:pPr>
            <w:r w:rsidRPr="00301170">
              <w:t>52</w:t>
            </w:r>
          </w:p>
        </w:tc>
        <w:tc>
          <w:tcPr>
            <w:tcW w:w="250" w:type="pct"/>
          </w:tcPr>
          <w:p w14:paraId="565AC8A2" w14:textId="77777777" w:rsidR="00CD4568" w:rsidRPr="00301170" w:rsidRDefault="00CD4568" w:rsidP="00CD4568">
            <w:pPr>
              <w:jc w:val="right"/>
            </w:pPr>
            <w:r w:rsidRPr="00301170">
              <w:t>26</w:t>
            </w:r>
          </w:p>
        </w:tc>
        <w:tc>
          <w:tcPr>
            <w:tcW w:w="250" w:type="pct"/>
          </w:tcPr>
          <w:p w14:paraId="73CFC71D" w14:textId="77777777" w:rsidR="00CD4568" w:rsidRPr="00301170" w:rsidRDefault="00CD4568" w:rsidP="00CD4568">
            <w:pPr>
              <w:jc w:val="right"/>
            </w:pPr>
            <w:r w:rsidRPr="00301170">
              <w:t>26</w:t>
            </w:r>
          </w:p>
        </w:tc>
        <w:tc>
          <w:tcPr>
            <w:tcW w:w="250" w:type="pct"/>
          </w:tcPr>
          <w:p w14:paraId="0516A2B1" w14:textId="77777777" w:rsidR="00CD4568" w:rsidRPr="00301170" w:rsidRDefault="00CD4568" w:rsidP="00CD4568">
            <w:pPr>
              <w:jc w:val="right"/>
            </w:pPr>
            <w:r w:rsidRPr="00301170">
              <w:t>31</w:t>
            </w:r>
          </w:p>
        </w:tc>
        <w:tc>
          <w:tcPr>
            <w:tcW w:w="250" w:type="pct"/>
          </w:tcPr>
          <w:p w14:paraId="506C1D38" w14:textId="77777777" w:rsidR="00CD4568" w:rsidRPr="00301170" w:rsidRDefault="00CD4568" w:rsidP="00CD4568">
            <w:pPr>
              <w:jc w:val="right"/>
            </w:pPr>
            <w:r w:rsidRPr="00301170">
              <w:t>0.86</w:t>
            </w:r>
          </w:p>
        </w:tc>
      </w:tr>
      <w:tr w:rsidR="00CD4568" w:rsidRPr="00301170" w14:paraId="5136E470" w14:textId="77777777" w:rsidTr="00364CC1">
        <w:tc>
          <w:tcPr>
            <w:tcW w:w="303" w:type="pct"/>
            <w:vMerge/>
            <w:vAlign w:val="center"/>
          </w:tcPr>
          <w:p w14:paraId="306B1D58" w14:textId="77777777" w:rsidR="00CD4568" w:rsidRPr="00301170" w:rsidRDefault="00CD4568" w:rsidP="00CD4568">
            <w:pPr>
              <w:jc w:val="center"/>
            </w:pPr>
          </w:p>
        </w:tc>
        <w:tc>
          <w:tcPr>
            <w:tcW w:w="196" w:type="pct"/>
            <w:tcBorders>
              <w:right w:val="single" w:sz="4" w:space="0" w:color="auto"/>
            </w:tcBorders>
            <w:vAlign w:val="center"/>
          </w:tcPr>
          <w:p w14:paraId="1851900A" w14:textId="77777777" w:rsidR="00CD4568" w:rsidRPr="00301170" w:rsidRDefault="00CD4568" w:rsidP="00CD4568">
            <w:pPr>
              <w:jc w:val="center"/>
            </w:pPr>
            <w:r w:rsidRPr="00301170">
              <w:rPr>
                <w:rFonts w:hint="eastAsia"/>
              </w:rPr>
              <w:t>3</w:t>
            </w:r>
          </w:p>
        </w:tc>
        <w:tc>
          <w:tcPr>
            <w:tcW w:w="250" w:type="pct"/>
            <w:tcBorders>
              <w:left w:val="single" w:sz="4" w:space="0" w:color="auto"/>
            </w:tcBorders>
          </w:tcPr>
          <w:p w14:paraId="0C0F85A9" w14:textId="77777777" w:rsidR="00CD4568" w:rsidRPr="00301170" w:rsidRDefault="00CD4568" w:rsidP="00CD4568">
            <w:pPr>
              <w:jc w:val="right"/>
            </w:pPr>
            <w:r w:rsidRPr="00301170">
              <w:t>58</w:t>
            </w:r>
          </w:p>
        </w:tc>
        <w:tc>
          <w:tcPr>
            <w:tcW w:w="250" w:type="pct"/>
          </w:tcPr>
          <w:p w14:paraId="4A875672" w14:textId="77777777" w:rsidR="00CD4568" w:rsidRPr="00301170" w:rsidRDefault="00CD4568" w:rsidP="00CD4568">
            <w:pPr>
              <w:jc w:val="right"/>
            </w:pPr>
            <w:r w:rsidRPr="00301170">
              <w:t>57</w:t>
            </w:r>
          </w:p>
        </w:tc>
        <w:tc>
          <w:tcPr>
            <w:tcW w:w="250" w:type="pct"/>
          </w:tcPr>
          <w:p w14:paraId="450C3A24" w14:textId="77777777" w:rsidR="00CD4568" w:rsidRPr="00301170" w:rsidRDefault="00CD4568" w:rsidP="00CD4568">
            <w:pPr>
              <w:jc w:val="right"/>
            </w:pPr>
            <w:r w:rsidRPr="00301170">
              <w:t>33</w:t>
            </w:r>
          </w:p>
        </w:tc>
        <w:tc>
          <w:tcPr>
            <w:tcW w:w="250" w:type="pct"/>
          </w:tcPr>
          <w:p w14:paraId="011F520C" w14:textId="77777777" w:rsidR="00CD4568" w:rsidRPr="00301170" w:rsidRDefault="00CD4568" w:rsidP="00CD4568">
            <w:pPr>
              <w:jc w:val="right"/>
            </w:pPr>
            <w:r w:rsidRPr="00301170">
              <w:t>-1</w:t>
            </w:r>
          </w:p>
        </w:tc>
        <w:tc>
          <w:tcPr>
            <w:tcW w:w="250" w:type="pct"/>
          </w:tcPr>
          <w:p w14:paraId="299B371B" w14:textId="77777777" w:rsidR="00CD4568" w:rsidRPr="00301170" w:rsidRDefault="00CD4568" w:rsidP="00CD4568">
            <w:pPr>
              <w:jc w:val="right"/>
            </w:pPr>
            <w:r w:rsidRPr="00301170">
              <w:t>46</w:t>
            </w:r>
          </w:p>
        </w:tc>
        <w:tc>
          <w:tcPr>
            <w:tcW w:w="250" w:type="pct"/>
            <w:tcBorders>
              <w:right w:val="single" w:sz="4" w:space="0" w:color="auto"/>
            </w:tcBorders>
          </w:tcPr>
          <w:p w14:paraId="429DC8BF" w14:textId="77777777" w:rsidR="00CD4568" w:rsidRPr="00301170" w:rsidRDefault="00CD4568" w:rsidP="00CD4568">
            <w:pPr>
              <w:jc w:val="right"/>
            </w:pPr>
            <w:r w:rsidRPr="00301170">
              <w:t>0.86</w:t>
            </w:r>
          </w:p>
        </w:tc>
        <w:tc>
          <w:tcPr>
            <w:tcW w:w="250" w:type="pct"/>
            <w:tcBorders>
              <w:left w:val="single" w:sz="4" w:space="0" w:color="auto"/>
            </w:tcBorders>
          </w:tcPr>
          <w:p w14:paraId="3A2B26BC" w14:textId="77777777" w:rsidR="00CD4568" w:rsidRPr="00301170" w:rsidRDefault="00CD4568" w:rsidP="00CD4568">
            <w:pPr>
              <w:jc w:val="right"/>
            </w:pPr>
            <w:r w:rsidRPr="00301170">
              <w:t>63</w:t>
            </w:r>
          </w:p>
        </w:tc>
        <w:tc>
          <w:tcPr>
            <w:tcW w:w="250" w:type="pct"/>
          </w:tcPr>
          <w:p w14:paraId="2479C647" w14:textId="77777777" w:rsidR="00CD4568" w:rsidRPr="00301170" w:rsidRDefault="00CD4568" w:rsidP="00CD4568">
            <w:pPr>
              <w:jc w:val="right"/>
            </w:pPr>
            <w:r w:rsidRPr="00301170">
              <w:t>76</w:t>
            </w:r>
          </w:p>
        </w:tc>
        <w:tc>
          <w:tcPr>
            <w:tcW w:w="250" w:type="pct"/>
          </w:tcPr>
          <w:p w14:paraId="6EB84C4F" w14:textId="77777777" w:rsidR="00CD4568" w:rsidRPr="00301170" w:rsidRDefault="00CD4568" w:rsidP="00CD4568">
            <w:pPr>
              <w:jc w:val="right"/>
            </w:pPr>
            <w:r w:rsidRPr="00301170">
              <w:t>15</w:t>
            </w:r>
          </w:p>
        </w:tc>
        <w:tc>
          <w:tcPr>
            <w:tcW w:w="250" w:type="pct"/>
          </w:tcPr>
          <w:p w14:paraId="2F546D95" w14:textId="77777777" w:rsidR="00CD4568" w:rsidRPr="00301170" w:rsidRDefault="00CD4568" w:rsidP="00CD4568">
            <w:pPr>
              <w:jc w:val="right"/>
            </w:pPr>
            <w:r w:rsidRPr="00301170">
              <w:t>13</w:t>
            </w:r>
          </w:p>
        </w:tc>
        <w:tc>
          <w:tcPr>
            <w:tcW w:w="250" w:type="pct"/>
          </w:tcPr>
          <w:p w14:paraId="54FCC2C5" w14:textId="77777777" w:rsidR="00CD4568" w:rsidRPr="00301170" w:rsidRDefault="00CD4568" w:rsidP="00CD4568">
            <w:pPr>
              <w:jc w:val="right"/>
            </w:pPr>
            <w:r w:rsidRPr="00301170">
              <w:t>19</w:t>
            </w:r>
          </w:p>
        </w:tc>
        <w:tc>
          <w:tcPr>
            <w:tcW w:w="250" w:type="pct"/>
            <w:tcBorders>
              <w:right w:val="single" w:sz="4" w:space="0" w:color="auto"/>
            </w:tcBorders>
          </w:tcPr>
          <w:p w14:paraId="7FC8F101" w14:textId="77777777" w:rsidR="00CD4568" w:rsidRPr="00301170" w:rsidRDefault="00CD4568" w:rsidP="00CD4568">
            <w:pPr>
              <w:jc w:val="right"/>
            </w:pPr>
            <w:r w:rsidRPr="00301170">
              <w:t>0.98</w:t>
            </w:r>
          </w:p>
        </w:tc>
        <w:tc>
          <w:tcPr>
            <w:tcW w:w="250" w:type="pct"/>
            <w:tcBorders>
              <w:left w:val="single" w:sz="4" w:space="0" w:color="auto"/>
            </w:tcBorders>
          </w:tcPr>
          <w:p w14:paraId="5AD2B3B7" w14:textId="77777777" w:rsidR="00CD4568" w:rsidRPr="00301170" w:rsidRDefault="00CD4568" w:rsidP="00CD4568">
            <w:pPr>
              <w:jc w:val="right"/>
            </w:pPr>
            <w:r w:rsidRPr="00301170">
              <w:t>34</w:t>
            </w:r>
          </w:p>
        </w:tc>
        <w:tc>
          <w:tcPr>
            <w:tcW w:w="250" w:type="pct"/>
          </w:tcPr>
          <w:p w14:paraId="6045532A" w14:textId="77777777" w:rsidR="00CD4568" w:rsidRPr="00301170" w:rsidRDefault="00CD4568" w:rsidP="00CD4568">
            <w:pPr>
              <w:jc w:val="right"/>
            </w:pPr>
            <w:r w:rsidRPr="00301170">
              <w:t>49</w:t>
            </w:r>
          </w:p>
        </w:tc>
        <w:tc>
          <w:tcPr>
            <w:tcW w:w="250" w:type="pct"/>
          </w:tcPr>
          <w:p w14:paraId="5E944A5F" w14:textId="77777777" w:rsidR="00CD4568" w:rsidRPr="00301170" w:rsidRDefault="00CD4568" w:rsidP="00CD4568">
            <w:pPr>
              <w:jc w:val="right"/>
            </w:pPr>
            <w:r w:rsidRPr="00301170">
              <w:t>16</w:t>
            </w:r>
          </w:p>
        </w:tc>
        <w:tc>
          <w:tcPr>
            <w:tcW w:w="250" w:type="pct"/>
          </w:tcPr>
          <w:p w14:paraId="79F60FBA" w14:textId="77777777" w:rsidR="00CD4568" w:rsidRPr="00301170" w:rsidRDefault="00CD4568" w:rsidP="00CD4568">
            <w:pPr>
              <w:jc w:val="right"/>
            </w:pPr>
            <w:r w:rsidRPr="00301170">
              <w:t>16</w:t>
            </w:r>
          </w:p>
        </w:tc>
        <w:tc>
          <w:tcPr>
            <w:tcW w:w="250" w:type="pct"/>
          </w:tcPr>
          <w:p w14:paraId="6FC63E04" w14:textId="77777777" w:rsidR="00CD4568" w:rsidRPr="00301170" w:rsidRDefault="00CD4568" w:rsidP="00CD4568">
            <w:pPr>
              <w:jc w:val="right"/>
            </w:pPr>
            <w:r w:rsidRPr="00301170">
              <w:t>18</w:t>
            </w:r>
          </w:p>
        </w:tc>
        <w:tc>
          <w:tcPr>
            <w:tcW w:w="250" w:type="pct"/>
          </w:tcPr>
          <w:p w14:paraId="23460B94" w14:textId="77777777" w:rsidR="00CD4568" w:rsidRPr="00301170" w:rsidRDefault="00CD4568" w:rsidP="00CD4568">
            <w:pPr>
              <w:jc w:val="right"/>
            </w:pPr>
            <w:r w:rsidRPr="00301170">
              <w:t>0.96</w:t>
            </w:r>
          </w:p>
        </w:tc>
      </w:tr>
      <w:tr w:rsidR="00CD4568" w:rsidRPr="00301170" w14:paraId="70DCBB81" w14:textId="77777777" w:rsidTr="00364CC1">
        <w:tc>
          <w:tcPr>
            <w:tcW w:w="303" w:type="pct"/>
            <w:vMerge/>
            <w:vAlign w:val="center"/>
          </w:tcPr>
          <w:p w14:paraId="41E674F4" w14:textId="77777777" w:rsidR="00CD4568" w:rsidRPr="00301170" w:rsidRDefault="00CD4568" w:rsidP="00CD4568">
            <w:pPr>
              <w:jc w:val="center"/>
            </w:pPr>
          </w:p>
        </w:tc>
        <w:tc>
          <w:tcPr>
            <w:tcW w:w="196" w:type="pct"/>
            <w:tcBorders>
              <w:right w:val="single" w:sz="4" w:space="0" w:color="auto"/>
            </w:tcBorders>
            <w:vAlign w:val="center"/>
          </w:tcPr>
          <w:p w14:paraId="41218D6E" w14:textId="77777777" w:rsidR="00CD4568" w:rsidRPr="00301170" w:rsidRDefault="00CD4568" w:rsidP="00CD4568">
            <w:pPr>
              <w:jc w:val="center"/>
            </w:pPr>
            <w:r w:rsidRPr="00301170">
              <w:rPr>
                <w:rFonts w:hint="eastAsia"/>
              </w:rPr>
              <w:t>4</w:t>
            </w:r>
          </w:p>
        </w:tc>
        <w:tc>
          <w:tcPr>
            <w:tcW w:w="250" w:type="pct"/>
            <w:tcBorders>
              <w:left w:val="single" w:sz="4" w:space="0" w:color="auto"/>
            </w:tcBorders>
          </w:tcPr>
          <w:p w14:paraId="3F3B982B" w14:textId="77777777" w:rsidR="00CD4568" w:rsidRPr="00301170" w:rsidRDefault="00CD4568" w:rsidP="00CD4568">
            <w:pPr>
              <w:jc w:val="right"/>
            </w:pPr>
            <w:r w:rsidRPr="00301170">
              <w:t>99</w:t>
            </w:r>
          </w:p>
        </w:tc>
        <w:tc>
          <w:tcPr>
            <w:tcW w:w="250" w:type="pct"/>
          </w:tcPr>
          <w:p w14:paraId="6C496FFA" w14:textId="77777777" w:rsidR="00CD4568" w:rsidRPr="00301170" w:rsidRDefault="00CD4568" w:rsidP="00CD4568">
            <w:pPr>
              <w:jc w:val="right"/>
            </w:pPr>
            <w:r w:rsidRPr="00301170">
              <w:t>63</w:t>
            </w:r>
          </w:p>
        </w:tc>
        <w:tc>
          <w:tcPr>
            <w:tcW w:w="250" w:type="pct"/>
          </w:tcPr>
          <w:p w14:paraId="5859B92A" w14:textId="77777777" w:rsidR="00CD4568" w:rsidRPr="00301170" w:rsidRDefault="00CD4568" w:rsidP="00CD4568">
            <w:pPr>
              <w:jc w:val="right"/>
            </w:pPr>
            <w:r w:rsidRPr="00301170">
              <w:t>46</w:t>
            </w:r>
          </w:p>
        </w:tc>
        <w:tc>
          <w:tcPr>
            <w:tcW w:w="250" w:type="pct"/>
          </w:tcPr>
          <w:p w14:paraId="0521571B" w14:textId="77777777" w:rsidR="00CD4568" w:rsidRPr="00301170" w:rsidRDefault="00CD4568" w:rsidP="00CD4568">
            <w:pPr>
              <w:jc w:val="right"/>
            </w:pPr>
            <w:r w:rsidRPr="00301170">
              <w:t>-36</w:t>
            </w:r>
          </w:p>
        </w:tc>
        <w:tc>
          <w:tcPr>
            <w:tcW w:w="250" w:type="pct"/>
          </w:tcPr>
          <w:p w14:paraId="6B1747ED" w14:textId="77777777" w:rsidR="00CD4568" w:rsidRPr="00301170" w:rsidRDefault="00CD4568" w:rsidP="00CD4568">
            <w:pPr>
              <w:jc w:val="right"/>
            </w:pPr>
            <w:r w:rsidRPr="00301170">
              <w:t>77</w:t>
            </w:r>
          </w:p>
        </w:tc>
        <w:tc>
          <w:tcPr>
            <w:tcW w:w="250" w:type="pct"/>
            <w:tcBorders>
              <w:right w:val="single" w:sz="4" w:space="0" w:color="auto"/>
            </w:tcBorders>
          </w:tcPr>
          <w:p w14:paraId="772F33E0" w14:textId="77777777" w:rsidR="00CD4568" w:rsidRPr="00301170" w:rsidRDefault="00CD4568" w:rsidP="00CD4568">
            <w:pPr>
              <w:jc w:val="right"/>
            </w:pPr>
            <w:r w:rsidRPr="00301170">
              <w:t>0.82</w:t>
            </w:r>
          </w:p>
        </w:tc>
        <w:tc>
          <w:tcPr>
            <w:tcW w:w="250" w:type="pct"/>
            <w:tcBorders>
              <w:left w:val="single" w:sz="4" w:space="0" w:color="auto"/>
            </w:tcBorders>
          </w:tcPr>
          <w:p w14:paraId="68E5FE0D" w14:textId="77777777" w:rsidR="00CD4568" w:rsidRPr="00301170" w:rsidRDefault="00CD4568" w:rsidP="00CD4568">
            <w:pPr>
              <w:jc w:val="right"/>
            </w:pPr>
            <w:r w:rsidRPr="00301170">
              <w:t>53</w:t>
            </w:r>
          </w:p>
        </w:tc>
        <w:tc>
          <w:tcPr>
            <w:tcW w:w="250" w:type="pct"/>
          </w:tcPr>
          <w:p w14:paraId="5A50254B" w14:textId="77777777" w:rsidR="00CD4568" w:rsidRPr="00301170" w:rsidRDefault="00CD4568" w:rsidP="00CD4568">
            <w:pPr>
              <w:jc w:val="right"/>
            </w:pPr>
            <w:r w:rsidRPr="00301170">
              <w:t>65</w:t>
            </w:r>
          </w:p>
        </w:tc>
        <w:tc>
          <w:tcPr>
            <w:tcW w:w="250" w:type="pct"/>
          </w:tcPr>
          <w:p w14:paraId="4FB38FA7" w14:textId="77777777" w:rsidR="00CD4568" w:rsidRPr="00301170" w:rsidRDefault="00CD4568" w:rsidP="00CD4568">
            <w:pPr>
              <w:jc w:val="right"/>
            </w:pPr>
            <w:r w:rsidRPr="00301170">
              <w:t>13</w:t>
            </w:r>
          </w:p>
        </w:tc>
        <w:tc>
          <w:tcPr>
            <w:tcW w:w="250" w:type="pct"/>
          </w:tcPr>
          <w:p w14:paraId="369AD89A" w14:textId="77777777" w:rsidR="00CD4568" w:rsidRPr="00301170" w:rsidRDefault="00CD4568" w:rsidP="00CD4568">
            <w:pPr>
              <w:jc w:val="right"/>
            </w:pPr>
            <w:r w:rsidRPr="00301170">
              <w:t>12</w:t>
            </w:r>
          </w:p>
        </w:tc>
        <w:tc>
          <w:tcPr>
            <w:tcW w:w="250" w:type="pct"/>
          </w:tcPr>
          <w:p w14:paraId="6D746B1A" w14:textId="77777777" w:rsidR="00CD4568" w:rsidRPr="00301170" w:rsidRDefault="00CD4568" w:rsidP="00CD4568">
            <w:pPr>
              <w:jc w:val="right"/>
            </w:pPr>
            <w:r w:rsidRPr="00301170">
              <w:t>19</w:t>
            </w:r>
          </w:p>
        </w:tc>
        <w:tc>
          <w:tcPr>
            <w:tcW w:w="250" w:type="pct"/>
            <w:tcBorders>
              <w:right w:val="single" w:sz="4" w:space="0" w:color="auto"/>
            </w:tcBorders>
          </w:tcPr>
          <w:p w14:paraId="263DB883" w14:textId="77777777" w:rsidR="00CD4568" w:rsidRPr="00301170" w:rsidRDefault="00CD4568" w:rsidP="00CD4568">
            <w:pPr>
              <w:jc w:val="right"/>
            </w:pPr>
            <w:r w:rsidRPr="00301170">
              <w:t>0.98</w:t>
            </w:r>
          </w:p>
        </w:tc>
        <w:tc>
          <w:tcPr>
            <w:tcW w:w="250" w:type="pct"/>
            <w:tcBorders>
              <w:left w:val="single" w:sz="4" w:space="0" w:color="auto"/>
            </w:tcBorders>
          </w:tcPr>
          <w:p w14:paraId="28DC3B01" w14:textId="77777777" w:rsidR="00CD4568" w:rsidRPr="00301170" w:rsidRDefault="00CD4568" w:rsidP="00CD4568">
            <w:pPr>
              <w:jc w:val="right"/>
            </w:pPr>
            <w:r w:rsidRPr="00301170">
              <w:t>37</w:t>
            </w:r>
          </w:p>
        </w:tc>
        <w:tc>
          <w:tcPr>
            <w:tcW w:w="250" w:type="pct"/>
          </w:tcPr>
          <w:p w14:paraId="23D05ECC" w14:textId="77777777" w:rsidR="00CD4568" w:rsidRPr="00301170" w:rsidRDefault="00CD4568" w:rsidP="00CD4568">
            <w:pPr>
              <w:jc w:val="right"/>
            </w:pPr>
            <w:r w:rsidRPr="00301170">
              <w:t>43</w:t>
            </w:r>
          </w:p>
        </w:tc>
        <w:tc>
          <w:tcPr>
            <w:tcW w:w="250" w:type="pct"/>
          </w:tcPr>
          <w:p w14:paraId="0BD16BE3" w14:textId="77777777" w:rsidR="00CD4568" w:rsidRPr="00301170" w:rsidRDefault="00CD4568" w:rsidP="00CD4568">
            <w:pPr>
              <w:jc w:val="right"/>
            </w:pPr>
            <w:r w:rsidRPr="00301170">
              <w:t>11</w:t>
            </w:r>
          </w:p>
        </w:tc>
        <w:tc>
          <w:tcPr>
            <w:tcW w:w="250" w:type="pct"/>
          </w:tcPr>
          <w:p w14:paraId="7C24AAA5" w14:textId="77777777" w:rsidR="00CD4568" w:rsidRPr="00301170" w:rsidRDefault="00CD4568" w:rsidP="00CD4568">
            <w:pPr>
              <w:jc w:val="right"/>
            </w:pPr>
            <w:r w:rsidRPr="00301170">
              <w:t>6</w:t>
            </w:r>
          </w:p>
        </w:tc>
        <w:tc>
          <w:tcPr>
            <w:tcW w:w="250" w:type="pct"/>
          </w:tcPr>
          <w:p w14:paraId="25B36B36" w14:textId="77777777" w:rsidR="00CD4568" w:rsidRPr="00301170" w:rsidRDefault="00CD4568" w:rsidP="00CD4568">
            <w:pPr>
              <w:jc w:val="right"/>
            </w:pPr>
            <w:r w:rsidRPr="00301170">
              <w:t>15</w:t>
            </w:r>
          </w:p>
        </w:tc>
        <w:tc>
          <w:tcPr>
            <w:tcW w:w="250" w:type="pct"/>
          </w:tcPr>
          <w:p w14:paraId="6F24C66A" w14:textId="77777777" w:rsidR="00CD4568" w:rsidRPr="00301170" w:rsidRDefault="00CD4568" w:rsidP="00CD4568">
            <w:pPr>
              <w:jc w:val="right"/>
            </w:pPr>
            <w:r w:rsidRPr="00301170">
              <w:t>0.97</w:t>
            </w:r>
          </w:p>
        </w:tc>
      </w:tr>
      <w:tr w:rsidR="00CD4568" w:rsidRPr="00301170" w14:paraId="1B4FE8FA" w14:textId="77777777" w:rsidTr="00364CC1">
        <w:tc>
          <w:tcPr>
            <w:tcW w:w="303" w:type="pct"/>
            <w:vMerge/>
            <w:vAlign w:val="center"/>
          </w:tcPr>
          <w:p w14:paraId="5F122C63" w14:textId="77777777" w:rsidR="00CD4568" w:rsidRPr="00301170" w:rsidRDefault="00CD4568" w:rsidP="00CD4568">
            <w:pPr>
              <w:jc w:val="center"/>
            </w:pPr>
          </w:p>
        </w:tc>
        <w:tc>
          <w:tcPr>
            <w:tcW w:w="196" w:type="pct"/>
            <w:tcBorders>
              <w:right w:val="single" w:sz="4" w:space="0" w:color="auto"/>
            </w:tcBorders>
            <w:vAlign w:val="center"/>
          </w:tcPr>
          <w:p w14:paraId="573DBACA" w14:textId="77777777" w:rsidR="00CD4568" w:rsidRPr="00301170" w:rsidRDefault="00CD4568" w:rsidP="00CD4568">
            <w:pPr>
              <w:jc w:val="center"/>
            </w:pPr>
            <w:r w:rsidRPr="00301170">
              <w:rPr>
                <w:rFonts w:hint="eastAsia"/>
              </w:rPr>
              <w:t>5</w:t>
            </w:r>
          </w:p>
        </w:tc>
        <w:tc>
          <w:tcPr>
            <w:tcW w:w="250" w:type="pct"/>
            <w:tcBorders>
              <w:left w:val="single" w:sz="4" w:space="0" w:color="auto"/>
            </w:tcBorders>
          </w:tcPr>
          <w:p w14:paraId="7633B5A4" w14:textId="77777777" w:rsidR="00CD4568" w:rsidRPr="00301170" w:rsidRDefault="00CD4568" w:rsidP="00CD4568">
            <w:pPr>
              <w:jc w:val="right"/>
            </w:pPr>
            <w:r w:rsidRPr="00301170">
              <w:t>89</w:t>
            </w:r>
          </w:p>
        </w:tc>
        <w:tc>
          <w:tcPr>
            <w:tcW w:w="250" w:type="pct"/>
          </w:tcPr>
          <w:p w14:paraId="38CC41C0" w14:textId="77777777" w:rsidR="00CD4568" w:rsidRPr="00301170" w:rsidRDefault="00CD4568" w:rsidP="00CD4568">
            <w:pPr>
              <w:jc w:val="right"/>
            </w:pPr>
            <w:r w:rsidRPr="00301170">
              <w:t>64</w:t>
            </w:r>
          </w:p>
        </w:tc>
        <w:tc>
          <w:tcPr>
            <w:tcW w:w="250" w:type="pct"/>
          </w:tcPr>
          <w:p w14:paraId="0F032F41" w14:textId="77777777" w:rsidR="00CD4568" w:rsidRPr="00301170" w:rsidRDefault="00CD4568" w:rsidP="00CD4568">
            <w:pPr>
              <w:jc w:val="right"/>
            </w:pPr>
            <w:r w:rsidRPr="00301170">
              <w:t>45</w:t>
            </w:r>
          </w:p>
        </w:tc>
        <w:tc>
          <w:tcPr>
            <w:tcW w:w="250" w:type="pct"/>
          </w:tcPr>
          <w:p w14:paraId="0838958D" w14:textId="77777777" w:rsidR="00CD4568" w:rsidRPr="00301170" w:rsidRDefault="00CD4568" w:rsidP="00CD4568">
            <w:pPr>
              <w:jc w:val="right"/>
            </w:pPr>
            <w:r w:rsidRPr="00301170">
              <w:t>-25</w:t>
            </w:r>
          </w:p>
        </w:tc>
        <w:tc>
          <w:tcPr>
            <w:tcW w:w="250" w:type="pct"/>
          </w:tcPr>
          <w:p w14:paraId="7DCDF9E4" w14:textId="77777777" w:rsidR="00CD4568" w:rsidRPr="00301170" w:rsidRDefault="00CD4568" w:rsidP="00CD4568">
            <w:pPr>
              <w:jc w:val="right"/>
            </w:pPr>
            <w:r w:rsidRPr="00301170">
              <w:t>54</w:t>
            </w:r>
          </w:p>
        </w:tc>
        <w:tc>
          <w:tcPr>
            <w:tcW w:w="250" w:type="pct"/>
            <w:tcBorders>
              <w:right w:val="single" w:sz="4" w:space="0" w:color="auto"/>
            </w:tcBorders>
          </w:tcPr>
          <w:p w14:paraId="61F89E75" w14:textId="77777777" w:rsidR="00CD4568" w:rsidRPr="00301170" w:rsidRDefault="00CD4568" w:rsidP="00CD4568">
            <w:pPr>
              <w:jc w:val="right"/>
            </w:pPr>
            <w:r w:rsidRPr="00301170">
              <w:t>0.90</w:t>
            </w:r>
          </w:p>
        </w:tc>
        <w:tc>
          <w:tcPr>
            <w:tcW w:w="250" w:type="pct"/>
            <w:tcBorders>
              <w:left w:val="single" w:sz="4" w:space="0" w:color="auto"/>
            </w:tcBorders>
          </w:tcPr>
          <w:p w14:paraId="19E3C772" w14:textId="77777777" w:rsidR="00CD4568" w:rsidRPr="00301170" w:rsidRDefault="00CD4568" w:rsidP="00CD4568">
            <w:pPr>
              <w:jc w:val="right"/>
            </w:pPr>
            <w:r w:rsidRPr="00301170">
              <w:t>73</w:t>
            </w:r>
          </w:p>
        </w:tc>
        <w:tc>
          <w:tcPr>
            <w:tcW w:w="250" w:type="pct"/>
          </w:tcPr>
          <w:p w14:paraId="52672B31" w14:textId="77777777" w:rsidR="00CD4568" w:rsidRPr="00301170" w:rsidRDefault="00CD4568" w:rsidP="00CD4568">
            <w:pPr>
              <w:jc w:val="right"/>
            </w:pPr>
            <w:r w:rsidRPr="00301170">
              <w:t>63</w:t>
            </w:r>
          </w:p>
        </w:tc>
        <w:tc>
          <w:tcPr>
            <w:tcW w:w="250" w:type="pct"/>
          </w:tcPr>
          <w:p w14:paraId="5AF0DB47" w14:textId="77777777" w:rsidR="00CD4568" w:rsidRPr="00301170" w:rsidRDefault="00CD4568" w:rsidP="00CD4568">
            <w:pPr>
              <w:jc w:val="right"/>
            </w:pPr>
            <w:r w:rsidRPr="00301170">
              <w:t>22</w:t>
            </w:r>
          </w:p>
        </w:tc>
        <w:tc>
          <w:tcPr>
            <w:tcW w:w="250" w:type="pct"/>
          </w:tcPr>
          <w:p w14:paraId="651922E2" w14:textId="77777777" w:rsidR="00CD4568" w:rsidRPr="00301170" w:rsidRDefault="00CD4568" w:rsidP="00CD4568">
            <w:pPr>
              <w:jc w:val="right"/>
            </w:pPr>
            <w:r w:rsidRPr="00301170">
              <w:t>-10</w:t>
            </w:r>
          </w:p>
        </w:tc>
        <w:tc>
          <w:tcPr>
            <w:tcW w:w="250" w:type="pct"/>
          </w:tcPr>
          <w:p w14:paraId="105C2E1E" w14:textId="77777777" w:rsidR="00CD4568" w:rsidRPr="00301170" w:rsidRDefault="00CD4568" w:rsidP="00CD4568">
            <w:pPr>
              <w:jc w:val="right"/>
            </w:pPr>
            <w:r w:rsidRPr="00301170">
              <w:t>26</w:t>
            </w:r>
          </w:p>
        </w:tc>
        <w:tc>
          <w:tcPr>
            <w:tcW w:w="250" w:type="pct"/>
            <w:tcBorders>
              <w:right w:val="single" w:sz="4" w:space="0" w:color="auto"/>
            </w:tcBorders>
          </w:tcPr>
          <w:p w14:paraId="3B61EB99" w14:textId="77777777" w:rsidR="00CD4568" w:rsidRPr="00301170" w:rsidRDefault="00CD4568" w:rsidP="00CD4568">
            <w:pPr>
              <w:jc w:val="right"/>
            </w:pPr>
            <w:r w:rsidRPr="00301170">
              <w:t>0.97</w:t>
            </w:r>
          </w:p>
        </w:tc>
        <w:tc>
          <w:tcPr>
            <w:tcW w:w="250" w:type="pct"/>
            <w:tcBorders>
              <w:left w:val="single" w:sz="4" w:space="0" w:color="auto"/>
            </w:tcBorders>
          </w:tcPr>
          <w:p w14:paraId="369816FD" w14:textId="77777777" w:rsidR="00CD4568" w:rsidRPr="00301170" w:rsidRDefault="00CD4568" w:rsidP="00CD4568">
            <w:pPr>
              <w:jc w:val="right"/>
            </w:pPr>
            <w:r w:rsidRPr="00301170">
              <w:t>-</w:t>
            </w:r>
          </w:p>
        </w:tc>
        <w:tc>
          <w:tcPr>
            <w:tcW w:w="250" w:type="pct"/>
          </w:tcPr>
          <w:p w14:paraId="03B6A98D" w14:textId="77777777" w:rsidR="00CD4568" w:rsidRPr="00301170" w:rsidRDefault="00CD4568" w:rsidP="00CD4568">
            <w:pPr>
              <w:jc w:val="right"/>
            </w:pPr>
            <w:r w:rsidRPr="00301170">
              <w:t>-</w:t>
            </w:r>
          </w:p>
        </w:tc>
        <w:tc>
          <w:tcPr>
            <w:tcW w:w="250" w:type="pct"/>
          </w:tcPr>
          <w:p w14:paraId="11933E32" w14:textId="77777777" w:rsidR="00CD4568" w:rsidRPr="00301170" w:rsidRDefault="00CD4568" w:rsidP="00CD4568">
            <w:pPr>
              <w:jc w:val="right"/>
            </w:pPr>
            <w:r w:rsidRPr="00301170">
              <w:t>-</w:t>
            </w:r>
          </w:p>
        </w:tc>
        <w:tc>
          <w:tcPr>
            <w:tcW w:w="250" w:type="pct"/>
          </w:tcPr>
          <w:p w14:paraId="58C5D1F0" w14:textId="77777777" w:rsidR="00CD4568" w:rsidRPr="00301170" w:rsidRDefault="00CD4568" w:rsidP="00CD4568">
            <w:pPr>
              <w:jc w:val="right"/>
            </w:pPr>
            <w:r w:rsidRPr="00301170">
              <w:t>-</w:t>
            </w:r>
          </w:p>
        </w:tc>
        <w:tc>
          <w:tcPr>
            <w:tcW w:w="250" w:type="pct"/>
          </w:tcPr>
          <w:p w14:paraId="3813D2DB" w14:textId="77777777" w:rsidR="00CD4568" w:rsidRPr="00301170" w:rsidRDefault="00CD4568" w:rsidP="00CD4568">
            <w:pPr>
              <w:jc w:val="right"/>
            </w:pPr>
            <w:r w:rsidRPr="00301170">
              <w:t>-</w:t>
            </w:r>
          </w:p>
        </w:tc>
        <w:tc>
          <w:tcPr>
            <w:tcW w:w="250" w:type="pct"/>
          </w:tcPr>
          <w:p w14:paraId="6B8D0043" w14:textId="77777777" w:rsidR="00CD4568" w:rsidRPr="00301170" w:rsidRDefault="00CD4568" w:rsidP="00CD4568">
            <w:pPr>
              <w:jc w:val="right"/>
            </w:pPr>
            <w:r w:rsidRPr="00301170">
              <w:t>-</w:t>
            </w:r>
          </w:p>
        </w:tc>
      </w:tr>
      <w:tr w:rsidR="00CD4568" w:rsidRPr="00301170" w14:paraId="5D3D5170" w14:textId="77777777" w:rsidTr="00364CC1">
        <w:tc>
          <w:tcPr>
            <w:tcW w:w="303" w:type="pct"/>
            <w:vMerge/>
            <w:vAlign w:val="center"/>
          </w:tcPr>
          <w:p w14:paraId="63A9822E" w14:textId="77777777" w:rsidR="00CD4568" w:rsidRPr="00301170" w:rsidRDefault="00CD4568" w:rsidP="00CD4568">
            <w:pPr>
              <w:jc w:val="center"/>
            </w:pPr>
          </w:p>
        </w:tc>
        <w:tc>
          <w:tcPr>
            <w:tcW w:w="196" w:type="pct"/>
            <w:tcBorders>
              <w:right w:val="single" w:sz="4" w:space="0" w:color="auto"/>
            </w:tcBorders>
            <w:vAlign w:val="center"/>
          </w:tcPr>
          <w:p w14:paraId="78F403DC" w14:textId="77777777" w:rsidR="00CD4568" w:rsidRPr="00301170" w:rsidRDefault="00CD4568" w:rsidP="00CD4568">
            <w:pPr>
              <w:jc w:val="center"/>
            </w:pPr>
            <w:r w:rsidRPr="00301170">
              <w:rPr>
                <w:rFonts w:hint="eastAsia"/>
              </w:rPr>
              <w:t>6</w:t>
            </w:r>
          </w:p>
        </w:tc>
        <w:tc>
          <w:tcPr>
            <w:tcW w:w="250" w:type="pct"/>
            <w:tcBorders>
              <w:left w:val="single" w:sz="4" w:space="0" w:color="auto"/>
            </w:tcBorders>
          </w:tcPr>
          <w:p w14:paraId="4445175E" w14:textId="77777777" w:rsidR="00CD4568" w:rsidRPr="00301170" w:rsidRDefault="00CD4568" w:rsidP="00CD4568">
            <w:pPr>
              <w:jc w:val="right"/>
            </w:pPr>
            <w:r w:rsidRPr="00301170">
              <w:t>38</w:t>
            </w:r>
          </w:p>
        </w:tc>
        <w:tc>
          <w:tcPr>
            <w:tcW w:w="250" w:type="pct"/>
          </w:tcPr>
          <w:p w14:paraId="299E4226" w14:textId="77777777" w:rsidR="00CD4568" w:rsidRPr="00301170" w:rsidRDefault="00CD4568" w:rsidP="00CD4568">
            <w:pPr>
              <w:jc w:val="right"/>
            </w:pPr>
            <w:r w:rsidRPr="00301170">
              <w:t>76</w:t>
            </w:r>
          </w:p>
        </w:tc>
        <w:tc>
          <w:tcPr>
            <w:tcW w:w="250" w:type="pct"/>
          </w:tcPr>
          <w:p w14:paraId="375C6CD8" w14:textId="77777777" w:rsidR="00CD4568" w:rsidRPr="00301170" w:rsidRDefault="00CD4568" w:rsidP="00CD4568">
            <w:pPr>
              <w:jc w:val="right"/>
            </w:pPr>
            <w:r w:rsidRPr="00301170">
              <w:t>48</w:t>
            </w:r>
          </w:p>
        </w:tc>
        <w:tc>
          <w:tcPr>
            <w:tcW w:w="250" w:type="pct"/>
          </w:tcPr>
          <w:p w14:paraId="6FC8676B" w14:textId="77777777" w:rsidR="00CD4568" w:rsidRPr="00301170" w:rsidRDefault="00CD4568" w:rsidP="00CD4568">
            <w:pPr>
              <w:jc w:val="right"/>
            </w:pPr>
            <w:r w:rsidRPr="00301170">
              <w:t>38</w:t>
            </w:r>
          </w:p>
        </w:tc>
        <w:tc>
          <w:tcPr>
            <w:tcW w:w="250" w:type="pct"/>
          </w:tcPr>
          <w:p w14:paraId="7634629D" w14:textId="77777777" w:rsidR="00CD4568" w:rsidRPr="00301170" w:rsidRDefault="00CD4568" w:rsidP="00CD4568">
            <w:pPr>
              <w:jc w:val="right"/>
            </w:pPr>
            <w:r w:rsidRPr="00301170">
              <w:t>54</w:t>
            </w:r>
          </w:p>
        </w:tc>
        <w:tc>
          <w:tcPr>
            <w:tcW w:w="250" w:type="pct"/>
            <w:tcBorders>
              <w:right w:val="single" w:sz="4" w:space="0" w:color="auto"/>
            </w:tcBorders>
          </w:tcPr>
          <w:p w14:paraId="52B80CDB" w14:textId="77777777" w:rsidR="00CD4568" w:rsidRPr="00301170" w:rsidRDefault="00CD4568" w:rsidP="00CD4568">
            <w:pPr>
              <w:jc w:val="right"/>
            </w:pPr>
            <w:r w:rsidRPr="00301170">
              <w:t>0.81</w:t>
            </w:r>
          </w:p>
        </w:tc>
        <w:tc>
          <w:tcPr>
            <w:tcW w:w="250" w:type="pct"/>
            <w:tcBorders>
              <w:left w:val="single" w:sz="4" w:space="0" w:color="auto"/>
            </w:tcBorders>
          </w:tcPr>
          <w:p w14:paraId="79D21615" w14:textId="77777777" w:rsidR="00CD4568" w:rsidRPr="00301170" w:rsidRDefault="00CD4568" w:rsidP="00CD4568">
            <w:pPr>
              <w:jc w:val="right"/>
            </w:pPr>
            <w:r w:rsidRPr="00301170">
              <w:t>52</w:t>
            </w:r>
          </w:p>
        </w:tc>
        <w:tc>
          <w:tcPr>
            <w:tcW w:w="250" w:type="pct"/>
          </w:tcPr>
          <w:p w14:paraId="0BA60C62" w14:textId="77777777" w:rsidR="00CD4568" w:rsidRPr="00301170" w:rsidRDefault="00CD4568" w:rsidP="00CD4568">
            <w:pPr>
              <w:jc w:val="right"/>
            </w:pPr>
            <w:r w:rsidRPr="00301170">
              <w:t>48</w:t>
            </w:r>
          </w:p>
        </w:tc>
        <w:tc>
          <w:tcPr>
            <w:tcW w:w="250" w:type="pct"/>
          </w:tcPr>
          <w:p w14:paraId="7C35BCAD" w14:textId="77777777" w:rsidR="00CD4568" w:rsidRPr="00301170" w:rsidRDefault="00CD4568" w:rsidP="00CD4568">
            <w:pPr>
              <w:jc w:val="right"/>
            </w:pPr>
            <w:r w:rsidRPr="00301170">
              <w:t>8</w:t>
            </w:r>
          </w:p>
        </w:tc>
        <w:tc>
          <w:tcPr>
            <w:tcW w:w="250" w:type="pct"/>
          </w:tcPr>
          <w:p w14:paraId="34943814" w14:textId="77777777" w:rsidR="00CD4568" w:rsidRPr="00301170" w:rsidRDefault="00CD4568" w:rsidP="00CD4568">
            <w:pPr>
              <w:jc w:val="right"/>
            </w:pPr>
            <w:r w:rsidRPr="00301170">
              <w:t>-4</w:t>
            </w:r>
          </w:p>
        </w:tc>
        <w:tc>
          <w:tcPr>
            <w:tcW w:w="250" w:type="pct"/>
          </w:tcPr>
          <w:p w14:paraId="35381B3A" w14:textId="77777777" w:rsidR="00CD4568" w:rsidRPr="00301170" w:rsidRDefault="00CD4568" w:rsidP="00CD4568">
            <w:pPr>
              <w:jc w:val="right"/>
            </w:pPr>
            <w:r w:rsidRPr="00301170">
              <w:t>11</w:t>
            </w:r>
          </w:p>
        </w:tc>
        <w:tc>
          <w:tcPr>
            <w:tcW w:w="250" w:type="pct"/>
            <w:tcBorders>
              <w:right w:val="single" w:sz="4" w:space="0" w:color="auto"/>
            </w:tcBorders>
          </w:tcPr>
          <w:p w14:paraId="4479503E" w14:textId="77777777" w:rsidR="00CD4568" w:rsidRPr="00301170" w:rsidRDefault="00CD4568" w:rsidP="00CD4568">
            <w:pPr>
              <w:jc w:val="right"/>
            </w:pPr>
            <w:r w:rsidRPr="00301170">
              <w:t>0.99</w:t>
            </w:r>
          </w:p>
        </w:tc>
        <w:tc>
          <w:tcPr>
            <w:tcW w:w="250" w:type="pct"/>
            <w:tcBorders>
              <w:left w:val="single" w:sz="4" w:space="0" w:color="auto"/>
            </w:tcBorders>
          </w:tcPr>
          <w:p w14:paraId="7D0841FF" w14:textId="77777777" w:rsidR="00CD4568" w:rsidRPr="00301170" w:rsidRDefault="00CD4568" w:rsidP="00CD4568">
            <w:pPr>
              <w:jc w:val="right"/>
            </w:pPr>
            <w:r w:rsidRPr="00301170">
              <w:t>31</w:t>
            </w:r>
          </w:p>
        </w:tc>
        <w:tc>
          <w:tcPr>
            <w:tcW w:w="250" w:type="pct"/>
          </w:tcPr>
          <w:p w14:paraId="40D8CDEC" w14:textId="77777777" w:rsidR="00CD4568" w:rsidRPr="00301170" w:rsidRDefault="00CD4568" w:rsidP="00CD4568">
            <w:pPr>
              <w:jc w:val="right"/>
            </w:pPr>
            <w:r w:rsidRPr="00301170">
              <w:t>35</w:t>
            </w:r>
          </w:p>
        </w:tc>
        <w:tc>
          <w:tcPr>
            <w:tcW w:w="250" w:type="pct"/>
          </w:tcPr>
          <w:p w14:paraId="58609AFE" w14:textId="77777777" w:rsidR="00CD4568" w:rsidRPr="00301170" w:rsidRDefault="00CD4568" w:rsidP="00CD4568">
            <w:pPr>
              <w:jc w:val="right"/>
            </w:pPr>
            <w:r w:rsidRPr="00301170">
              <w:t>6</w:t>
            </w:r>
          </w:p>
        </w:tc>
        <w:tc>
          <w:tcPr>
            <w:tcW w:w="250" w:type="pct"/>
          </w:tcPr>
          <w:p w14:paraId="0D26EE53" w14:textId="77777777" w:rsidR="00CD4568" w:rsidRPr="00301170" w:rsidRDefault="00CD4568" w:rsidP="00CD4568">
            <w:pPr>
              <w:jc w:val="right"/>
            </w:pPr>
            <w:r w:rsidRPr="00301170">
              <w:t>4</w:t>
            </w:r>
          </w:p>
        </w:tc>
        <w:tc>
          <w:tcPr>
            <w:tcW w:w="250" w:type="pct"/>
          </w:tcPr>
          <w:p w14:paraId="299196C8" w14:textId="77777777" w:rsidR="00CD4568" w:rsidRPr="00301170" w:rsidRDefault="00CD4568" w:rsidP="00CD4568">
            <w:pPr>
              <w:jc w:val="right"/>
            </w:pPr>
            <w:r w:rsidRPr="00301170">
              <w:t>9</w:t>
            </w:r>
          </w:p>
        </w:tc>
        <w:tc>
          <w:tcPr>
            <w:tcW w:w="250" w:type="pct"/>
          </w:tcPr>
          <w:p w14:paraId="51524C13" w14:textId="77777777" w:rsidR="00CD4568" w:rsidRPr="00301170" w:rsidRDefault="00CD4568" w:rsidP="00CD4568">
            <w:pPr>
              <w:jc w:val="right"/>
            </w:pPr>
            <w:r w:rsidRPr="00301170">
              <w:t>0.98</w:t>
            </w:r>
          </w:p>
        </w:tc>
      </w:tr>
      <w:tr w:rsidR="00CD4568" w:rsidRPr="00301170" w14:paraId="50E370CE" w14:textId="77777777" w:rsidTr="00364CC1">
        <w:tc>
          <w:tcPr>
            <w:tcW w:w="303" w:type="pct"/>
            <w:vMerge/>
            <w:vAlign w:val="center"/>
          </w:tcPr>
          <w:p w14:paraId="146A1C0B" w14:textId="77777777" w:rsidR="00CD4568" w:rsidRPr="00301170" w:rsidRDefault="00CD4568" w:rsidP="00CD4568">
            <w:pPr>
              <w:jc w:val="center"/>
            </w:pPr>
          </w:p>
        </w:tc>
        <w:tc>
          <w:tcPr>
            <w:tcW w:w="196" w:type="pct"/>
            <w:tcBorders>
              <w:right w:val="single" w:sz="4" w:space="0" w:color="auto"/>
            </w:tcBorders>
            <w:vAlign w:val="center"/>
          </w:tcPr>
          <w:p w14:paraId="45C28A1E" w14:textId="77777777" w:rsidR="00CD4568" w:rsidRPr="00301170" w:rsidRDefault="00CD4568" w:rsidP="00CD4568">
            <w:pPr>
              <w:jc w:val="center"/>
            </w:pPr>
            <w:r w:rsidRPr="00301170">
              <w:rPr>
                <w:rFonts w:hint="eastAsia"/>
              </w:rPr>
              <w:t>7</w:t>
            </w:r>
          </w:p>
        </w:tc>
        <w:tc>
          <w:tcPr>
            <w:tcW w:w="250" w:type="pct"/>
            <w:tcBorders>
              <w:left w:val="single" w:sz="4" w:space="0" w:color="auto"/>
            </w:tcBorders>
          </w:tcPr>
          <w:p w14:paraId="53397C9C" w14:textId="77777777" w:rsidR="00CD4568" w:rsidRPr="00301170" w:rsidRDefault="00CD4568" w:rsidP="00CD4568">
            <w:pPr>
              <w:jc w:val="right"/>
            </w:pPr>
            <w:r w:rsidRPr="00301170">
              <w:t>131</w:t>
            </w:r>
          </w:p>
        </w:tc>
        <w:tc>
          <w:tcPr>
            <w:tcW w:w="250" w:type="pct"/>
          </w:tcPr>
          <w:p w14:paraId="5F6E5319" w14:textId="77777777" w:rsidR="00CD4568" w:rsidRPr="00301170" w:rsidRDefault="00CD4568" w:rsidP="00CD4568">
            <w:pPr>
              <w:jc w:val="right"/>
            </w:pPr>
            <w:r w:rsidRPr="00301170">
              <w:t>64</w:t>
            </w:r>
          </w:p>
        </w:tc>
        <w:tc>
          <w:tcPr>
            <w:tcW w:w="250" w:type="pct"/>
          </w:tcPr>
          <w:p w14:paraId="2676CB89" w14:textId="77777777" w:rsidR="00CD4568" w:rsidRPr="00301170" w:rsidRDefault="00CD4568" w:rsidP="00CD4568">
            <w:pPr>
              <w:jc w:val="right"/>
            </w:pPr>
            <w:r w:rsidRPr="00301170">
              <w:t>67</w:t>
            </w:r>
          </w:p>
        </w:tc>
        <w:tc>
          <w:tcPr>
            <w:tcW w:w="250" w:type="pct"/>
          </w:tcPr>
          <w:p w14:paraId="366B1E5D" w14:textId="77777777" w:rsidR="00CD4568" w:rsidRPr="00301170" w:rsidRDefault="00CD4568" w:rsidP="00CD4568">
            <w:pPr>
              <w:jc w:val="right"/>
            </w:pPr>
            <w:r w:rsidRPr="00301170">
              <w:t>-67</w:t>
            </w:r>
          </w:p>
        </w:tc>
        <w:tc>
          <w:tcPr>
            <w:tcW w:w="250" w:type="pct"/>
          </w:tcPr>
          <w:p w14:paraId="46789639" w14:textId="77777777" w:rsidR="00CD4568" w:rsidRPr="00301170" w:rsidRDefault="00CD4568" w:rsidP="00CD4568">
            <w:pPr>
              <w:jc w:val="right"/>
            </w:pPr>
            <w:r w:rsidRPr="00301170">
              <w:t>76</w:t>
            </w:r>
          </w:p>
        </w:tc>
        <w:tc>
          <w:tcPr>
            <w:tcW w:w="250" w:type="pct"/>
            <w:tcBorders>
              <w:right w:val="single" w:sz="4" w:space="0" w:color="auto"/>
            </w:tcBorders>
          </w:tcPr>
          <w:p w14:paraId="1B27EAA4" w14:textId="77777777" w:rsidR="00CD4568" w:rsidRPr="00301170" w:rsidRDefault="00CD4568" w:rsidP="00CD4568">
            <w:pPr>
              <w:jc w:val="right"/>
            </w:pPr>
            <w:r w:rsidRPr="00301170">
              <w:t>0.86</w:t>
            </w:r>
          </w:p>
        </w:tc>
        <w:tc>
          <w:tcPr>
            <w:tcW w:w="250" w:type="pct"/>
            <w:tcBorders>
              <w:left w:val="single" w:sz="4" w:space="0" w:color="auto"/>
            </w:tcBorders>
          </w:tcPr>
          <w:p w14:paraId="65615890" w14:textId="77777777" w:rsidR="00CD4568" w:rsidRPr="00301170" w:rsidRDefault="00CD4568" w:rsidP="00CD4568">
            <w:pPr>
              <w:jc w:val="right"/>
            </w:pPr>
            <w:r w:rsidRPr="00301170">
              <w:t>59</w:t>
            </w:r>
          </w:p>
        </w:tc>
        <w:tc>
          <w:tcPr>
            <w:tcW w:w="250" w:type="pct"/>
          </w:tcPr>
          <w:p w14:paraId="628F74FC" w14:textId="77777777" w:rsidR="00CD4568" w:rsidRPr="00301170" w:rsidRDefault="00CD4568" w:rsidP="00CD4568">
            <w:pPr>
              <w:jc w:val="right"/>
            </w:pPr>
            <w:r w:rsidRPr="00301170">
              <w:t>49</w:t>
            </w:r>
          </w:p>
        </w:tc>
        <w:tc>
          <w:tcPr>
            <w:tcW w:w="250" w:type="pct"/>
          </w:tcPr>
          <w:p w14:paraId="3487DE3C" w14:textId="77777777" w:rsidR="00CD4568" w:rsidRPr="00301170" w:rsidRDefault="00CD4568" w:rsidP="00CD4568">
            <w:pPr>
              <w:jc w:val="right"/>
            </w:pPr>
            <w:r w:rsidRPr="00301170">
              <w:t>12</w:t>
            </w:r>
          </w:p>
        </w:tc>
        <w:tc>
          <w:tcPr>
            <w:tcW w:w="250" w:type="pct"/>
          </w:tcPr>
          <w:p w14:paraId="5B6572D8" w14:textId="77777777" w:rsidR="00CD4568" w:rsidRPr="00301170" w:rsidRDefault="00CD4568" w:rsidP="00CD4568">
            <w:pPr>
              <w:jc w:val="right"/>
            </w:pPr>
            <w:r w:rsidRPr="00301170">
              <w:t>-9</w:t>
            </w:r>
          </w:p>
        </w:tc>
        <w:tc>
          <w:tcPr>
            <w:tcW w:w="250" w:type="pct"/>
          </w:tcPr>
          <w:p w14:paraId="5DF3BA82" w14:textId="77777777" w:rsidR="00CD4568" w:rsidRPr="00301170" w:rsidRDefault="00CD4568" w:rsidP="00CD4568">
            <w:pPr>
              <w:jc w:val="right"/>
            </w:pPr>
            <w:r w:rsidRPr="00301170">
              <w:t>16</w:t>
            </w:r>
          </w:p>
        </w:tc>
        <w:tc>
          <w:tcPr>
            <w:tcW w:w="250" w:type="pct"/>
            <w:tcBorders>
              <w:right w:val="single" w:sz="4" w:space="0" w:color="auto"/>
            </w:tcBorders>
          </w:tcPr>
          <w:p w14:paraId="6A46F899" w14:textId="77777777" w:rsidR="00CD4568" w:rsidRPr="00301170" w:rsidRDefault="00CD4568" w:rsidP="00CD4568">
            <w:pPr>
              <w:jc w:val="right"/>
            </w:pPr>
            <w:r w:rsidRPr="00301170">
              <w:t>0.98</w:t>
            </w:r>
          </w:p>
        </w:tc>
        <w:tc>
          <w:tcPr>
            <w:tcW w:w="250" w:type="pct"/>
            <w:tcBorders>
              <w:left w:val="single" w:sz="4" w:space="0" w:color="auto"/>
            </w:tcBorders>
          </w:tcPr>
          <w:p w14:paraId="3FBBEA96" w14:textId="77777777" w:rsidR="00CD4568" w:rsidRPr="00301170" w:rsidRDefault="00CD4568" w:rsidP="00CD4568">
            <w:pPr>
              <w:jc w:val="right"/>
            </w:pPr>
            <w:r w:rsidRPr="00301170">
              <w:t>24</w:t>
            </w:r>
          </w:p>
        </w:tc>
        <w:tc>
          <w:tcPr>
            <w:tcW w:w="250" w:type="pct"/>
          </w:tcPr>
          <w:p w14:paraId="272350A3" w14:textId="77777777" w:rsidR="00CD4568" w:rsidRPr="00301170" w:rsidRDefault="00CD4568" w:rsidP="00CD4568">
            <w:pPr>
              <w:jc w:val="right"/>
            </w:pPr>
            <w:r w:rsidRPr="00301170">
              <w:t>36</w:t>
            </w:r>
          </w:p>
        </w:tc>
        <w:tc>
          <w:tcPr>
            <w:tcW w:w="250" w:type="pct"/>
          </w:tcPr>
          <w:p w14:paraId="10D95662" w14:textId="77777777" w:rsidR="00CD4568" w:rsidRPr="00301170" w:rsidRDefault="00CD4568" w:rsidP="00CD4568">
            <w:pPr>
              <w:jc w:val="right"/>
            </w:pPr>
            <w:r w:rsidRPr="00301170">
              <w:t>13</w:t>
            </w:r>
          </w:p>
        </w:tc>
        <w:tc>
          <w:tcPr>
            <w:tcW w:w="250" w:type="pct"/>
          </w:tcPr>
          <w:p w14:paraId="7CD3A6EB" w14:textId="77777777" w:rsidR="00CD4568" w:rsidRPr="00301170" w:rsidRDefault="00CD4568" w:rsidP="00CD4568">
            <w:pPr>
              <w:jc w:val="right"/>
            </w:pPr>
            <w:r w:rsidRPr="00301170">
              <w:t>13</w:t>
            </w:r>
          </w:p>
        </w:tc>
        <w:tc>
          <w:tcPr>
            <w:tcW w:w="250" w:type="pct"/>
          </w:tcPr>
          <w:p w14:paraId="5EB783D9" w14:textId="77777777" w:rsidR="00CD4568" w:rsidRPr="00301170" w:rsidRDefault="00CD4568" w:rsidP="00CD4568">
            <w:pPr>
              <w:jc w:val="right"/>
            </w:pPr>
            <w:r w:rsidRPr="00301170">
              <w:t>15</w:t>
            </w:r>
          </w:p>
        </w:tc>
        <w:tc>
          <w:tcPr>
            <w:tcW w:w="250" w:type="pct"/>
          </w:tcPr>
          <w:p w14:paraId="414A0D0D" w14:textId="77777777" w:rsidR="00CD4568" w:rsidRPr="00301170" w:rsidRDefault="00CD4568" w:rsidP="00CD4568">
            <w:pPr>
              <w:jc w:val="right"/>
            </w:pPr>
            <w:r w:rsidRPr="00301170">
              <w:t>0.94</w:t>
            </w:r>
          </w:p>
        </w:tc>
      </w:tr>
      <w:tr w:rsidR="00CD4568" w:rsidRPr="00301170" w14:paraId="4A09D0F2" w14:textId="77777777" w:rsidTr="00364CC1">
        <w:tc>
          <w:tcPr>
            <w:tcW w:w="303" w:type="pct"/>
            <w:vMerge/>
            <w:vAlign w:val="center"/>
          </w:tcPr>
          <w:p w14:paraId="406B7ACF" w14:textId="77777777" w:rsidR="00CD4568" w:rsidRPr="00301170" w:rsidRDefault="00CD4568" w:rsidP="00CD4568">
            <w:pPr>
              <w:jc w:val="center"/>
            </w:pPr>
          </w:p>
        </w:tc>
        <w:tc>
          <w:tcPr>
            <w:tcW w:w="196" w:type="pct"/>
            <w:tcBorders>
              <w:right w:val="single" w:sz="4" w:space="0" w:color="auto"/>
            </w:tcBorders>
            <w:vAlign w:val="center"/>
          </w:tcPr>
          <w:p w14:paraId="76532738" w14:textId="77777777" w:rsidR="00CD4568" w:rsidRPr="00301170" w:rsidRDefault="00CD4568" w:rsidP="00CD4568">
            <w:pPr>
              <w:jc w:val="center"/>
            </w:pPr>
            <w:r w:rsidRPr="00301170">
              <w:rPr>
                <w:rFonts w:hint="eastAsia"/>
              </w:rPr>
              <w:t>8</w:t>
            </w:r>
          </w:p>
        </w:tc>
        <w:tc>
          <w:tcPr>
            <w:tcW w:w="250" w:type="pct"/>
            <w:tcBorders>
              <w:left w:val="single" w:sz="4" w:space="0" w:color="auto"/>
            </w:tcBorders>
          </w:tcPr>
          <w:p w14:paraId="6F148F3E" w14:textId="77777777" w:rsidR="00CD4568" w:rsidRPr="00301170" w:rsidRDefault="00CD4568" w:rsidP="00CD4568">
            <w:pPr>
              <w:jc w:val="right"/>
            </w:pPr>
            <w:r w:rsidRPr="00301170">
              <w:t>92</w:t>
            </w:r>
          </w:p>
        </w:tc>
        <w:tc>
          <w:tcPr>
            <w:tcW w:w="250" w:type="pct"/>
          </w:tcPr>
          <w:p w14:paraId="02C84021" w14:textId="77777777" w:rsidR="00CD4568" w:rsidRPr="00301170" w:rsidRDefault="00CD4568" w:rsidP="00CD4568">
            <w:pPr>
              <w:jc w:val="right"/>
            </w:pPr>
            <w:r w:rsidRPr="00301170">
              <w:t>75</w:t>
            </w:r>
          </w:p>
        </w:tc>
        <w:tc>
          <w:tcPr>
            <w:tcW w:w="250" w:type="pct"/>
          </w:tcPr>
          <w:p w14:paraId="5750D62D" w14:textId="77777777" w:rsidR="00CD4568" w:rsidRPr="00301170" w:rsidRDefault="00CD4568" w:rsidP="00CD4568">
            <w:pPr>
              <w:jc w:val="right"/>
            </w:pPr>
            <w:r w:rsidRPr="00301170">
              <w:t>30</w:t>
            </w:r>
          </w:p>
        </w:tc>
        <w:tc>
          <w:tcPr>
            <w:tcW w:w="250" w:type="pct"/>
          </w:tcPr>
          <w:p w14:paraId="53357249" w14:textId="77777777" w:rsidR="00CD4568" w:rsidRPr="00301170" w:rsidRDefault="00CD4568" w:rsidP="00CD4568">
            <w:pPr>
              <w:jc w:val="right"/>
            </w:pPr>
            <w:r w:rsidRPr="00301170">
              <w:t>-17</w:t>
            </w:r>
          </w:p>
        </w:tc>
        <w:tc>
          <w:tcPr>
            <w:tcW w:w="250" w:type="pct"/>
          </w:tcPr>
          <w:p w14:paraId="446E479D" w14:textId="77777777" w:rsidR="00CD4568" w:rsidRPr="00301170" w:rsidRDefault="00CD4568" w:rsidP="00CD4568">
            <w:pPr>
              <w:jc w:val="right"/>
            </w:pPr>
            <w:r w:rsidRPr="00301170">
              <w:t>41</w:t>
            </w:r>
          </w:p>
        </w:tc>
        <w:tc>
          <w:tcPr>
            <w:tcW w:w="250" w:type="pct"/>
            <w:tcBorders>
              <w:right w:val="single" w:sz="4" w:space="0" w:color="auto"/>
            </w:tcBorders>
          </w:tcPr>
          <w:p w14:paraId="55BE3DDB" w14:textId="77777777" w:rsidR="00CD4568" w:rsidRPr="00301170" w:rsidRDefault="00CD4568" w:rsidP="00CD4568">
            <w:pPr>
              <w:jc w:val="right"/>
            </w:pPr>
            <w:r w:rsidRPr="00301170">
              <w:t>0.95</w:t>
            </w:r>
          </w:p>
        </w:tc>
        <w:tc>
          <w:tcPr>
            <w:tcW w:w="250" w:type="pct"/>
            <w:tcBorders>
              <w:left w:val="single" w:sz="4" w:space="0" w:color="auto"/>
            </w:tcBorders>
          </w:tcPr>
          <w:p w14:paraId="7E57E301" w14:textId="77777777" w:rsidR="00CD4568" w:rsidRPr="00301170" w:rsidRDefault="00CD4568" w:rsidP="00CD4568">
            <w:pPr>
              <w:jc w:val="right"/>
            </w:pPr>
            <w:r w:rsidRPr="00301170">
              <w:t>45</w:t>
            </w:r>
          </w:p>
        </w:tc>
        <w:tc>
          <w:tcPr>
            <w:tcW w:w="250" w:type="pct"/>
          </w:tcPr>
          <w:p w14:paraId="0CACA583" w14:textId="77777777" w:rsidR="00CD4568" w:rsidRPr="00301170" w:rsidRDefault="00CD4568" w:rsidP="00CD4568">
            <w:pPr>
              <w:jc w:val="right"/>
            </w:pPr>
            <w:r w:rsidRPr="00301170">
              <w:t>40</w:t>
            </w:r>
          </w:p>
        </w:tc>
        <w:tc>
          <w:tcPr>
            <w:tcW w:w="250" w:type="pct"/>
          </w:tcPr>
          <w:p w14:paraId="565647B7" w14:textId="77777777" w:rsidR="00CD4568" w:rsidRPr="00301170" w:rsidRDefault="00CD4568" w:rsidP="00CD4568">
            <w:pPr>
              <w:jc w:val="right"/>
            </w:pPr>
            <w:r w:rsidRPr="00301170">
              <w:t>8</w:t>
            </w:r>
          </w:p>
        </w:tc>
        <w:tc>
          <w:tcPr>
            <w:tcW w:w="250" w:type="pct"/>
          </w:tcPr>
          <w:p w14:paraId="470A0901" w14:textId="77777777" w:rsidR="00CD4568" w:rsidRPr="00301170" w:rsidRDefault="00CD4568" w:rsidP="00CD4568">
            <w:pPr>
              <w:jc w:val="right"/>
            </w:pPr>
            <w:r w:rsidRPr="00301170">
              <w:t>-5</w:t>
            </w:r>
          </w:p>
        </w:tc>
        <w:tc>
          <w:tcPr>
            <w:tcW w:w="250" w:type="pct"/>
          </w:tcPr>
          <w:p w14:paraId="670836D0" w14:textId="77777777" w:rsidR="00CD4568" w:rsidRPr="00301170" w:rsidRDefault="00CD4568" w:rsidP="00CD4568">
            <w:pPr>
              <w:jc w:val="right"/>
            </w:pPr>
            <w:r w:rsidRPr="00301170">
              <w:t>12</w:t>
            </w:r>
          </w:p>
        </w:tc>
        <w:tc>
          <w:tcPr>
            <w:tcW w:w="250" w:type="pct"/>
            <w:tcBorders>
              <w:right w:val="single" w:sz="4" w:space="0" w:color="auto"/>
            </w:tcBorders>
          </w:tcPr>
          <w:p w14:paraId="412BC665" w14:textId="77777777" w:rsidR="00CD4568" w:rsidRPr="00301170" w:rsidRDefault="00CD4568" w:rsidP="00CD4568">
            <w:pPr>
              <w:jc w:val="right"/>
            </w:pPr>
            <w:r w:rsidRPr="00301170">
              <w:t>0.98</w:t>
            </w:r>
          </w:p>
        </w:tc>
        <w:tc>
          <w:tcPr>
            <w:tcW w:w="250" w:type="pct"/>
            <w:tcBorders>
              <w:left w:val="single" w:sz="4" w:space="0" w:color="auto"/>
            </w:tcBorders>
          </w:tcPr>
          <w:p w14:paraId="4766DBB2" w14:textId="77777777" w:rsidR="00CD4568" w:rsidRPr="00301170" w:rsidRDefault="00CD4568" w:rsidP="00CD4568">
            <w:pPr>
              <w:jc w:val="right"/>
            </w:pPr>
            <w:r w:rsidRPr="00301170">
              <w:t>34</w:t>
            </w:r>
          </w:p>
        </w:tc>
        <w:tc>
          <w:tcPr>
            <w:tcW w:w="250" w:type="pct"/>
          </w:tcPr>
          <w:p w14:paraId="50070EAF" w14:textId="77777777" w:rsidR="00CD4568" w:rsidRPr="00301170" w:rsidRDefault="00CD4568" w:rsidP="00CD4568">
            <w:pPr>
              <w:jc w:val="right"/>
            </w:pPr>
            <w:r w:rsidRPr="00301170">
              <w:t>30</w:t>
            </w:r>
          </w:p>
        </w:tc>
        <w:tc>
          <w:tcPr>
            <w:tcW w:w="250" w:type="pct"/>
          </w:tcPr>
          <w:p w14:paraId="39CB334E" w14:textId="77777777" w:rsidR="00CD4568" w:rsidRPr="00301170" w:rsidRDefault="00CD4568" w:rsidP="00CD4568">
            <w:pPr>
              <w:jc w:val="right"/>
            </w:pPr>
            <w:r w:rsidRPr="00301170">
              <w:t>7</w:t>
            </w:r>
          </w:p>
        </w:tc>
        <w:tc>
          <w:tcPr>
            <w:tcW w:w="250" w:type="pct"/>
          </w:tcPr>
          <w:p w14:paraId="437C081C" w14:textId="77777777" w:rsidR="00CD4568" w:rsidRPr="00301170" w:rsidRDefault="00CD4568" w:rsidP="00CD4568">
            <w:pPr>
              <w:jc w:val="right"/>
            </w:pPr>
            <w:r w:rsidRPr="00301170">
              <w:t>-4</w:t>
            </w:r>
          </w:p>
        </w:tc>
        <w:tc>
          <w:tcPr>
            <w:tcW w:w="250" w:type="pct"/>
          </w:tcPr>
          <w:p w14:paraId="084FECAC" w14:textId="77777777" w:rsidR="00CD4568" w:rsidRPr="00301170" w:rsidRDefault="00CD4568" w:rsidP="00CD4568">
            <w:pPr>
              <w:jc w:val="right"/>
            </w:pPr>
            <w:r w:rsidRPr="00301170">
              <w:t>9</w:t>
            </w:r>
          </w:p>
        </w:tc>
        <w:tc>
          <w:tcPr>
            <w:tcW w:w="250" w:type="pct"/>
          </w:tcPr>
          <w:p w14:paraId="7D37356F" w14:textId="77777777" w:rsidR="00CD4568" w:rsidRPr="00301170" w:rsidRDefault="00CD4568" w:rsidP="00CD4568">
            <w:pPr>
              <w:jc w:val="right"/>
            </w:pPr>
            <w:r w:rsidRPr="00301170">
              <w:t>0.98</w:t>
            </w:r>
          </w:p>
        </w:tc>
      </w:tr>
      <w:tr w:rsidR="00CD4568" w:rsidRPr="00301170" w14:paraId="0AE3D1F6" w14:textId="77777777" w:rsidTr="00364CC1">
        <w:tc>
          <w:tcPr>
            <w:tcW w:w="303" w:type="pct"/>
            <w:vMerge/>
            <w:vAlign w:val="center"/>
          </w:tcPr>
          <w:p w14:paraId="75A1A3DC" w14:textId="77777777" w:rsidR="00CD4568" w:rsidRPr="00301170" w:rsidRDefault="00CD4568" w:rsidP="00CD4568">
            <w:pPr>
              <w:jc w:val="center"/>
            </w:pPr>
          </w:p>
        </w:tc>
        <w:tc>
          <w:tcPr>
            <w:tcW w:w="196" w:type="pct"/>
            <w:tcBorders>
              <w:right w:val="single" w:sz="4" w:space="0" w:color="auto"/>
            </w:tcBorders>
            <w:vAlign w:val="center"/>
          </w:tcPr>
          <w:p w14:paraId="551827DB" w14:textId="77777777" w:rsidR="00CD4568" w:rsidRPr="00301170" w:rsidRDefault="00CD4568" w:rsidP="00CD4568">
            <w:pPr>
              <w:jc w:val="center"/>
            </w:pPr>
            <w:r w:rsidRPr="00301170">
              <w:rPr>
                <w:rFonts w:hint="eastAsia"/>
              </w:rPr>
              <w:t>9</w:t>
            </w:r>
          </w:p>
        </w:tc>
        <w:tc>
          <w:tcPr>
            <w:tcW w:w="250" w:type="pct"/>
            <w:tcBorders>
              <w:left w:val="single" w:sz="4" w:space="0" w:color="auto"/>
            </w:tcBorders>
          </w:tcPr>
          <w:p w14:paraId="1ABDDCFE" w14:textId="77777777" w:rsidR="00CD4568" w:rsidRPr="00301170" w:rsidRDefault="00CD4568" w:rsidP="00CD4568">
            <w:pPr>
              <w:jc w:val="right"/>
            </w:pPr>
            <w:r w:rsidRPr="00301170">
              <w:t>125</w:t>
            </w:r>
          </w:p>
        </w:tc>
        <w:tc>
          <w:tcPr>
            <w:tcW w:w="250" w:type="pct"/>
          </w:tcPr>
          <w:p w14:paraId="00D3CD5A" w14:textId="77777777" w:rsidR="00CD4568" w:rsidRPr="00301170" w:rsidRDefault="00CD4568" w:rsidP="00CD4568">
            <w:pPr>
              <w:jc w:val="right"/>
            </w:pPr>
            <w:r w:rsidRPr="00301170">
              <w:t>85</w:t>
            </w:r>
          </w:p>
        </w:tc>
        <w:tc>
          <w:tcPr>
            <w:tcW w:w="250" w:type="pct"/>
          </w:tcPr>
          <w:p w14:paraId="58799756" w14:textId="77777777" w:rsidR="00CD4568" w:rsidRPr="00301170" w:rsidRDefault="00CD4568" w:rsidP="00CD4568">
            <w:pPr>
              <w:jc w:val="right"/>
            </w:pPr>
            <w:r w:rsidRPr="00301170">
              <w:t>54</w:t>
            </w:r>
          </w:p>
        </w:tc>
        <w:tc>
          <w:tcPr>
            <w:tcW w:w="250" w:type="pct"/>
          </w:tcPr>
          <w:p w14:paraId="4BAFAD70" w14:textId="77777777" w:rsidR="00CD4568" w:rsidRPr="00301170" w:rsidRDefault="00CD4568" w:rsidP="00CD4568">
            <w:pPr>
              <w:jc w:val="right"/>
            </w:pPr>
            <w:r w:rsidRPr="00301170">
              <w:t>-40</w:t>
            </w:r>
          </w:p>
        </w:tc>
        <w:tc>
          <w:tcPr>
            <w:tcW w:w="250" w:type="pct"/>
          </w:tcPr>
          <w:p w14:paraId="2D9D75E9" w14:textId="77777777" w:rsidR="00CD4568" w:rsidRPr="00301170" w:rsidRDefault="00CD4568" w:rsidP="00CD4568">
            <w:pPr>
              <w:jc w:val="right"/>
            </w:pPr>
            <w:r w:rsidRPr="00301170">
              <w:t>67</w:t>
            </w:r>
          </w:p>
        </w:tc>
        <w:tc>
          <w:tcPr>
            <w:tcW w:w="250" w:type="pct"/>
            <w:tcBorders>
              <w:right w:val="single" w:sz="4" w:space="0" w:color="auto"/>
            </w:tcBorders>
          </w:tcPr>
          <w:p w14:paraId="0CC1256B" w14:textId="77777777" w:rsidR="00CD4568" w:rsidRPr="00301170" w:rsidRDefault="00CD4568" w:rsidP="00CD4568">
            <w:pPr>
              <w:jc w:val="right"/>
            </w:pPr>
            <w:r w:rsidRPr="00301170">
              <w:t>0.91</w:t>
            </w:r>
          </w:p>
        </w:tc>
        <w:tc>
          <w:tcPr>
            <w:tcW w:w="250" w:type="pct"/>
            <w:tcBorders>
              <w:left w:val="single" w:sz="4" w:space="0" w:color="auto"/>
            </w:tcBorders>
          </w:tcPr>
          <w:p w14:paraId="68C52F11" w14:textId="77777777" w:rsidR="00CD4568" w:rsidRPr="00301170" w:rsidRDefault="00CD4568" w:rsidP="00CD4568">
            <w:pPr>
              <w:jc w:val="right"/>
            </w:pPr>
            <w:r w:rsidRPr="00301170">
              <w:t>47</w:t>
            </w:r>
          </w:p>
        </w:tc>
        <w:tc>
          <w:tcPr>
            <w:tcW w:w="250" w:type="pct"/>
          </w:tcPr>
          <w:p w14:paraId="6FAB9E07" w14:textId="77777777" w:rsidR="00CD4568" w:rsidRPr="00301170" w:rsidRDefault="00CD4568" w:rsidP="00CD4568">
            <w:pPr>
              <w:jc w:val="right"/>
            </w:pPr>
            <w:r w:rsidRPr="00301170">
              <w:t>54</w:t>
            </w:r>
          </w:p>
        </w:tc>
        <w:tc>
          <w:tcPr>
            <w:tcW w:w="250" w:type="pct"/>
          </w:tcPr>
          <w:p w14:paraId="25DA603D" w14:textId="77777777" w:rsidR="00CD4568" w:rsidRPr="00301170" w:rsidRDefault="00CD4568" w:rsidP="00CD4568">
            <w:pPr>
              <w:jc w:val="right"/>
            </w:pPr>
            <w:r w:rsidRPr="00301170">
              <w:t>11</w:t>
            </w:r>
          </w:p>
        </w:tc>
        <w:tc>
          <w:tcPr>
            <w:tcW w:w="250" w:type="pct"/>
          </w:tcPr>
          <w:p w14:paraId="45AADB01" w14:textId="77777777" w:rsidR="00CD4568" w:rsidRPr="00301170" w:rsidRDefault="00CD4568" w:rsidP="00CD4568">
            <w:pPr>
              <w:jc w:val="right"/>
            </w:pPr>
            <w:r w:rsidRPr="00301170">
              <w:t>7</w:t>
            </w:r>
          </w:p>
        </w:tc>
        <w:tc>
          <w:tcPr>
            <w:tcW w:w="250" w:type="pct"/>
          </w:tcPr>
          <w:p w14:paraId="46A07CD8" w14:textId="77777777" w:rsidR="00CD4568" w:rsidRPr="00301170" w:rsidRDefault="00CD4568" w:rsidP="00CD4568">
            <w:pPr>
              <w:jc w:val="right"/>
            </w:pPr>
            <w:r w:rsidRPr="00301170">
              <w:t>14</w:t>
            </w:r>
          </w:p>
        </w:tc>
        <w:tc>
          <w:tcPr>
            <w:tcW w:w="250" w:type="pct"/>
            <w:tcBorders>
              <w:right w:val="single" w:sz="4" w:space="0" w:color="auto"/>
            </w:tcBorders>
          </w:tcPr>
          <w:p w14:paraId="15E24F40" w14:textId="77777777" w:rsidR="00CD4568" w:rsidRPr="00301170" w:rsidRDefault="00CD4568" w:rsidP="00CD4568">
            <w:pPr>
              <w:jc w:val="right"/>
            </w:pPr>
            <w:r w:rsidRPr="00301170">
              <w:t>0.98</w:t>
            </w:r>
          </w:p>
        </w:tc>
        <w:tc>
          <w:tcPr>
            <w:tcW w:w="250" w:type="pct"/>
            <w:tcBorders>
              <w:left w:val="single" w:sz="4" w:space="0" w:color="auto"/>
            </w:tcBorders>
          </w:tcPr>
          <w:p w14:paraId="2607097E" w14:textId="77777777" w:rsidR="00CD4568" w:rsidRPr="00301170" w:rsidRDefault="00CD4568" w:rsidP="00CD4568">
            <w:pPr>
              <w:jc w:val="right"/>
            </w:pPr>
            <w:r w:rsidRPr="00301170">
              <w:t>31</w:t>
            </w:r>
          </w:p>
        </w:tc>
        <w:tc>
          <w:tcPr>
            <w:tcW w:w="250" w:type="pct"/>
          </w:tcPr>
          <w:p w14:paraId="7703E5EF" w14:textId="77777777" w:rsidR="00CD4568" w:rsidRPr="00301170" w:rsidRDefault="00CD4568" w:rsidP="00CD4568">
            <w:pPr>
              <w:jc w:val="right"/>
            </w:pPr>
            <w:r w:rsidRPr="00301170">
              <w:t>45</w:t>
            </w:r>
          </w:p>
        </w:tc>
        <w:tc>
          <w:tcPr>
            <w:tcW w:w="250" w:type="pct"/>
          </w:tcPr>
          <w:p w14:paraId="6B9906BF" w14:textId="77777777" w:rsidR="00CD4568" w:rsidRPr="00301170" w:rsidRDefault="00CD4568" w:rsidP="00CD4568">
            <w:pPr>
              <w:jc w:val="right"/>
            </w:pPr>
            <w:r w:rsidRPr="00301170">
              <w:t>15</w:t>
            </w:r>
          </w:p>
        </w:tc>
        <w:tc>
          <w:tcPr>
            <w:tcW w:w="250" w:type="pct"/>
          </w:tcPr>
          <w:p w14:paraId="68A4B037" w14:textId="77777777" w:rsidR="00CD4568" w:rsidRPr="00301170" w:rsidRDefault="00CD4568" w:rsidP="00CD4568">
            <w:pPr>
              <w:jc w:val="right"/>
            </w:pPr>
            <w:r w:rsidRPr="00301170">
              <w:t>14</w:t>
            </w:r>
          </w:p>
        </w:tc>
        <w:tc>
          <w:tcPr>
            <w:tcW w:w="250" w:type="pct"/>
          </w:tcPr>
          <w:p w14:paraId="11091E4D" w14:textId="77777777" w:rsidR="00CD4568" w:rsidRPr="00301170" w:rsidRDefault="00CD4568" w:rsidP="00CD4568">
            <w:pPr>
              <w:jc w:val="right"/>
            </w:pPr>
            <w:r w:rsidRPr="00301170">
              <w:t>18</w:t>
            </w:r>
          </w:p>
        </w:tc>
        <w:tc>
          <w:tcPr>
            <w:tcW w:w="250" w:type="pct"/>
          </w:tcPr>
          <w:p w14:paraId="25DC2E2A" w14:textId="77777777" w:rsidR="00CD4568" w:rsidRPr="00301170" w:rsidRDefault="00CD4568" w:rsidP="00CD4568">
            <w:pPr>
              <w:jc w:val="right"/>
            </w:pPr>
            <w:r w:rsidRPr="00301170">
              <w:t>0.95</w:t>
            </w:r>
          </w:p>
        </w:tc>
      </w:tr>
      <w:tr w:rsidR="00CD4568" w:rsidRPr="00301170" w14:paraId="7A7874DD" w14:textId="77777777" w:rsidTr="00364CC1">
        <w:tc>
          <w:tcPr>
            <w:tcW w:w="303" w:type="pct"/>
            <w:vMerge/>
            <w:tcBorders>
              <w:bottom w:val="single" w:sz="4" w:space="0" w:color="auto"/>
            </w:tcBorders>
            <w:vAlign w:val="center"/>
          </w:tcPr>
          <w:p w14:paraId="60FA6F88" w14:textId="77777777" w:rsidR="00CD4568" w:rsidRPr="00301170" w:rsidRDefault="00CD4568" w:rsidP="00CD4568">
            <w:pPr>
              <w:jc w:val="center"/>
            </w:pPr>
          </w:p>
        </w:tc>
        <w:tc>
          <w:tcPr>
            <w:tcW w:w="196" w:type="pct"/>
            <w:tcBorders>
              <w:bottom w:val="single" w:sz="4" w:space="0" w:color="auto"/>
              <w:right w:val="single" w:sz="4" w:space="0" w:color="auto"/>
            </w:tcBorders>
            <w:vAlign w:val="center"/>
          </w:tcPr>
          <w:p w14:paraId="029591D9" w14:textId="77777777" w:rsidR="00CD4568" w:rsidRPr="00301170" w:rsidRDefault="00CD4568" w:rsidP="00CD4568">
            <w:pPr>
              <w:jc w:val="center"/>
            </w:pPr>
            <w:r w:rsidRPr="00301170">
              <w:rPr>
                <w:rFonts w:hint="eastAsia"/>
              </w:rPr>
              <w:t>10</w:t>
            </w:r>
          </w:p>
        </w:tc>
        <w:tc>
          <w:tcPr>
            <w:tcW w:w="250" w:type="pct"/>
            <w:tcBorders>
              <w:left w:val="single" w:sz="4" w:space="0" w:color="auto"/>
              <w:bottom w:val="single" w:sz="4" w:space="0" w:color="auto"/>
            </w:tcBorders>
          </w:tcPr>
          <w:p w14:paraId="3F08D25A" w14:textId="77777777" w:rsidR="00CD4568" w:rsidRPr="00301170" w:rsidRDefault="00CD4568" w:rsidP="00CD4568">
            <w:pPr>
              <w:jc w:val="right"/>
            </w:pPr>
            <w:r w:rsidRPr="00301170">
              <w:t>116</w:t>
            </w:r>
          </w:p>
        </w:tc>
        <w:tc>
          <w:tcPr>
            <w:tcW w:w="250" w:type="pct"/>
            <w:tcBorders>
              <w:bottom w:val="single" w:sz="4" w:space="0" w:color="auto"/>
            </w:tcBorders>
          </w:tcPr>
          <w:p w14:paraId="507A9A18" w14:textId="77777777" w:rsidR="00CD4568" w:rsidRPr="00301170" w:rsidRDefault="00CD4568" w:rsidP="00CD4568">
            <w:pPr>
              <w:jc w:val="right"/>
            </w:pPr>
            <w:r w:rsidRPr="00301170">
              <w:t>85</w:t>
            </w:r>
          </w:p>
        </w:tc>
        <w:tc>
          <w:tcPr>
            <w:tcW w:w="250" w:type="pct"/>
            <w:tcBorders>
              <w:bottom w:val="single" w:sz="4" w:space="0" w:color="auto"/>
            </w:tcBorders>
          </w:tcPr>
          <w:p w14:paraId="0A765B92" w14:textId="77777777" w:rsidR="00CD4568" w:rsidRPr="00301170" w:rsidRDefault="00CD4568" w:rsidP="00CD4568">
            <w:pPr>
              <w:jc w:val="right"/>
            </w:pPr>
            <w:r w:rsidRPr="00301170">
              <w:t>45</w:t>
            </w:r>
          </w:p>
        </w:tc>
        <w:tc>
          <w:tcPr>
            <w:tcW w:w="250" w:type="pct"/>
            <w:tcBorders>
              <w:bottom w:val="single" w:sz="4" w:space="0" w:color="auto"/>
            </w:tcBorders>
          </w:tcPr>
          <w:p w14:paraId="79A3A323" w14:textId="77777777" w:rsidR="00CD4568" w:rsidRPr="00301170" w:rsidRDefault="00CD4568" w:rsidP="00CD4568">
            <w:pPr>
              <w:jc w:val="right"/>
            </w:pPr>
            <w:r w:rsidRPr="00301170">
              <w:t>-31</w:t>
            </w:r>
          </w:p>
        </w:tc>
        <w:tc>
          <w:tcPr>
            <w:tcW w:w="250" w:type="pct"/>
            <w:tcBorders>
              <w:bottom w:val="single" w:sz="4" w:space="0" w:color="auto"/>
            </w:tcBorders>
          </w:tcPr>
          <w:p w14:paraId="15B67146" w14:textId="77777777" w:rsidR="00CD4568" w:rsidRPr="00301170" w:rsidRDefault="00CD4568" w:rsidP="00CD4568">
            <w:pPr>
              <w:jc w:val="right"/>
            </w:pPr>
            <w:r w:rsidRPr="00301170">
              <w:t>57</w:t>
            </w:r>
          </w:p>
        </w:tc>
        <w:tc>
          <w:tcPr>
            <w:tcW w:w="250" w:type="pct"/>
            <w:tcBorders>
              <w:bottom w:val="single" w:sz="4" w:space="0" w:color="auto"/>
              <w:right w:val="single" w:sz="4" w:space="0" w:color="auto"/>
            </w:tcBorders>
          </w:tcPr>
          <w:p w14:paraId="13245224" w14:textId="77777777" w:rsidR="00CD4568" w:rsidRPr="00301170" w:rsidRDefault="00CD4568" w:rsidP="00CD4568">
            <w:pPr>
              <w:jc w:val="right"/>
            </w:pPr>
            <w:r w:rsidRPr="00301170">
              <w:t>0.93</w:t>
            </w:r>
          </w:p>
        </w:tc>
        <w:tc>
          <w:tcPr>
            <w:tcW w:w="250" w:type="pct"/>
            <w:tcBorders>
              <w:left w:val="single" w:sz="4" w:space="0" w:color="auto"/>
              <w:bottom w:val="single" w:sz="4" w:space="0" w:color="auto"/>
            </w:tcBorders>
          </w:tcPr>
          <w:p w14:paraId="736FDC08" w14:textId="77777777" w:rsidR="00CD4568" w:rsidRPr="00301170" w:rsidRDefault="00CD4568" w:rsidP="00CD4568">
            <w:pPr>
              <w:jc w:val="right"/>
            </w:pPr>
            <w:r w:rsidRPr="00301170">
              <w:t>46</w:t>
            </w:r>
          </w:p>
        </w:tc>
        <w:tc>
          <w:tcPr>
            <w:tcW w:w="250" w:type="pct"/>
            <w:tcBorders>
              <w:bottom w:val="single" w:sz="4" w:space="0" w:color="auto"/>
            </w:tcBorders>
          </w:tcPr>
          <w:p w14:paraId="25591E83" w14:textId="77777777" w:rsidR="00CD4568" w:rsidRPr="00301170" w:rsidRDefault="00CD4568" w:rsidP="00CD4568">
            <w:pPr>
              <w:jc w:val="right"/>
            </w:pPr>
            <w:r w:rsidRPr="00301170">
              <w:t>47</w:t>
            </w:r>
          </w:p>
        </w:tc>
        <w:tc>
          <w:tcPr>
            <w:tcW w:w="250" w:type="pct"/>
            <w:tcBorders>
              <w:bottom w:val="single" w:sz="4" w:space="0" w:color="auto"/>
            </w:tcBorders>
          </w:tcPr>
          <w:p w14:paraId="66F447F4" w14:textId="77777777" w:rsidR="00CD4568" w:rsidRPr="00301170" w:rsidRDefault="00CD4568" w:rsidP="00CD4568">
            <w:pPr>
              <w:jc w:val="right"/>
            </w:pPr>
            <w:r w:rsidRPr="00301170">
              <w:t>8</w:t>
            </w:r>
          </w:p>
        </w:tc>
        <w:tc>
          <w:tcPr>
            <w:tcW w:w="250" w:type="pct"/>
            <w:tcBorders>
              <w:bottom w:val="single" w:sz="4" w:space="0" w:color="auto"/>
            </w:tcBorders>
          </w:tcPr>
          <w:p w14:paraId="4479369B" w14:textId="77777777" w:rsidR="00CD4568" w:rsidRPr="00301170" w:rsidRDefault="00CD4568" w:rsidP="00CD4568">
            <w:pPr>
              <w:jc w:val="right"/>
            </w:pPr>
            <w:r w:rsidRPr="00301170">
              <w:t>0</w:t>
            </w:r>
          </w:p>
        </w:tc>
        <w:tc>
          <w:tcPr>
            <w:tcW w:w="250" w:type="pct"/>
            <w:tcBorders>
              <w:bottom w:val="single" w:sz="4" w:space="0" w:color="auto"/>
            </w:tcBorders>
          </w:tcPr>
          <w:p w14:paraId="79309F6A" w14:textId="77777777" w:rsidR="00CD4568" w:rsidRPr="00301170" w:rsidRDefault="00CD4568" w:rsidP="00CD4568">
            <w:pPr>
              <w:jc w:val="right"/>
            </w:pPr>
            <w:r w:rsidRPr="00301170">
              <w:t>10</w:t>
            </w:r>
          </w:p>
        </w:tc>
        <w:tc>
          <w:tcPr>
            <w:tcW w:w="250" w:type="pct"/>
            <w:tcBorders>
              <w:bottom w:val="single" w:sz="4" w:space="0" w:color="auto"/>
              <w:right w:val="single" w:sz="4" w:space="0" w:color="auto"/>
            </w:tcBorders>
          </w:tcPr>
          <w:p w14:paraId="59608DCF" w14:textId="77777777" w:rsidR="00CD4568" w:rsidRPr="00301170" w:rsidRDefault="00CD4568" w:rsidP="00CD4568">
            <w:pPr>
              <w:jc w:val="right"/>
            </w:pPr>
            <w:r w:rsidRPr="00301170">
              <w:t>0.99</w:t>
            </w:r>
          </w:p>
        </w:tc>
        <w:tc>
          <w:tcPr>
            <w:tcW w:w="250" w:type="pct"/>
            <w:tcBorders>
              <w:left w:val="single" w:sz="4" w:space="0" w:color="auto"/>
              <w:bottom w:val="single" w:sz="4" w:space="0" w:color="auto"/>
            </w:tcBorders>
          </w:tcPr>
          <w:p w14:paraId="682D120B" w14:textId="77777777" w:rsidR="00CD4568" w:rsidRPr="00301170" w:rsidRDefault="00CD4568" w:rsidP="00CD4568">
            <w:pPr>
              <w:jc w:val="right"/>
            </w:pPr>
            <w:r w:rsidRPr="00301170">
              <w:t>28</w:t>
            </w:r>
          </w:p>
        </w:tc>
        <w:tc>
          <w:tcPr>
            <w:tcW w:w="250" w:type="pct"/>
            <w:tcBorders>
              <w:bottom w:val="single" w:sz="4" w:space="0" w:color="auto"/>
            </w:tcBorders>
          </w:tcPr>
          <w:p w14:paraId="241A13A7" w14:textId="77777777" w:rsidR="00CD4568" w:rsidRPr="00301170" w:rsidRDefault="00CD4568" w:rsidP="00CD4568">
            <w:pPr>
              <w:jc w:val="right"/>
            </w:pPr>
            <w:r w:rsidRPr="00301170">
              <w:t>35</w:t>
            </w:r>
          </w:p>
        </w:tc>
        <w:tc>
          <w:tcPr>
            <w:tcW w:w="250" w:type="pct"/>
            <w:tcBorders>
              <w:bottom w:val="single" w:sz="4" w:space="0" w:color="auto"/>
            </w:tcBorders>
          </w:tcPr>
          <w:p w14:paraId="1770B77A" w14:textId="77777777" w:rsidR="00CD4568" w:rsidRPr="00301170" w:rsidRDefault="00CD4568" w:rsidP="00CD4568">
            <w:pPr>
              <w:jc w:val="right"/>
            </w:pPr>
            <w:r w:rsidRPr="00301170">
              <w:t>9</w:t>
            </w:r>
          </w:p>
        </w:tc>
        <w:tc>
          <w:tcPr>
            <w:tcW w:w="250" w:type="pct"/>
            <w:tcBorders>
              <w:bottom w:val="single" w:sz="4" w:space="0" w:color="auto"/>
            </w:tcBorders>
          </w:tcPr>
          <w:p w14:paraId="5A3B7393" w14:textId="77777777" w:rsidR="00CD4568" w:rsidRPr="00301170" w:rsidRDefault="00CD4568" w:rsidP="00CD4568">
            <w:pPr>
              <w:jc w:val="right"/>
            </w:pPr>
            <w:r w:rsidRPr="00301170">
              <w:t>8</w:t>
            </w:r>
          </w:p>
        </w:tc>
        <w:tc>
          <w:tcPr>
            <w:tcW w:w="250" w:type="pct"/>
            <w:tcBorders>
              <w:bottom w:val="single" w:sz="4" w:space="0" w:color="auto"/>
            </w:tcBorders>
          </w:tcPr>
          <w:p w14:paraId="35CDA758" w14:textId="77777777" w:rsidR="00CD4568" w:rsidRPr="00301170" w:rsidRDefault="00CD4568" w:rsidP="00CD4568">
            <w:pPr>
              <w:jc w:val="right"/>
            </w:pPr>
            <w:r w:rsidRPr="00301170">
              <w:t>11</w:t>
            </w:r>
          </w:p>
        </w:tc>
        <w:tc>
          <w:tcPr>
            <w:tcW w:w="250" w:type="pct"/>
            <w:tcBorders>
              <w:bottom w:val="single" w:sz="4" w:space="0" w:color="auto"/>
            </w:tcBorders>
          </w:tcPr>
          <w:p w14:paraId="2D99A5C0" w14:textId="77777777" w:rsidR="00CD4568" w:rsidRPr="00301170" w:rsidRDefault="00CD4568" w:rsidP="00CD4568">
            <w:pPr>
              <w:jc w:val="right"/>
            </w:pPr>
            <w:r w:rsidRPr="00301170">
              <w:t>0.97</w:t>
            </w:r>
          </w:p>
        </w:tc>
      </w:tr>
      <w:tr w:rsidR="00CD4568" w:rsidRPr="00301170" w14:paraId="019A5CE9" w14:textId="77777777" w:rsidTr="00364CC1">
        <w:tc>
          <w:tcPr>
            <w:tcW w:w="303" w:type="pct"/>
            <w:vMerge w:val="restart"/>
            <w:tcBorders>
              <w:bottom w:val="single" w:sz="4" w:space="0" w:color="auto"/>
            </w:tcBorders>
            <w:vAlign w:val="center"/>
          </w:tcPr>
          <w:p w14:paraId="7A283260" w14:textId="77777777" w:rsidR="00CD4568" w:rsidRPr="00301170" w:rsidRDefault="00CD4568" w:rsidP="00CD4568">
            <w:pPr>
              <w:jc w:val="center"/>
            </w:pPr>
            <w:r w:rsidRPr="00301170">
              <w:rPr>
                <w:rFonts w:hint="eastAsia"/>
              </w:rPr>
              <w:t>Oct.</w:t>
            </w:r>
          </w:p>
        </w:tc>
        <w:tc>
          <w:tcPr>
            <w:tcW w:w="196" w:type="pct"/>
            <w:tcBorders>
              <w:top w:val="single" w:sz="4" w:space="0" w:color="auto"/>
              <w:right w:val="single" w:sz="4" w:space="0" w:color="auto"/>
            </w:tcBorders>
            <w:vAlign w:val="center"/>
          </w:tcPr>
          <w:p w14:paraId="732182E2" w14:textId="77777777" w:rsidR="00CD4568" w:rsidRPr="00301170" w:rsidRDefault="00CD4568" w:rsidP="00CD4568">
            <w:pPr>
              <w:jc w:val="center"/>
            </w:pPr>
            <w:r w:rsidRPr="00301170">
              <w:rPr>
                <w:rFonts w:hint="eastAsia"/>
              </w:rPr>
              <w:t>1</w:t>
            </w:r>
          </w:p>
        </w:tc>
        <w:tc>
          <w:tcPr>
            <w:tcW w:w="250" w:type="pct"/>
            <w:tcBorders>
              <w:top w:val="single" w:sz="4" w:space="0" w:color="auto"/>
              <w:left w:val="single" w:sz="4" w:space="0" w:color="auto"/>
            </w:tcBorders>
          </w:tcPr>
          <w:p w14:paraId="67A71B99" w14:textId="77777777" w:rsidR="00CD4568" w:rsidRPr="00301170" w:rsidRDefault="00CD4568" w:rsidP="00CD4568">
            <w:pPr>
              <w:jc w:val="right"/>
            </w:pPr>
            <w:r w:rsidRPr="00301170">
              <w:t>79</w:t>
            </w:r>
          </w:p>
        </w:tc>
        <w:tc>
          <w:tcPr>
            <w:tcW w:w="250" w:type="pct"/>
            <w:tcBorders>
              <w:top w:val="single" w:sz="4" w:space="0" w:color="auto"/>
            </w:tcBorders>
          </w:tcPr>
          <w:p w14:paraId="10DAB465" w14:textId="77777777" w:rsidR="00CD4568" w:rsidRPr="00301170" w:rsidRDefault="00CD4568" w:rsidP="00CD4568">
            <w:pPr>
              <w:jc w:val="right"/>
            </w:pPr>
            <w:r w:rsidRPr="00301170">
              <w:t>61</w:t>
            </w:r>
          </w:p>
        </w:tc>
        <w:tc>
          <w:tcPr>
            <w:tcW w:w="250" w:type="pct"/>
            <w:tcBorders>
              <w:top w:val="single" w:sz="4" w:space="0" w:color="auto"/>
            </w:tcBorders>
          </w:tcPr>
          <w:p w14:paraId="31474B2D" w14:textId="77777777" w:rsidR="00CD4568" w:rsidRPr="00301170" w:rsidRDefault="00CD4568" w:rsidP="00CD4568">
            <w:pPr>
              <w:jc w:val="right"/>
            </w:pPr>
            <w:r w:rsidRPr="00301170">
              <w:t>25</w:t>
            </w:r>
          </w:p>
        </w:tc>
        <w:tc>
          <w:tcPr>
            <w:tcW w:w="250" w:type="pct"/>
            <w:tcBorders>
              <w:top w:val="single" w:sz="4" w:space="0" w:color="auto"/>
            </w:tcBorders>
          </w:tcPr>
          <w:p w14:paraId="171BD7F0" w14:textId="77777777" w:rsidR="00CD4568" w:rsidRPr="00301170" w:rsidRDefault="00CD4568" w:rsidP="00CD4568">
            <w:pPr>
              <w:jc w:val="right"/>
            </w:pPr>
            <w:r w:rsidRPr="00301170">
              <w:t>-17</w:t>
            </w:r>
          </w:p>
        </w:tc>
        <w:tc>
          <w:tcPr>
            <w:tcW w:w="250" w:type="pct"/>
            <w:tcBorders>
              <w:top w:val="single" w:sz="4" w:space="0" w:color="auto"/>
            </w:tcBorders>
          </w:tcPr>
          <w:p w14:paraId="2237DCD1" w14:textId="77777777" w:rsidR="00CD4568" w:rsidRPr="00301170" w:rsidRDefault="00CD4568" w:rsidP="00CD4568">
            <w:pPr>
              <w:jc w:val="right"/>
            </w:pPr>
            <w:r w:rsidRPr="00301170">
              <w:t>35</w:t>
            </w:r>
          </w:p>
        </w:tc>
        <w:tc>
          <w:tcPr>
            <w:tcW w:w="250" w:type="pct"/>
            <w:tcBorders>
              <w:top w:val="single" w:sz="4" w:space="0" w:color="auto"/>
              <w:right w:val="single" w:sz="4" w:space="0" w:color="auto"/>
            </w:tcBorders>
          </w:tcPr>
          <w:p w14:paraId="541F1478" w14:textId="77777777" w:rsidR="00CD4568" w:rsidRPr="00301170" w:rsidRDefault="00CD4568" w:rsidP="00CD4568">
            <w:pPr>
              <w:jc w:val="right"/>
            </w:pPr>
            <w:r w:rsidRPr="00301170">
              <w:t>0.94</w:t>
            </w:r>
          </w:p>
        </w:tc>
        <w:tc>
          <w:tcPr>
            <w:tcW w:w="250" w:type="pct"/>
            <w:tcBorders>
              <w:top w:val="single" w:sz="4" w:space="0" w:color="auto"/>
              <w:left w:val="single" w:sz="4" w:space="0" w:color="auto"/>
            </w:tcBorders>
          </w:tcPr>
          <w:p w14:paraId="47611191" w14:textId="77777777" w:rsidR="00CD4568" w:rsidRPr="00301170" w:rsidRDefault="00CD4568" w:rsidP="00CD4568">
            <w:pPr>
              <w:jc w:val="right"/>
            </w:pPr>
            <w:r w:rsidRPr="00301170">
              <w:t>70</w:t>
            </w:r>
          </w:p>
        </w:tc>
        <w:tc>
          <w:tcPr>
            <w:tcW w:w="250" w:type="pct"/>
            <w:tcBorders>
              <w:top w:val="single" w:sz="4" w:space="0" w:color="auto"/>
            </w:tcBorders>
          </w:tcPr>
          <w:p w14:paraId="71EBB693" w14:textId="77777777" w:rsidR="00CD4568" w:rsidRPr="00301170" w:rsidRDefault="00CD4568" w:rsidP="00CD4568">
            <w:pPr>
              <w:jc w:val="right"/>
            </w:pPr>
            <w:r w:rsidRPr="00301170">
              <w:t>47</w:t>
            </w:r>
          </w:p>
        </w:tc>
        <w:tc>
          <w:tcPr>
            <w:tcW w:w="250" w:type="pct"/>
            <w:tcBorders>
              <w:top w:val="single" w:sz="4" w:space="0" w:color="auto"/>
            </w:tcBorders>
          </w:tcPr>
          <w:p w14:paraId="7AC80981" w14:textId="77777777" w:rsidR="00CD4568" w:rsidRPr="00301170" w:rsidRDefault="00CD4568" w:rsidP="00CD4568">
            <w:pPr>
              <w:jc w:val="right"/>
            </w:pPr>
            <w:r w:rsidRPr="00301170">
              <w:t>26</w:t>
            </w:r>
          </w:p>
        </w:tc>
        <w:tc>
          <w:tcPr>
            <w:tcW w:w="250" w:type="pct"/>
            <w:tcBorders>
              <w:top w:val="single" w:sz="4" w:space="0" w:color="auto"/>
            </w:tcBorders>
          </w:tcPr>
          <w:p w14:paraId="67218D7A" w14:textId="77777777" w:rsidR="00CD4568" w:rsidRPr="00301170" w:rsidRDefault="00CD4568" w:rsidP="00CD4568">
            <w:pPr>
              <w:jc w:val="right"/>
            </w:pPr>
            <w:r w:rsidRPr="00301170">
              <w:t>-23</w:t>
            </w:r>
          </w:p>
        </w:tc>
        <w:tc>
          <w:tcPr>
            <w:tcW w:w="250" w:type="pct"/>
            <w:tcBorders>
              <w:top w:val="single" w:sz="4" w:space="0" w:color="auto"/>
            </w:tcBorders>
          </w:tcPr>
          <w:p w14:paraId="0D3D65A7" w14:textId="77777777" w:rsidR="00CD4568" w:rsidRPr="00301170" w:rsidRDefault="00CD4568" w:rsidP="00CD4568">
            <w:pPr>
              <w:jc w:val="right"/>
            </w:pPr>
            <w:r w:rsidRPr="00301170">
              <w:t>30</w:t>
            </w:r>
          </w:p>
        </w:tc>
        <w:tc>
          <w:tcPr>
            <w:tcW w:w="250" w:type="pct"/>
            <w:tcBorders>
              <w:top w:val="single" w:sz="4" w:space="0" w:color="auto"/>
              <w:right w:val="single" w:sz="4" w:space="0" w:color="auto"/>
            </w:tcBorders>
          </w:tcPr>
          <w:p w14:paraId="07717377" w14:textId="77777777" w:rsidR="00CD4568" w:rsidRPr="00301170" w:rsidRDefault="00CD4568" w:rsidP="00CD4568">
            <w:pPr>
              <w:jc w:val="right"/>
            </w:pPr>
            <w:r w:rsidRPr="00301170">
              <w:t>0.94</w:t>
            </w:r>
          </w:p>
        </w:tc>
        <w:tc>
          <w:tcPr>
            <w:tcW w:w="250" w:type="pct"/>
            <w:tcBorders>
              <w:top w:val="single" w:sz="4" w:space="0" w:color="auto"/>
              <w:left w:val="single" w:sz="4" w:space="0" w:color="auto"/>
            </w:tcBorders>
          </w:tcPr>
          <w:p w14:paraId="26674DC3" w14:textId="77777777" w:rsidR="00CD4568" w:rsidRPr="00301170" w:rsidRDefault="00CD4568" w:rsidP="00CD4568">
            <w:pPr>
              <w:jc w:val="right"/>
            </w:pPr>
            <w:r w:rsidRPr="00301170">
              <w:t>41</w:t>
            </w:r>
          </w:p>
        </w:tc>
        <w:tc>
          <w:tcPr>
            <w:tcW w:w="250" w:type="pct"/>
            <w:tcBorders>
              <w:top w:val="single" w:sz="4" w:space="0" w:color="auto"/>
            </w:tcBorders>
          </w:tcPr>
          <w:p w14:paraId="641EE7C9" w14:textId="77777777" w:rsidR="00CD4568" w:rsidRPr="00301170" w:rsidRDefault="00CD4568" w:rsidP="00CD4568">
            <w:pPr>
              <w:jc w:val="right"/>
            </w:pPr>
            <w:r w:rsidRPr="00301170">
              <w:t>34</w:t>
            </w:r>
          </w:p>
        </w:tc>
        <w:tc>
          <w:tcPr>
            <w:tcW w:w="250" w:type="pct"/>
            <w:tcBorders>
              <w:top w:val="single" w:sz="4" w:space="0" w:color="auto"/>
            </w:tcBorders>
          </w:tcPr>
          <w:p w14:paraId="10AF01D5" w14:textId="77777777" w:rsidR="00CD4568" w:rsidRPr="00301170" w:rsidRDefault="00CD4568" w:rsidP="00CD4568">
            <w:pPr>
              <w:jc w:val="right"/>
            </w:pPr>
            <w:r w:rsidRPr="00301170">
              <w:t>14</w:t>
            </w:r>
          </w:p>
        </w:tc>
        <w:tc>
          <w:tcPr>
            <w:tcW w:w="250" w:type="pct"/>
            <w:tcBorders>
              <w:top w:val="single" w:sz="4" w:space="0" w:color="auto"/>
            </w:tcBorders>
          </w:tcPr>
          <w:p w14:paraId="24E60CDE" w14:textId="77777777" w:rsidR="00CD4568" w:rsidRPr="00301170" w:rsidRDefault="00CD4568" w:rsidP="00CD4568">
            <w:pPr>
              <w:jc w:val="right"/>
            </w:pPr>
            <w:r w:rsidRPr="00301170">
              <w:t>-7</w:t>
            </w:r>
          </w:p>
        </w:tc>
        <w:tc>
          <w:tcPr>
            <w:tcW w:w="250" w:type="pct"/>
            <w:tcBorders>
              <w:top w:val="single" w:sz="4" w:space="0" w:color="auto"/>
            </w:tcBorders>
          </w:tcPr>
          <w:p w14:paraId="288854E0" w14:textId="77777777" w:rsidR="00CD4568" w:rsidRPr="00301170" w:rsidRDefault="00CD4568" w:rsidP="00CD4568">
            <w:pPr>
              <w:jc w:val="right"/>
            </w:pPr>
            <w:r w:rsidRPr="00301170">
              <w:t>18</w:t>
            </w:r>
          </w:p>
        </w:tc>
        <w:tc>
          <w:tcPr>
            <w:tcW w:w="250" w:type="pct"/>
            <w:tcBorders>
              <w:top w:val="single" w:sz="4" w:space="0" w:color="auto"/>
            </w:tcBorders>
          </w:tcPr>
          <w:p w14:paraId="112CE002" w14:textId="77777777" w:rsidR="00CD4568" w:rsidRPr="00301170" w:rsidRDefault="00CD4568" w:rsidP="00CD4568">
            <w:pPr>
              <w:jc w:val="right"/>
            </w:pPr>
            <w:r w:rsidRPr="00301170">
              <w:t>0.95</w:t>
            </w:r>
          </w:p>
        </w:tc>
      </w:tr>
      <w:tr w:rsidR="00CD4568" w:rsidRPr="00301170" w14:paraId="203FBEF5" w14:textId="77777777" w:rsidTr="00364CC1">
        <w:tc>
          <w:tcPr>
            <w:tcW w:w="303" w:type="pct"/>
            <w:vMerge/>
            <w:tcBorders>
              <w:bottom w:val="single" w:sz="4" w:space="0" w:color="auto"/>
            </w:tcBorders>
            <w:vAlign w:val="center"/>
          </w:tcPr>
          <w:p w14:paraId="19EB0241" w14:textId="77777777" w:rsidR="00CD4568" w:rsidRPr="00301170" w:rsidRDefault="00CD4568" w:rsidP="00CD4568">
            <w:pPr>
              <w:jc w:val="center"/>
            </w:pPr>
          </w:p>
        </w:tc>
        <w:tc>
          <w:tcPr>
            <w:tcW w:w="196" w:type="pct"/>
            <w:tcBorders>
              <w:right w:val="single" w:sz="4" w:space="0" w:color="auto"/>
            </w:tcBorders>
            <w:vAlign w:val="center"/>
          </w:tcPr>
          <w:p w14:paraId="67C24683" w14:textId="77777777" w:rsidR="00CD4568" w:rsidRPr="00301170" w:rsidRDefault="00CD4568" w:rsidP="00CD4568">
            <w:pPr>
              <w:jc w:val="center"/>
            </w:pPr>
            <w:r w:rsidRPr="00301170">
              <w:rPr>
                <w:rFonts w:hint="eastAsia"/>
              </w:rPr>
              <w:t>2</w:t>
            </w:r>
          </w:p>
        </w:tc>
        <w:tc>
          <w:tcPr>
            <w:tcW w:w="250" w:type="pct"/>
            <w:tcBorders>
              <w:left w:val="single" w:sz="4" w:space="0" w:color="auto"/>
            </w:tcBorders>
          </w:tcPr>
          <w:p w14:paraId="2317FF33" w14:textId="77777777" w:rsidR="00CD4568" w:rsidRPr="00301170" w:rsidRDefault="00CD4568" w:rsidP="00CD4568">
            <w:pPr>
              <w:jc w:val="right"/>
            </w:pPr>
            <w:r w:rsidRPr="00301170">
              <w:t>60</w:t>
            </w:r>
          </w:p>
        </w:tc>
        <w:tc>
          <w:tcPr>
            <w:tcW w:w="250" w:type="pct"/>
          </w:tcPr>
          <w:p w14:paraId="6AA5FD06" w14:textId="77777777" w:rsidR="00CD4568" w:rsidRPr="00301170" w:rsidRDefault="00CD4568" w:rsidP="00CD4568">
            <w:pPr>
              <w:jc w:val="right"/>
            </w:pPr>
            <w:r w:rsidRPr="00301170">
              <w:t>49</w:t>
            </w:r>
          </w:p>
        </w:tc>
        <w:tc>
          <w:tcPr>
            <w:tcW w:w="250" w:type="pct"/>
          </w:tcPr>
          <w:p w14:paraId="7CE8C38A" w14:textId="77777777" w:rsidR="00CD4568" w:rsidRPr="00301170" w:rsidRDefault="00CD4568" w:rsidP="00CD4568">
            <w:pPr>
              <w:jc w:val="right"/>
            </w:pPr>
            <w:r w:rsidRPr="00301170">
              <w:t>34</w:t>
            </w:r>
          </w:p>
        </w:tc>
        <w:tc>
          <w:tcPr>
            <w:tcW w:w="250" w:type="pct"/>
          </w:tcPr>
          <w:p w14:paraId="08A288B6" w14:textId="77777777" w:rsidR="00CD4568" w:rsidRPr="00301170" w:rsidRDefault="00CD4568" w:rsidP="00CD4568">
            <w:pPr>
              <w:jc w:val="right"/>
            </w:pPr>
            <w:r w:rsidRPr="00301170">
              <w:t>-12</w:t>
            </w:r>
          </w:p>
        </w:tc>
        <w:tc>
          <w:tcPr>
            <w:tcW w:w="250" w:type="pct"/>
          </w:tcPr>
          <w:p w14:paraId="5E636018" w14:textId="77777777" w:rsidR="00CD4568" w:rsidRPr="00301170" w:rsidRDefault="00CD4568" w:rsidP="00CD4568">
            <w:pPr>
              <w:jc w:val="right"/>
            </w:pPr>
            <w:r w:rsidRPr="00301170">
              <w:t>46</w:t>
            </w:r>
          </w:p>
        </w:tc>
        <w:tc>
          <w:tcPr>
            <w:tcW w:w="250" w:type="pct"/>
            <w:tcBorders>
              <w:right w:val="single" w:sz="4" w:space="0" w:color="auto"/>
            </w:tcBorders>
          </w:tcPr>
          <w:p w14:paraId="256A587B" w14:textId="77777777" w:rsidR="00CD4568" w:rsidRPr="00301170" w:rsidRDefault="00CD4568" w:rsidP="00CD4568">
            <w:pPr>
              <w:jc w:val="right"/>
            </w:pPr>
            <w:r w:rsidRPr="00301170">
              <w:t>0.85</w:t>
            </w:r>
          </w:p>
        </w:tc>
        <w:tc>
          <w:tcPr>
            <w:tcW w:w="250" w:type="pct"/>
            <w:tcBorders>
              <w:left w:val="single" w:sz="4" w:space="0" w:color="auto"/>
            </w:tcBorders>
          </w:tcPr>
          <w:p w14:paraId="7BD11F67" w14:textId="77777777" w:rsidR="00CD4568" w:rsidRPr="00301170" w:rsidRDefault="00CD4568" w:rsidP="00CD4568">
            <w:pPr>
              <w:jc w:val="right"/>
            </w:pPr>
            <w:r w:rsidRPr="00301170">
              <w:t>69</w:t>
            </w:r>
          </w:p>
        </w:tc>
        <w:tc>
          <w:tcPr>
            <w:tcW w:w="250" w:type="pct"/>
          </w:tcPr>
          <w:p w14:paraId="20AE9F84" w14:textId="77777777" w:rsidR="00CD4568" w:rsidRPr="00301170" w:rsidRDefault="00CD4568" w:rsidP="00CD4568">
            <w:pPr>
              <w:jc w:val="right"/>
            </w:pPr>
            <w:r w:rsidRPr="00301170">
              <w:t>55</w:t>
            </w:r>
          </w:p>
        </w:tc>
        <w:tc>
          <w:tcPr>
            <w:tcW w:w="250" w:type="pct"/>
          </w:tcPr>
          <w:p w14:paraId="662A5069" w14:textId="77777777" w:rsidR="00CD4568" w:rsidRPr="00301170" w:rsidRDefault="00CD4568" w:rsidP="00CD4568">
            <w:pPr>
              <w:jc w:val="right"/>
            </w:pPr>
            <w:r w:rsidRPr="00301170">
              <w:t>19</w:t>
            </w:r>
          </w:p>
        </w:tc>
        <w:tc>
          <w:tcPr>
            <w:tcW w:w="250" w:type="pct"/>
          </w:tcPr>
          <w:p w14:paraId="005BB499" w14:textId="77777777" w:rsidR="00CD4568" w:rsidRPr="00301170" w:rsidRDefault="00CD4568" w:rsidP="00CD4568">
            <w:pPr>
              <w:jc w:val="right"/>
            </w:pPr>
            <w:r w:rsidRPr="00301170">
              <w:t>-14</w:t>
            </w:r>
          </w:p>
        </w:tc>
        <w:tc>
          <w:tcPr>
            <w:tcW w:w="250" w:type="pct"/>
          </w:tcPr>
          <w:p w14:paraId="592C0D00" w14:textId="77777777" w:rsidR="00CD4568" w:rsidRPr="00301170" w:rsidRDefault="00CD4568" w:rsidP="00CD4568">
            <w:pPr>
              <w:jc w:val="right"/>
            </w:pPr>
            <w:r w:rsidRPr="00301170">
              <w:t>25</w:t>
            </w:r>
          </w:p>
        </w:tc>
        <w:tc>
          <w:tcPr>
            <w:tcW w:w="250" w:type="pct"/>
            <w:tcBorders>
              <w:right w:val="single" w:sz="4" w:space="0" w:color="auto"/>
            </w:tcBorders>
          </w:tcPr>
          <w:p w14:paraId="09FB946B" w14:textId="77777777" w:rsidR="00CD4568" w:rsidRPr="00301170" w:rsidRDefault="00CD4568" w:rsidP="00CD4568">
            <w:pPr>
              <w:jc w:val="right"/>
            </w:pPr>
            <w:r w:rsidRPr="00301170">
              <w:t>0.96</w:t>
            </w:r>
          </w:p>
        </w:tc>
        <w:tc>
          <w:tcPr>
            <w:tcW w:w="250" w:type="pct"/>
            <w:tcBorders>
              <w:left w:val="single" w:sz="4" w:space="0" w:color="auto"/>
            </w:tcBorders>
          </w:tcPr>
          <w:p w14:paraId="13797F73" w14:textId="77777777" w:rsidR="00CD4568" w:rsidRPr="00301170" w:rsidRDefault="00CD4568" w:rsidP="00CD4568">
            <w:pPr>
              <w:jc w:val="right"/>
            </w:pPr>
            <w:r w:rsidRPr="00301170">
              <w:t>36</w:t>
            </w:r>
          </w:p>
        </w:tc>
        <w:tc>
          <w:tcPr>
            <w:tcW w:w="250" w:type="pct"/>
          </w:tcPr>
          <w:p w14:paraId="371B298F" w14:textId="77777777" w:rsidR="00CD4568" w:rsidRPr="00301170" w:rsidRDefault="00CD4568" w:rsidP="00CD4568">
            <w:pPr>
              <w:jc w:val="right"/>
            </w:pPr>
            <w:r w:rsidRPr="00301170">
              <w:t>35</w:t>
            </w:r>
          </w:p>
        </w:tc>
        <w:tc>
          <w:tcPr>
            <w:tcW w:w="250" w:type="pct"/>
          </w:tcPr>
          <w:p w14:paraId="28161111" w14:textId="77777777" w:rsidR="00CD4568" w:rsidRPr="00301170" w:rsidRDefault="00CD4568" w:rsidP="00CD4568">
            <w:pPr>
              <w:jc w:val="right"/>
            </w:pPr>
            <w:r w:rsidRPr="00301170">
              <w:t>12</w:t>
            </w:r>
          </w:p>
        </w:tc>
        <w:tc>
          <w:tcPr>
            <w:tcW w:w="250" w:type="pct"/>
          </w:tcPr>
          <w:p w14:paraId="719982E7" w14:textId="77777777" w:rsidR="00CD4568" w:rsidRPr="00301170" w:rsidRDefault="00CD4568" w:rsidP="00CD4568">
            <w:pPr>
              <w:jc w:val="right"/>
            </w:pPr>
            <w:r w:rsidRPr="00301170">
              <w:t>-1</w:t>
            </w:r>
          </w:p>
        </w:tc>
        <w:tc>
          <w:tcPr>
            <w:tcW w:w="250" w:type="pct"/>
          </w:tcPr>
          <w:p w14:paraId="293FCDEF" w14:textId="77777777" w:rsidR="00CD4568" w:rsidRPr="00301170" w:rsidRDefault="00CD4568" w:rsidP="00CD4568">
            <w:pPr>
              <w:jc w:val="right"/>
            </w:pPr>
            <w:r w:rsidRPr="00301170">
              <w:t>16</w:t>
            </w:r>
          </w:p>
        </w:tc>
        <w:tc>
          <w:tcPr>
            <w:tcW w:w="250" w:type="pct"/>
          </w:tcPr>
          <w:p w14:paraId="0FCC009A" w14:textId="77777777" w:rsidR="00CD4568" w:rsidRPr="00301170" w:rsidRDefault="00CD4568" w:rsidP="00CD4568">
            <w:pPr>
              <w:jc w:val="right"/>
            </w:pPr>
            <w:r w:rsidRPr="00301170">
              <w:t>0.96</w:t>
            </w:r>
          </w:p>
        </w:tc>
      </w:tr>
      <w:tr w:rsidR="00CD4568" w:rsidRPr="00301170" w14:paraId="02926D2A" w14:textId="77777777" w:rsidTr="00364CC1">
        <w:tc>
          <w:tcPr>
            <w:tcW w:w="303" w:type="pct"/>
            <w:vMerge/>
            <w:tcBorders>
              <w:bottom w:val="single" w:sz="4" w:space="0" w:color="auto"/>
            </w:tcBorders>
            <w:vAlign w:val="center"/>
          </w:tcPr>
          <w:p w14:paraId="488D7A85" w14:textId="77777777" w:rsidR="00CD4568" w:rsidRPr="00301170" w:rsidRDefault="00CD4568" w:rsidP="00CD4568">
            <w:pPr>
              <w:jc w:val="center"/>
            </w:pPr>
          </w:p>
        </w:tc>
        <w:tc>
          <w:tcPr>
            <w:tcW w:w="196" w:type="pct"/>
            <w:tcBorders>
              <w:right w:val="single" w:sz="4" w:space="0" w:color="auto"/>
            </w:tcBorders>
            <w:vAlign w:val="center"/>
          </w:tcPr>
          <w:p w14:paraId="76A21F06" w14:textId="77777777" w:rsidR="00CD4568" w:rsidRPr="00301170" w:rsidRDefault="00CD4568" w:rsidP="00CD4568">
            <w:pPr>
              <w:jc w:val="center"/>
            </w:pPr>
            <w:r w:rsidRPr="00301170">
              <w:rPr>
                <w:rFonts w:hint="eastAsia"/>
              </w:rPr>
              <w:t>3</w:t>
            </w:r>
          </w:p>
        </w:tc>
        <w:tc>
          <w:tcPr>
            <w:tcW w:w="250" w:type="pct"/>
            <w:tcBorders>
              <w:left w:val="single" w:sz="4" w:space="0" w:color="auto"/>
            </w:tcBorders>
          </w:tcPr>
          <w:p w14:paraId="448D19CC" w14:textId="77777777" w:rsidR="00CD4568" w:rsidRPr="00301170" w:rsidRDefault="00CD4568" w:rsidP="00CD4568">
            <w:pPr>
              <w:jc w:val="right"/>
            </w:pPr>
            <w:r w:rsidRPr="00301170">
              <w:t>102</w:t>
            </w:r>
          </w:p>
        </w:tc>
        <w:tc>
          <w:tcPr>
            <w:tcW w:w="250" w:type="pct"/>
          </w:tcPr>
          <w:p w14:paraId="7423813F" w14:textId="77777777" w:rsidR="00CD4568" w:rsidRPr="00301170" w:rsidRDefault="00CD4568" w:rsidP="00CD4568">
            <w:pPr>
              <w:jc w:val="right"/>
            </w:pPr>
            <w:r w:rsidRPr="00301170">
              <w:t>60</w:t>
            </w:r>
          </w:p>
        </w:tc>
        <w:tc>
          <w:tcPr>
            <w:tcW w:w="250" w:type="pct"/>
          </w:tcPr>
          <w:p w14:paraId="11223B6F" w14:textId="77777777" w:rsidR="00CD4568" w:rsidRPr="00301170" w:rsidRDefault="00CD4568" w:rsidP="00CD4568">
            <w:pPr>
              <w:jc w:val="right"/>
            </w:pPr>
            <w:r w:rsidRPr="00301170">
              <w:t>43</w:t>
            </w:r>
          </w:p>
        </w:tc>
        <w:tc>
          <w:tcPr>
            <w:tcW w:w="250" w:type="pct"/>
          </w:tcPr>
          <w:p w14:paraId="694EDA61" w14:textId="77777777" w:rsidR="00CD4568" w:rsidRPr="00301170" w:rsidRDefault="00CD4568" w:rsidP="00CD4568">
            <w:pPr>
              <w:jc w:val="right"/>
            </w:pPr>
            <w:r w:rsidRPr="00301170">
              <w:t>-42</w:t>
            </w:r>
          </w:p>
        </w:tc>
        <w:tc>
          <w:tcPr>
            <w:tcW w:w="250" w:type="pct"/>
          </w:tcPr>
          <w:p w14:paraId="111C98E7" w14:textId="77777777" w:rsidR="00CD4568" w:rsidRPr="00301170" w:rsidRDefault="00CD4568" w:rsidP="00CD4568">
            <w:pPr>
              <w:jc w:val="right"/>
            </w:pPr>
            <w:r w:rsidRPr="00301170">
              <w:t>46</w:t>
            </w:r>
          </w:p>
        </w:tc>
        <w:tc>
          <w:tcPr>
            <w:tcW w:w="250" w:type="pct"/>
            <w:tcBorders>
              <w:right w:val="single" w:sz="4" w:space="0" w:color="auto"/>
            </w:tcBorders>
          </w:tcPr>
          <w:p w14:paraId="11228B58" w14:textId="77777777" w:rsidR="00CD4568" w:rsidRPr="00301170" w:rsidRDefault="00CD4568" w:rsidP="00CD4568">
            <w:pPr>
              <w:jc w:val="right"/>
            </w:pPr>
            <w:r w:rsidRPr="00301170">
              <w:t>0.92</w:t>
            </w:r>
          </w:p>
        </w:tc>
        <w:tc>
          <w:tcPr>
            <w:tcW w:w="250" w:type="pct"/>
            <w:tcBorders>
              <w:left w:val="single" w:sz="4" w:space="0" w:color="auto"/>
            </w:tcBorders>
          </w:tcPr>
          <w:p w14:paraId="754875FF" w14:textId="77777777" w:rsidR="00CD4568" w:rsidRPr="00301170" w:rsidRDefault="00CD4568" w:rsidP="00CD4568">
            <w:pPr>
              <w:jc w:val="right"/>
            </w:pPr>
            <w:r w:rsidRPr="00301170">
              <w:t>61</w:t>
            </w:r>
          </w:p>
        </w:tc>
        <w:tc>
          <w:tcPr>
            <w:tcW w:w="250" w:type="pct"/>
          </w:tcPr>
          <w:p w14:paraId="77E3BF54" w14:textId="77777777" w:rsidR="00CD4568" w:rsidRPr="00301170" w:rsidRDefault="00CD4568" w:rsidP="00CD4568">
            <w:pPr>
              <w:jc w:val="right"/>
            </w:pPr>
            <w:r w:rsidRPr="00301170">
              <w:t>36</w:t>
            </w:r>
          </w:p>
        </w:tc>
        <w:tc>
          <w:tcPr>
            <w:tcW w:w="250" w:type="pct"/>
          </w:tcPr>
          <w:p w14:paraId="772FF7EB" w14:textId="77777777" w:rsidR="00CD4568" w:rsidRPr="00301170" w:rsidRDefault="00CD4568" w:rsidP="00CD4568">
            <w:pPr>
              <w:jc w:val="right"/>
            </w:pPr>
            <w:r w:rsidRPr="00301170">
              <w:t>28</w:t>
            </w:r>
          </w:p>
        </w:tc>
        <w:tc>
          <w:tcPr>
            <w:tcW w:w="250" w:type="pct"/>
          </w:tcPr>
          <w:p w14:paraId="0646DCB3" w14:textId="77777777" w:rsidR="00CD4568" w:rsidRPr="00301170" w:rsidRDefault="00CD4568" w:rsidP="00CD4568">
            <w:pPr>
              <w:jc w:val="right"/>
            </w:pPr>
            <w:r w:rsidRPr="00301170">
              <w:t>-25</w:t>
            </w:r>
          </w:p>
        </w:tc>
        <w:tc>
          <w:tcPr>
            <w:tcW w:w="250" w:type="pct"/>
          </w:tcPr>
          <w:p w14:paraId="678D68E9" w14:textId="77777777" w:rsidR="00CD4568" w:rsidRPr="00301170" w:rsidRDefault="00CD4568" w:rsidP="00CD4568">
            <w:pPr>
              <w:jc w:val="right"/>
            </w:pPr>
            <w:r w:rsidRPr="00301170">
              <w:t>34</w:t>
            </w:r>
          </w:p>
        </w:tc>
        <w:tc>
          <w:tcPr>
            <w:tcW w:w="250" w:type="pct"/>
            <w:tcBorders>
              <w:right w:val="single" w:sz="4" w:space="0" w:color="auto"/>
            </w:tcBorders>
          </w:tcPr>
          <w:p w14:paraId="36FEA117" w14:textId="77777777" w:rsidR="00CD4568" w:rsidRPr="00301170" w:rsidRDefault="00CD4568" w:rsidP="00CD4568">
            <w:pPr>
              <w:jc w:val="right"/>
            </w:pPr>
            <w:r w:rsidRPr="00301170">
              <w:t>0.89</w:t>
            </w:r>
          </w:p>
        </w:tc>
        <w:tc>
          <w:tcPr>
            <w:tcW w:w="250" w:type="pct"/>
            <w:tcBorders>
              <w:left w:val="single" w:sz="4" w:space="0" w:color="auto"/>
            </w:tcBorders>
          </w:tcPr>
          <w:p w14:paraId="6176BF27" w14:textId="77777777" w:rsidR="00CD4568" w:rsidRPr="00301170" w:rsidRDefault="00CD4568" w:rsidP="00CD4568">
            <w:pPr>
              <w:jc w:val="right"/>
            </w:pPr>
            <w:r w:rsidRPr="00301170">
              <w:t>37</w:t>
            </w:r>
          </w:p>
        </w:tc>
        <w:tc>
          <w:tcPr>
            <w:tcW w:w="250" w:type="pct"/>
          </w:tcPr>
          <w:p w14:paraId="2390262B" w14:textId="77777777" w:rsidR="00CD4568" w:rsidRPr="00301170" w:rsidRDefault="00CD4568" w:rsidP="00CD4568">
            <w:pPr>
              <w:jc w:val="right"/>
            </w:pPr>
            <w:r w:rsidRPr="00301170">
              <w:t>27</w:t>
            </w:r>
          </w:p>
        </w:tc>
        <w:tc>
          <w:tcPr>
            <w:tcW w:w="250" w:type="pct"/>
          </w:tcPr>
          <w:p w14:paraId="6C1501C8" w14:textId="77777777" w:rsidR="00CD4568" w:rsidRPr="00301170" w:rsidRDefault="00CD4568" w:rsidP="00CD4568">
            <w:pPr>
              <w:jc w:val="right"/>
            </w:pPr>
            <w:r w:rsidRPr="00301170">
              <w:t>15</w:t>
            </w:r>
          </w:p>
        </w:tc>
        <w:tc>
          <w:tcPr>
            <w:tcW w:w="250" w:type="pct"/>
          </w:tcPr>
          <w:p w14:paraId="7CF23E67" w14:textId="77777777" w:rsidR="00CD4568" w:rsidRPr="00301170" w:rsidRDefault="00CD4568" w:rsidP="00CD4568">
            <w:pPr>
              <w:jc w:val="right"/>
            </w:pPr>
            <w:r w:rsidRPr="00301170">
              <w:t>-10</w:t>
            </w:r>
          </w:p>
        </w:tc>
        <w:tc>
          <w:tcPr>
            <w:tcW w:w="250" w:type="pct"/>
          </w:tcPr>
          <w:p w14:paraId="7450F338" w14:textId="77777777" w:rsidR="00CD4568" w:rsidRPr="00301170" w:rsidRDefault="00CD4568" w:rsidP="00CD4568">
            <w:pPr>
              <w:jc w:val="right"/>
            </w:pPr>
            <w:r w:rsidRPr="00301170">
              <w:t>18</w:t>
            </w:r>
          </w:p>
        </w:tc>
        <w:tc>
          <w:tcPr>
            <w:tcW w:w="250" w:type="pct"/>
          </w:tcPr>
          <w:p w14:paraId="608FAAA5" w14:textId="77777777" w:rsidR="00CD4568" w:rsidRPr="00301170" w:rsidRDefault="00CD4568" w:rsidP="00CD4568">
            <w:pPr>
              <w:jc w:val="right"/>
            </w:pPr>
            <w:r w:rsidRPr="00301170">
              <w:t>0.93</w:t>
            </w:r>
          </w:p>
        </w:tc>
      </w:tr>
      <w:tr w:rsidR="00CD4568" w:rsidRPr="00301170" w14:paraId="73A94869" w14:textId="77777777" w:rsidTr="00364CC1">
        <w:tc>
          <w:tcPr>
            <w:tcW w:w="303" w:type="pct"/>
            <w:vMerge/>
            <w:tcBorders>
              <w:bottom w:val="single" w:sz="4" w:space="0" w:color="auto"/>
            </w:tcBorders>
            <w:vAlign w:val="center"/>
          </w:tcPr>
          <w:p w14:paraId="467282FA" w14:textId="77777777" w:rsidR="00CD4568" w:rsidRPr="00301170" w:rsidRDefault="00CD4568" w:rsidP="00CD4568">
            <w:pPr>
              <w:jc w:val="center"/>
            </w:pPr>
          </w:p>
        </w:tc>
        <w:tc>
          <w:tcPr>
            <w:tcW w:w="196" w:type="pct"/>
            <w:tcBorders>
              <w:right w:val="single" w:sz="4" w:space="0" w:color="auto"/>
            </w:tcBorders>
            <w:vAlign w:val="center"/>
          </w:tcPr>
          <w:p w14:paraId="32179CCC" w14:textId="77777777" w:rsidR="00CD4568" w:rsidRPr="00301170" w:rsidRDefault="00CD4568" w:rsidP="00CD4568">
            <w:pPr>
              <w:jc w:val="center"/>
            </w:pPr>
            <w:r w:rsidRPr="00301170">
              <w:rPr>
                <w:rFonts w:hint="eastAsia"/>
              </w:rPr>
              <w:t>4</w:t>
            </w:r>
          </w:p>
        </w:tc>
        <w:tc>
          <w:tcPr>
            <w:tcW w:w="250" w:type="pct"/>
            <w:tcBorders>
              <w:left w:val="single" w:sz="4" w:space="0" w:color="auto"/>
            </w:tcBorders>
          </w:tcPr>
          <w:p w14:paraId="4EE6FEC6" w14:textId="77777777" w:rsidR="00CD4568" w:rsidRPr="00301170" w:rsidRDefault="00CD4568" w:rsidP="00CD4568">
            <w:pPr>
              <w:jc w:val="right"/>
            </w:pPr>
            <w:r w:rsidRPr="00301170">
              <w:t>40</w:t>
            </w:r>
          </w:p>
        </w:tc>
        <w:tc>
          <w:tcPr>
            <w:tcW w:w="250" w:type="pct"/>
          </w:tcPr>
          <w:p w14:paraId="0EC8C268" w14:textId="77777777" w:rsidR="00CD4568" w:rsidRPr="00301170" w:rsidRDefault="00CD4568" w:rsidP="00CD4568">
            <w:pPr>
              <w:jc w:val="right"/>
            </w:pPr>
            <w:r w:rsidRPr="00301170">
              <w:t>63</w:t>
            </w:r>
          </w:p>
        </w:tc>
        <w:tc>
          <w:tcPr>
            <w:tcW w:w="250" w:type="pct"/>
          </w:tcPr>
          <w:p w14:paraId="46D6C667" w14:textId="77777777" w:rsidR="00CD4568" w:rsidRPr="00301170" w:rsidRDefault="00CD4568" w:rsidP="00CD4568">
            <w:pPr>
              <w:jc w:val="right"/>
            </w:pPr>
            <w:r w:rsidRPr="00301170">
              <w:t>23</w:t>
            </w:r>
          </w:p>
        </w:tc>
        <w:tc>
          <w:tcPr>
            <w:tcW w:w="250" w:type="pct"/>
          </w:tcPr>
          <w:p w14:paraId="38864738" w14:textId="77777777" w:rsidR="00CD4568" w:rsidRPr="00301170" w:rsidRDefault="00CD4568" w:rsidP="00CD4568">
            <w:pPr>
              <w:jc w:val="right"/>
            </w:pPr>
            <w:r w:rsidRPr="00301170">
              <w:t>22</w:t>
            </w:r>
          </w:p>
        </w:tc>
        <w:tc>
          <w:tcPr>
            <w:tcW w:w="250" w:type="pct"/>
          </w:tcPr>
          <w:p w14:paraId="1266F51B" w14:textId="77777777" w:rsidR="00CD4568" w:rsidRPr="00301170" w:rsidRDefault="00CD4568" w:rsidP="00CD4568">
            <w:pPr>
              <w:jc w:val="right"/>
            </w:pPr>
            <w:r w:rsidRPr="00301170">
              <w:t>27</w:t>
            </w:r>
          </w:p>
        </w:tc>
        <w:tc>
          <w:tcPr>
            <w:tcW w:w="250" w:type="pct"/>
            <w:tcBorders>
              <w:right w:val="single" w:sz="4" w:space="0" w:color="auto"/>
            </w:tcBorders>
          </w:tcPr>
          <w:p w14:paraId="12D5C469" w14:textId="77777777" w:rsidR="00CD4568" w:rsidRPr="00301170" w:rsidRDefault="00CD4568" w:rsidP="00CD4568">
            <w:pPr>
              <w:jc w:val="right"/>
            </w:pPr>
            <w:r w:rsidRPr="00301170">
              <w:t>0.93</w:t>
            </w:r>
          </w:p>
        </w:tc>
        <w:tc>
          <w:tcPr>
            <w:tcW w:w="250" w:type="pct"/>
            <w:tcBorders>
              <w:left w:val="single" w:sz="4" w:space="0" w:color="auto"/>
            </w:tcBorders>
          </w:tcPr>
          <w:p w14:paraId="2DDC9B14" w14:textId="77777777" w:rsidR="00CD4568" w:rsidRPr="00301170" w:rsidRDefault="00CD4568" w:rsidP="00CD4568">
            <w:pPr>
              <w:jc w:val="right"/>
            </w:pPr>
            <w:r w:rsidRPr="00301170">
              <w:t>47</w:t>
            </w:r>
          </w:p>
        </w:tc>
        <w:tc>
          <w:tcPr>
            <w:tcW w:w="250" w:type="pct"/>
          </w:tcPr>
          <w:p w14:paraId="03362B2E" w14:textId="77777777" w:rsidR="00CD4568" w:rsidRPr="00301170" w:rsidRDefault="00CD4568" w:rsidP="00CD4568">
            <w:pPr>
              <w:jc w:val="right"/>
            </w:pPr>
            <w:r w:rsidRPr="00301170">
              <w:t>34</w:t>
            </w:r>
          </w:p>
        </w:tc>
        <w:tc>
          <w:tcPr>
            <w:tcW w:w="250" w:type="pct"/>
          </w:tcPr>
          <w:p w14:paraId="5023402D" w14:textId="77777777" w:rsidR="00CD4568" w:rsidRPr="00301170" w:rsidRDefault="00CD4568" w:rsidP="00CD4568">
            <w:pPr>
              <w:jc w:val="right"/>
            </w:pPr>
            <w:r w:rsidRPr="00301170">
              <w:t>16</w:t>
            </w:r>
          </w:p>
        </w:tc>
        <w:tc>
          <w:tcPr>
            <w:tcW w:w="250" w:type="pct"/>
          </w:tcPr>
          <w:p w14:paraId="7361EE97" w14:textId="77777777" w:rsidR="00CD4568" w:rsidRPr="00301170" w:rsidRDefault="00CD4568" w:rsidP="00CD4568">
            <w:pPr>
              <w:jc w:val="right"/>
            </w:pPr>
            <w:r w:rsidRPr="00301170">
              <w:t>-13</w:t>
            </w:r>
          </w:p>
        </w:tc>
        <w:tc>
          <w:tcPr>
            <w:tcW w:w="250" w:type="pct"/>
          </w:tcPr>
          <w:p w14:paraId="0F0B0B72" w14:textId="77777777" w:rsidR="00CD4568" w:rsidRPr="00301170" w:rsidRDefault="00CD4568" w:rsidP="00CD4568">
            <w:pPr>
              <w:jc w:val="right"/>
            </w:pPr>
            <w:r w:rsidRPr="00301170">
              <w:t>20</w:t>
            </w:r>
          </w:p>
        </w:tc>
        <w:tc>
          <w:tcPr>
            <w:tcW w:w="250" w:type="pct"/>
            <w:tcBorders>
              <w:right w:val="single" w:sz="4" w:space="0" w:color="auto"/>
            </w:tcBorders>
          </w:tcPr>
          <w:p w14:paraId="35C2E02B" w14:textId="77777777" w:rsidR="00CD4568" w:rsidRPr="00301170" w:rsidRDefault="00CD4568" w:rsidP="00CD4568">
            <w:pPr>
              <w:jc w:val="right"/>
            </w:pPr>
            <w:r w:rsidRPr="00301170">
              <w:t>0.95</w:t>
            </w:r>
          </w:p>
        </w:tc>
        <w:tc>
          <w:tcPr>
            <w:tcW w:w="250" w:type="pct"/>
            <w:tcBorders>
              <w:left w:val="single" w:sz="4" w:space="0" w:color="auto"/>
            </w:tcBorders>
          </w:tcPr>
          <w:p w14:paraId="101E9D9A" w14:textId="77777777" w:rsidR="00CD4568" w:rsidRPr="00301170" w:rsidRDefault="00CD4568" w:rsidP="00CD4568">
            <w:pPr>
              <w:jc w:val="right"/>
            </w:pPr>
            <w:r w:rsidRPr="00301170">
              <w:t>36</w:t>
            </w:r>
          </w:p>
        </w:tc>
        <w:tc>
          <w:tcPr>
            <w:tcW w:w="250" w:type="pct"/>
          </w:tcPr>
          <w:p w14:paraId="0190D778" w14:textId="77777777" w:rsidR="00CD4568" w:rsidRPr="00301170" w:rsidRDefault="00CD4568" w:rsidP="00CD4568">
            <w:pPr>
              <w:jc w:val="right"/>
            </w:pPr>
            <w:r w:rsidRPr="00301170">
              <w:t>25</w:t>
            </w:r>
          </w:p>
        </w:tc>
        <w:tc>
          <w:tcPr>
            <w:tcW w:w="250" w:type="pct"/>
          </w:tcPr>
          <w:p w14:paraId="2CA6C4C0" w14:textId="77777777" w:rsidR="00CD4568" w:rsidRPr="00301170" w:rsidRDefault="00CD4568" w:rsidP="00CD4568">
            <w:pPr>
              <w:jc w:val="right"/>
            </w:pPr>
            <w:r w:rsidRPr="00301170">
              <w:t>14</w:t>
            </w:r>
          </w:p>
        </w:tc>
        <w:tc>
          <w:tcPr>
            <w:tcW w:w="250" w:type="pct"/>
          </w:tcPr>
          <w:p w14:paraId="14D6CF66" w14:textId="77777777" w:rsidR="00CD4568" w:rsidRPr="00301170" w:rsidRDefault="00CD4568" w:rsidP="00CD4568">
            <w:pPr>
              <w:jc w:val="right"/>
            </w:pPr>
            <w:r w:rsidRPr="00301170">
              <w:t>-11</w:t>
            </w:r>
          </w:p>
        </w:tc>
        <w:tc>
          <w:tcPr>
            <w:tcW w:w="250" w:type="pct"/>
          </w:tcPr>
          <w:p w14:paraId="0FDF2C46" w14:textId="77777777" w:rsidR="00CD4568" w:rsidRPr="00301170" w:rsidRDefault="00CD4568" w:rsidP="00CD4568">
            <w:pPr>
              <w:jc w:val="right"/>
            </w:pPr>
            <w:r w:rsidRPr="00301170">
              <w:t>17</w:t>
            </w:r>
          </w:p>
        </w:tc>
        <w:tc>
          <w:tcPr>
            <w:tcW w:w="250" w:type="pct"/>
          </w:tcPr>
          <w:p w14:paraId="7FB23BB3" w14:textId="77777777" w:rsidR="00CD4568" w:rsidRPr="00301170" w:rsidRDefault="00CD4568" w:rsidP="00CD4568">
            <w:pPr>
              <w:jc w:val="right"/>
            </w:pPr>
            <w:r w:rsidRPr="00301170">
              <w:t>0.93</w:t>
            </w:r>
          </w:p>
        </w:tc>
      </w:tr>
      <w:tr w:rsidR="00CD4568" w:rsidRPr="00301170" w14:paraId="4F03ECB9" w14:textId="77777777" w:rsidTr="00364CC1">
        <w:tc>
          <w:tcPr>
            <w:tcW w:w="303" w:type="pct"/>
            <w:vMerge/>
            <w:tcBorders>
              <w:bottom w:val="single" w:sz="4" w:space="0" w:color="auto"/>
            </w:tcBorders>
            <w:vAlign w:val="center"/>
          </w:tcPr>
          <w:p w14:paraId="404BC879" w14:textId="77777777" w:rsidR="00CD4568" w:rsidRPr="00301170" w:rsidRDefault="00CD4568" w:rsidP="00CD4568">
            <w:pPr>
              <w:jc w:val="center"/>
            </w:pPr>
          </w:p>
        </w:tc>
        <w:tc>
          <w:tcPr>
            <w:tcW w:w="196" w:type="pct"/>
            <w:tcBorders>
              <w:right w:val="single" w:sz="4" w:space="0" w:color="auto"/>
            </w:tcBorders>
            <w:vAlign w:val="center"/>
          </w:tcPr>
          <w:p w14:paraId="3656AC30" w14:textId="77777777" w:rsidR="00CD4568" w:rsidRPr="00301170" w:rsidRDefault="00CD4568" w:rsidP="00CD4568">
            <w:pPr>
              <w:jc w:val="center"/>
            </w:pPr>
            <w:r w:rsidRPr="00301170">
              <w:rPr>
                <w:rFonts w:hint="eastAsia"/>
              </w:rPr>
              <w:t>5</w:t>
            </w:r>
          </w:p>
        </w:tc>
        <w:tc>
          <w:tcPr>
            <w:tcW w:w="250" w:type="pct"/>
            <w:tcBorders>
              <w:left w:val="single" w:sz="4" w:space="0" w:color="auto"/>
            </w:tcBorders>
          </w:tcPr>
          <w:p w14:paraId="36188C4C" w14:textId="77777777" w:rsidR="00CD4568" w:rsidRPr="00301170" w:rsidRDefault="00CD4568" w:rsidP="00CD4568">
            <w:pPr>
              <w:jc w:val="right"/>
            </w:pPr>
            <w:r w:rsidRPr="00301170">
              <w:t>125</w:t>
            </w:r>
          </w:p>
        </w:tc>
        <w:tc>
          <w:tcPr>
            <w:tcW w:w="250" w:type="pct"/>
          </w:tcPr>
          <w:p w14:paraId="66CB17CC" w14:textId="77777777" w:rsidR="00CD4568" w:rsidRPr="00301170" w:rsidRDefault="00CD4568" w:rsidP="00CD4568">
            <w:pPr>
              <w:jc w:val="right"/>
            </w:pPr>
            <w:r w:rsidRPr="00301170">
              <w:t>67</w:t>
            </w:r>
          </w:p>
        </w:tc>
        <w:tc>
          <w:tcPr>
            <w:tcW w:w="250" w:type="pct"/>
          </w:tcPr>
          <w:p w14:paraId="185CE54C" w14:textId="77777777" w:rsidR="00CD4568" w:rsidRPr="00301170" w:rsidRDefault="00CD4568" w:rsidP="00CD4568">
            <w:pPr>
              <w:jc w:val="right"/>
            </w:pPr>
            <w:r w:rsidRPr="00301170">
              <w:t>58</w:t>
            </w:r>
          </w:p>
        </w:tc>
        <w:tc>
          <w:tcPr>
            <w:tcW w:w="250" w:type="pct"/>
          </w:tcPr>
          <w:p w14:paraId="3ED55593" w14:textId="77777777" w:rsidR="00CD4568" w:rsidRPr="00301170" w:rsidRDefault="00CD4568" w:rsidP="00CD4568">
            <w:pPr>
              <w:jc w:val="right"/>
            </w:pPr>
            <w:r w:rsidRPr="00301170">
              <w:t>-58</w:t>
            </w:r>
          </w:p>
        </w:tc>
        <w:tc>
          <w:tcPr>
            <w:tcW w:w="250" w:type="pct"/>
          </w:tcPr>
          <w:p w14:paraId="1940AE63" w14:textId="77777777" w:rsidR="00CD4568" w:rsidRPr="00301170" w:rsidRDefault="00CD4568" w:rsidP="00CD4568">
            <w:pPr>
              <w:jc w:val="right"/>
            </w:pPr>
            <w:r w:rsidRPr="00301170">
              <w:t>64</w:t>
            </w:r>
          </w:p>
        </w:tc>
        <w:tc>
          <w:tcPr>
            <w:tcW w:w="250" w:type="pct"/>
            <w:tcBorders>
              <w:right w:val="single" w:sz="4" w:space="0" w:color="auto"/>
            </w:tcBorders>
          </w:tcPr>
          <w:p w14:paraId="616ED877" w14:textId="77777777" w:rsidR="00CD4568" w:rsidRPr="00301170" w:rsidRDefault="00CD4568" w:rsidP="00CD4568">
            <w:pPr>
              <w:jc w:val="right"/>
            </w:pPr>
            <w:r w:rsidRPr="00301170">
              <w:t>0.89</w:t>
            </w:r>
          </w:p>
        </w:tc>
        <w:tc>
          <w:tcPr>
            <w:tcW w:w="250" w:type="pct"/>
            <w:tcBorders>
              <w:left w:val="single" w:sz="4" w:space="0" w:color="auto"/>
            </w:tcBorders>
          </w:tcPr>
          <w:p w14:paraId="74733886" w14:textId="77777777" w:rsidR="00CD4568" w:rsidRPr="00301170" w:rsidRDefault="00CD4568" w:rsidP="00CD4568">
            <w:pPr>
              <w:jc w:val="right"/>
            </w:pPr>
            <w:r w:rsidRPr="00301170">
              <w:t>64</w:t>
            </w:r>
          </w:p>
        </w:tc>
        <w:tc>
          <w:tcPr>
            <w:tcW w:w="250" w:type="pct"/>
          </w:tcPr>
          <w:p w14:paraId="034C7115" w14:textId="77777777" w:rsidR="00CD4568" w:rsidRPr="00301170" w:rsidRDefault="00CD4568" w:rsidP="00CD4568">
            <w:pPr>
              <w:jc w:val="right"/>
            </w:pPr>
            <w:r w:rsidRPr="00301170">
              <w:t>31</w:t>
            </w:r>
          </w:p>
        </w:tc>
        <w:tc>
          <w:tcPr>
            <w:tcW w:w="250" w:type="pct"/>
          </w:tcPr>
          <w:p w14:paraId="269AE49C" w14:textId="77777777" w:rsidR="00CD4568" w:rsidRPr="00301170" w:rsidRDefault="00CD4568" w:rsidP="00CD4568">
            <w:pPr>
              <w:jc w:val="right"/>
            </w:pPr>
            <w:r w:rsidRPr="00301170">
              <w:t>34</w:t>
            </w:r>
          </w:p>
        </w:tc>
        <w:tc>
          <w:tcPr>
            <w:tcW w:w="250" w:type="pct"/>
          </w:tcPr>
          <w:p w14:paraId="1F40EE12" w14:textId="77777777" w:rsidR="00CD4568" w:rsidRPr="00301170" w:rsidRDefault="00CD4568" w:rsidP="00CD4568">
            <w:pPr>
              <w:jc w:val="right"/>
            </w:pPr>
            <w:r w:rsidRPr="00301170">
              <w:t>-34</w:t>
            </w:r>
          </w:p>
        </w:tc>
        <w:tc>
          <w:tcPr>
            <w:tcW w:w="250" w:type="pct"/>
          </w:tcPr>
          <w:p w14:paraId="18F9F844" w14:textId="77777777" w:rsidR="00CD4568" w:rsidRPr="00301170" w:rsidRDefault="00CD4568" w:rsidP="00CD4568">
            <w:pPr>
              <w:jc w:val="right"/>
            </w:pPr>
            <w:r w:rsidRPr="00301170">
              <w:t>38</w:t>
            </w:r>
          </w:p>
        </w:tc>
        <w:tc>
          <w:tcPr>
            <w:tcW w:w="250" w:type="pct"/>
            <w:tcBorders>
              <w:right w:val="single" w:sz="4" w:space="0" w:color="auto"/>
            </w:tcBorders>
          </w:tcPr>
          <w:p w14:paraId="48B6065E" w14:textId="77777777" w:rsidR="00CD4568" w:rsidRPr="00301170" w:rsidRDefault="00CD4568" w:rsidP="00CD4568">
            <w:pPr>
              <w:jc w:val="right"/>
            </w:pPr>
            <w:r w:rsidRPr="00301170">
              <w:t>0.85</w:t>
            </w:r>
          </w:p>
        </w:tc>
        <w:tc>
          <w:tcPr>
            <w:tcW w:w="250" w:type="pct"/>
            <w:tcBorders>
              <w:left w:val="single" w:sz="4" w:space="0" w:color="auto"/>
            </w:tcBorders>
          </w:tcPr>
          <w:p w14:paraId="0A1F30CC" w14:textId="77777777" w:rsidR="00CD4568" w:rsidRPr="00301170" w:rsidRDefault="00CD4568" w:rsidP="00CD4568">
            <w:pPr>
              <w:jc w:val="right"/>
            </w:pPr>
            <w:r w:rsidRPr="00301170">
              <w:t>-</w:t>
            </w:r>
          </w:p>
        </w:tc>
        <w:tc>
          <w:tcPr>
            <w:tcW w:w="250" w:type="pct"/>
          </w:tcPr>
          <w:p w14:paraId="699FC41E" w14:textId="77777777" w:rsidR="00CD4568" w:rsidRPr="00301170" w:rsidRDefault="00CD4568" w:rsidP="00CD4568">
            <w:pPr>
              <w:jc w:val="right"/>
            </w:pPr>
            <w:r w:rsidRPr="00301170">
              <w:t>-</w:t>
            </w:r>
          </w:p>
        </w:tc>
        <w:tc>
          <w:tcPr>
            <w:tcW w:w="250" w:type="pct"/>
          </w:tcPr>
          <w:p w14:paraId="3133B413" w14:textId="77777777" w:rsidR="00CD4568" w:rsidRPr="00301170" w:rsidRDefault="00CD4568" w:rsidP="00CD4568">
            <w:pPr>
              <w:jc w:val="right"/>
            </w:pPr>
            <w:r w:rsidRPr="00301170">
              <w:t>-</w:t>
            </w:r>
          </w:p>
        </w:tc>
        <w:tc>
          <w:tcPr>
            <w:tcW w:w="250" w:type="pct"/>
          </w:tcPr>
          <w:p w14:paraId="27901C70" w14:textId="77777777" w:rsidR="00CD4568" w:rsidRPr="00301170" w:rsidRDefault="00CD4568" w:rsidP="00CD4568">
            <w:pPr>
              <w:jc w:val="right"/>
            </w:pPr>
            <w:r w:rsidRPr="00301170">
              <w:t>-</w:t>
            </w:r>
          </w:p>
        </w:tc>
        <w:tc>
          <w:tcPr>
            <w:tcW w:w="250" w:type="pct"/>
          </w:tcPr>
          <w:p w14:paraId="5E9FBEDD" w14:textId="77777777" w:rsidR="00CD4568" w:rsidRPr="00301170" w:rsidRDefault="00CD4568" w:rsidP="00CD4568">
            <w:pPr>
              <w:jc w:val="right"/>
            </w:pPr>
            <w:r w:rsidRPr="00301170">
              <w:t>-</w:t>
            </w:r>
          </w:p>
        </w:tc>
        <w:tc>
          <w:tcPr>
            <w:tcW w:w="250" w:type="pct"/>
          </w:tcPr>
          <w:p w14:paraId="316A1DBF" w14:textId="77777777" w:rsidR="00CD4568" w:rsidRPr="00301170" w:rsidRDefault="00CD4568" w:rsidP="00CD4568">
            <w:pPr>
              <w:jc w:val="right"/>
            </w:pPr>
            <w:r w:rsidRPr="00301170">
              <w:t>-</w:t>
            </w:r>
          </w:p>
        </w:tc>
      </w:tr>
      <w:tr w:rsidR="00CD4568" w:rsidRPr="00301170" w14:paraId="5112D3ED" w14:textId="77777777" w:rsidTr="00364CC1">
        <w:tc>
          <w:tcPr>
            <w:tcW w:w="303" w:type="pct"/>
            <w:vMerge/>
            <w:tcBorders>
              <w:bottom w:val="single" w:sz="4" w:space="0" w:color="auto"/>
            </w:tcBorders>
            <w:vAlign w:val="center"/>
          </w:tcPr>
          <w:p w14:paraId="649D41DB" w14:textId="77777777" w:rsidR="00CD4568" w:rsidRPr="00301170" w:rsidRDefault="00CD4568" w:rsidP="00CD4568">
            <w:pPr>
              <w:jc w:val="center"/>
            </w:pPr>
          </w:p>
        </w:tc>
        <w:tc>
          <w:tcPr>
            <w:tcW w:w="196" w:type="pct"/>
            <w:tcBorders>
              <w:right w:val="single" w:sz="4" w:space="0" w:color="auto"/>
            </w:tcBorders>
            <w:vAlign w:val="center"/>
          </w:tcPr>
          <w:p w14:paraId="7FF467CA" w14:textId="77777777" w:rsidR="00CD4568" w:rsidRPr="00301170" w:rsidRDefault="00CD4568" w:rsidP="00CD4568">
            <w:pPr>
              <w:jc w:val="center"/>
            </w:pPr>
            <w:r w:rsidRPr="00301170">
              <w:rPr>
                <w:rFonts w:hint="eastAsia"/>
              </w:rPr>
              <w:t>6</w:t>
            </w:r>
          </w:p>
        </w:tc>
        <w:tc>
          <w:tcPr>
            <w:tcW w:w="250" w:type="pct"/>
            <w:tcBorders>
              <w:left w:val="single" w:sz="4" w:space="0" w:color="auto"/>
            </w:tcBorders>
          </w:tcPr>
          <w:p w14:paraId="5E3EAC8A" w14:textId="77777777" w:rsidR="00CD4568" w:rsidRPr="00301170" w:rsidRDefault="00CD4568" w:rsidP="00CD4568">
            <w:pPr>
              <w:jc w:val="right"/>
            </w:pPr>
            <w:r w:rsidRPr="00301170">
              <w:t>127</w:t>
            </w:r>
          </w:p>
        </w:tc>
        <w:tc>
          <w:tcPr>
            <w:tcW w:w="250" w:type="pct"/>
          </w:tcPr>
          <w:p w14:paraId="256E0339" w14:textId="77777777" w:rsidR="00CD4568" w:rsidRPr="00301170" w:rsidRDefault="00CD4568" w:rsidP="00CD4568">
            <w:pPr>
              <w:jc w:val="right"/>
            </w:pPr>
            <w:r w:rsidRPr="00301170">
              <w:t>64</w:t>
            </w:r>
          </w:p>
        </w:tc>
        <w:tc>
          <w:tcPr>
            <w:tcW w:w="250" w:type="pct"/>
          </w:tcPr>
          <w:p w14:paraId="087E7A6D" w14:textId="77777777" w:rsidR="00CD4568" w:rsidRPr="00301170" w:rsidRDefault="00CD4568" w:rsidP="00CD4568">
            <w:pPr>
              <w:jc w:val="right"/>
            </w:pPr>
            <w:r w:rsidRPr="00301170">
              <w:t>63</w:t>
            </w:r>
          </w:p>
        </w:tc>
        <w:tc>
          <w:tcPr>
            <w:tcW w:w="250" w:type="pct"/>
          </w:tcPr>
          <w:p w14:paraId="772B5D78" w14:textId="77777777" w:rsidR="00CD4568" w:rsidRPr="00301170" w:rsidRDefault="00CD4568" w:rsidP="00CD4568">
            <w:pPr>
              <w:jc w:val="right"/>
            </w:pPr>
            <w:r w:rsidRPr="00301170">
              <w:t>-63</w:t>
            </w:r>
          </w:p>
        </w:tc>
        <w:tc>
          <w:tcPr>
            <w:tcW w:w="250" w:type="pct"/>
          </w:tcPr>
          <w:p w14:paraId="55ADB56F" w14:textId="77777777" w:rsidR="00CD4568" w:rsidRPr="00301170" w:rsidRDefault="00CD4568" w:rsidP="00CD4568">
            <w:pPr>
              <w:jc w:val="right"/>
            </w:pPr>
            <w:r w:rsidRPr="00301170">
              <w:t>80</w:t>
            </w:r>
          </w:p>
        </w:tc>
        <w:tc>
          <w:tcPr>
            <w:tcW w:w="250" w:type="pct"/>
            <w:tcBorders>
              <w:right w:val="single" w:sz="4" w:space="0" w:color="auto"/>
            </w:tcBorders>
          </w:tcPr>
          <w:p w14:paraId="04165272" w14:textId="77777777" w:rsidR="00CD4568" w:rsidRPr="00301170" w:rsidRDefault="00CD4568" w:rsidP="00CD4568">
            <w:pPr>
              <w:jc w:val="right"/>
            </w:pPr>
            <w:r w:rsidRPr="00301170">
              <w:t>0.85</w:t>
            </w:r>
          </w:p>
        </w:tc>
        <w:tc>
          <w:tcPr>
            <w:tcW w:w="250" w:type="pct"/>
            <w:tcBorders>
              <w:left w:val="single" w:sz="4" w:space="0" w:color="auto"/>
            </w:tcBorders>
          </w:tcPr>
          <w:p w14:paraId="6765A133" w14:textId="77777777" w:rsidR="00CD4568" w:rsidRPr="00301170" w:rsidRDefault="00CD4568" w:rsidP="00CD4568">
            <w:pPr>
              <w:jc w:val="right"/>
            </w:pPr>
            <w:r w:rsidRPr="00301170">
              <w:t>54</w:t>
            </w:r>
          </w:p>
        </w:tc>
        <w:tc>
          <w:tcPr>
            <w:tcW w:w="250" w:type="pct"/>
          </w:tcPr>
          <w:p w14:paraId="40E60DCD" w14:textId="77777777" w:rsidR="00CD4568" w:rsidRPr="00301170" w:rsidRDefault="00CD4568" w:rsidP="00CD4568">
            <w:pPr>
              <w:jc w:val="right"/>
            </w:pPr>
            <w:r w:rsidRPr="00301170">
              <w:t>36</w:t>
            </w:r>
          </w:p>
        </w:tc>
        <w:tc>
          <w:tcPr>
            <w:tcW w:w="250" w:type="pct"/>
          </w:tcPr>
          <w:p w14:paraId="54AC3701" w14:textId="77777777" w:rsidR="00CD4568" w:rsidRPr="00301170" w:rsidRDefault="00CD4568" w:rsidP="00CD4568">
            <w:pPr>
              <w:jc w:val="right"/>
            </w:pPr>
            <w:r w:rsidRPr="00301170">
              <w:t>20</w:t>
            </w:r>
          </w:p>
        </w:tc>
        <w:tc>
          <w:tcPr>
            <w:tcW w:w="250" w:type="pct"/>
          </w:tcPr>
          <w:p w14:paraId="6DC710C7" w14:textId="77777777" w:rsidR="00CD4568" w:rsidRPr="00301170" w:rsidRDefault="00CD4568" w:rsidP="00CD4568">
            <w:pPr>
              <w:jc w:val="right"/>
            </w:pPr>
            <w:r w:rsidRPr="00301170">
              <w:t>-18</w:t>
            </w:r>
          </w:p>
        </w:tc>
        <w:tc>
          <w:tcPr>
            <w:tcW w:w="250" w:type="pct"/>
          </w:tcPr>
          <w:p w14:paraId="08DBA652" w14:textId="77777777" w:rsidR="00CD4568" w:rsidRPr="00301170" w:rsidRDefault="00CD4568" w:rsidP="00CD4568">
            <w:pPr>
              <w:jc w:val="right"/>
            </w:pPr>
            <w:r w:rsidRPr="00301170">
              <w:t>25</w:t>
            </w:r>
          </w:p>
        </w:tc>
        <w:tc>
          <w:tcPr>
            <w:tcW w:w="250" w:type="pct"/>
            <w:tcBorders>
              <w:right w:val="single" w:sz="4" w:space="0" w:color="auto"/>
            </w:tcBorders>
          </w:tcPr>
          <w:p w14:paraId="6D884D5C" w14:textId="77777777" w:rsidR="00CD4568" w:rsidRPr="00301170" w:rsidRDefault="00CD4568" w:rsidP="00CD4568">
            <w:pPr>
              <w:jc w:val="right"/>
            </w:pPr>
            <w:r w:rsidRPr="00301170">
              <w:t>0.93</w:t>
            </w:r>
          </w:p>
        </w:tc>
        <w:tc>
          <w:tcPr>
            <w:tcW w:w="250" w:type="pct"/>
            <w:tcBorders>
              <w:left w:val="single" w:sz="4" w:space="0" w:color="auto"/>
            </w:tcBorders>
          </w:tcPr>
          <w:p w14:paraId="210CBDC2" w14:textId="77777777" w:rsidR="00CD4568" w:rsidRPr="00301170" w:rsidRDefault="00CD4568" w:rsidP="00CD4568">
            <w:pPr>
              <w:jc w:val="right"/>
            </w:pPr>
            <w:r w:rsidRPr="00301170">
              <w:t>40</w:t>
            </w:r>
          </w:p>
        </w:tc>
        <w:tc>
          <w:tcPr>
            <w:tcW w:w="250" w:type="pct"/>
          </w:tcPr>
          <w:p w14:paraId="00D86E5B" w14:textId="77777777" w:rsidR="00CD4568" w:rsidRPr="00301170" w:rsidRDefault="00CD4568" w:rsidP="00CD4568">
            <w:pPr>
              <w:jc w:val="right"/>
            </w:pPr>
            <w:r w:rsidRPr="00301170">
              <w:t>25</w:t>
            </w:r>
          </w:p>
        </w:tc>
        <w:tc>
          <w:tcPr>
            <w:tcW w:w="250" w:type="pct"/>
          </w:tcPr>
          <w:p w14:paraId="0A0E595A" w14:textId="77777777" w:rsidR="00CD4568" w:rsidRPr="00301170" w:rsidRDefault="00CD4568" w:rsidP="00CD4568">
            <w:pPr>
              <w:jc w:val="right"/>
            </w:pPr>
            <w:r w:rsidRPr="00301170">
              <w:t>16</w:t>
            </w:r>
          </w:p>
        </w:tc>
        <w:tc>
          <w:tcPr>
            <w:tcW w:w="250" w:type="pct"/>
          </w:tcPr>
          <w:p w14:paraId="63867F53" w14:textId="77777777" w:rsidR="00CD4568" w:rsidRPr="00301170" w:rsidRDefault="00CD4568" w:rsidP="00CD4568">
            <w:pPr>
              <w:jc w:val="right"/>
            </w:pPr>
            <w:r w:rsidRPr="00301170">
              <w:t>-15</w:t>
            </w:r>
          </w:p>
        </w:tc>
        <w:tc>
          <w:tcPr>
            <w:tcW w:w="250" w:type="pct"/>
          </w:tcPr>
          <w:p w14:paraId="39CF903F" w14:textId="77777777" w:rsidR="00CD4568" w:rsidRPr="00301170" w:rsidRDefault="00CD4568" w:rsidP="00CD4568">
            <w:pPr>
              <w:jc w:val="right"/>
            </w:pPr>
            <w:r w:rsidRPr="00301170">
              <w:t>20</w:t>
            </w:r>
          </w:p>
        </w:tc>
        <w:tc>
          <w:tcPr>
            <w:tcW w:w="250" w:type="pct"/>
          </w:tcPr>
          <w:p w14:paraId="6ADD910F" w14:textId="77777777" w:rsidR="00CD4568" w:rsidRPr="00301170" w:rsidRDefault="00CD4568" w:rsidP="00CD4568">
            <w:pPr>
              <w:jc w:val="right"/>
            </w:pPr>
            <w:r w:rsidRPr="00301170">
              <w:t>0.92</w:t>
            </w:r>
          </w:p>
        </w:tc>
      </w:tr>
      <w:tr w:rsidR="00CD4568" w:rsidRPr="00301170" w14:paraId="1EC24CE3" w14:textId="77777777" w:rsidTr="00364CC1">
        <w:tc>
          <w:tcPr>
            <w:tcW w:w="303" w:type="pct"/>
            <w:vMerge/>
            <w:tcBorders>
              <w:bottom w:val="single" w:sz="4" w:space="0" w:color="auto"/>
            </w:tcBorders>
            <w:vAlign w:val="center"/>
          </w:tcPr>
          <w:p w14:paraId="5A58FF17" w14:textId="77777777" w:rsidR="00CD4568" w:rsidRPr="00301170" w:rsidRDefault="00CD4568" w:rsidP="00CD4568">
            <w:pPr>
              <w:jc w:val="center"/>
            </w:pPr>
          </w:p>
        </w:tc>
        <w:tc>
          <w:tcPr>
            <w:tcW w:w="196" w:type="pct"/>
            <w:tcBorders>
              <w:right w:val="single" w:sz="4" w:space="0" w:color="auto"/>
            </w:tcBorders>
            <w:vAlign w:val="center"/>
          </w:tcPr>
          <w:p w14:paraId="233F06F3" w14:textId="77777777" w:rsidR="00CD4568" w:rsidRPr="00301170" w:rsidRDefault="00CD4568" w:rsidP="00CD4568">
            <w:pPr>
              <w:jc w:val="center"/>
            </w:pPr>
            <w:r w:rsidRPr="00301170">
              <w:rPr>
                <w:rFonts w:hint="eastAsia"/>
              </w:rPr>
              <w:t>7</w:t>
            </w:r>
          </w:p>
        </w:tc>
        <w:tc>
          <w:tcPr>
            <w:tcW w:w="250" w:type="pct"/>
            <w:tcBorders>
              <w:left w:val="single" w:sz="4" w:space="0" w:color="auto"/>
            </w:tcBorders>
          </w:tcPr>
          <w:p w14:paraId="43FA59D7" w14:textId="77777777" w:rsidR="00CD4568" w:rsidRPr="00301170" w:rsidRDefault="00CD4568" w:rsidP="00CD4568">
            <w:pPr>
              <w:jc w:val="right"/>
            </w:pPr>
            <w:r w:rsidRPr="00301170">
              <w:t>125</w:t>
            </w:r>
          </w:p>
        </w:tc>
        <w:tc>
          <w:tcPr>
            <w:tcW w:w="250" w:type="pct"/>
          </w:tcPr>
          <w:p w14:paraId="76556478" w14:textId="77777777" w:rsidR="00CD4568" w:rsidRPr="00301170" w:rsidRDefault="00CD4568" w:rsidP="00CD4568">
            <w:pPr>
              <w:jc w:val="right"/>
            </w:pPr>
            <w:r w:rsidRPr="00301170">
              <w:t>65</w:t>
            </w:r>
          </w:p>
        </w:tc>
        <w:tc>
          <w:tcPr>
            <w:tcW w:w="250" w:type="pct"/>
          </w:tcPr>
          <w:p w14:paraId="44FC47DB" w14:textId="77777777" w:rsidR="00CD4568" w:rsidRPr="00301170" w:rsidRDefault="00CD4568" w:rsidP="00CD4568">
            <w:pPr>
              <w:jc w:val="right"/>
            </w:pPr>
            <w:r w:rsidRPr="00301170">
              <w:t>60</w:t>
            </w:r>
          </w:p>
        </w:tc>
        <w:tc>
          <w:tcPr>
            <w:tcW w:w="250" w:type="pct"/>
          </w:tcPr>
          <w:p w14:paraId="1D5D6491" w14:textId="77777777" w:rsidR="00CD4568" w:rsidRPr="00301170" w:rsidRDefault="00CD4568" w:rsidP="00CD4568">
            <w:pPr>
              <w:jc w:val="right"/>
            </w:pPr>
            <w:r w:rsidRPr="00301170">
              <w:t>-60</w:t>
            </w:r>
          </w:p>
        </w:tc>
        <w:tc>
          <w:tcPr>
            <w:tcW w:w="250" w:type="pct"/>
          </w:tcPr>
          <w:p w14:paraId="22E7D782" w14:textId="77777777" w:rsidR="00CD4568" w:rsidRPr="00301170" w:rsidRDefault="00CD4568" w:rsidP="00CD4568">
            <w:pPr>
              <w:jc w:val="right"/>
            </w:pPr>
            <w:r w:rsidRPr="00301170">
              <w:t>72</w:t>
            </w:r>
          </w:p>
        </w:tc>
        <w:tc>
          <w:tcPr>
            <w:tcW w:w="250" w:type="pct"/>
            <w:tcBorders>
              <w:right w:val="single" w:sz="4" w:space="0" w:color="auto"/>
            </w:tcBorders>
          </w:tcPr>
          <w:p w14:paraId="33435EFC" w14:textId="77777777" w:rsidR="00CD4568" w:rsidRPr="00301170" w:rsidRDefault="00CD4568" w:rsidP="00CD4568">
            <w:pPr>
              <w:jc w:val="right"/>
            </w:pPr>
            <w:r w:rsidRPr="00301170">
              <w:t>0.87</w:t>
            </w:r>
          </w:p>
        </w:tc>
        <w:tc>
          <w:tcPr>
            <w:tcW w:w="250" w:type="pct"/>
            <w:tcBorders>
              <w:left w:val="single" w:sz="4" w:space="0" w:color="auto"/>
            </w:tcBorders>
          </w:tcPr>
          <w:p w14:paraId="3A9FAB56" w14:textId="77777777" w:rsidR="00CD4568" w:rsidRPr="00301170" w:rsidRDefault="00CD4568" w:rsidP="00CD4568">
            <w:pPr>
              <w:jc w:val="right"/>
            </w:pPr>
            <w:r w:rsidRPr="00301170">
              <w:t>73</w:t>
            </w:r>
          </w:p>
        </w:tc>
        <w:tc>
          <w:tcPr>
            <w:tcW w:w="250" w:type="pct"/>
          </w:tcPr>
          <w:p w14:paraId="1A7CC827" w14:textId="77777777" w:rsidR="00CD4568" w:rsidRPr="00301170" w:rsidRDefault="00CD4568" w:rsidP="00CD4568">
            <w:pPr>
              <w:jc w:val="right"/>
            </w:pPr>
            <w:r w:rsidRPr="00301170">
              <w:t>30</w:t>
            </w:r>
          </w:p>
        </w:tc>
        <w:tc>
          <w:tcPr>
            <w:tcW w:w="250" w:type="pct"/>
          </w:tcPr>
          <w:p w14:paraId="401745B4" w14:textId="77777777" w:rsidR="00CD4568" w:rsidRPr="00301170" w:rsidRDefault="00CD4568" w:rsidP="00CD4568">
            <w:pPr>
              <w:jc w:val="right"/>
            </w:pPr>
            <w:r w:rsidRPr="00301170">
              <w:t>43</w:t>
            </w:r>
          </w:p>
        </w:tc>
        <w:tc>
          <w:tcPr>
            <w:tcW w:w="250" w:type="pct"/>
          </w:tcPr>
          <w:p w14:paraId="57D9D372" w14:textId="77777777" w:rsidR="00CD4568" w:rsidRPr="00301170" w:rsidRDefault="00CD4568" w:rsidP="00CD4568">
            <w:pPr>
              <w:jc w:val="right"/>
            </w:pPr>
            <w:r w:rsidRPr="00301170">
              <w:t>-43</w:t>
            </w:r>
          </w:p>
        </w:tc>
        <w:tc>
          <w:tcPr>
            <w:tcW w:w="250" w:type="pct"/>
          </w:tcPr>
          <w:p w14:paraId="5A919A13" w14:textId="77777777" w:rsidR="00CD4568" w:rsidRPr="00301170" w:rsidRDefault="00CD4568" w:rsidP="00CD4568">
            <w:pPr>
              <w:jc w:val="right"/>
            </w:pPr>
            <w:r w:rsidRPr="00301170">
              <w:t>47</w:t>
            </w:r>
          </w:p>
        </w:tc>
        <w:tc>
          <w:tcPr>
            <w:tcW w:w="250" w:type="pct"/>
            <w:tcBorders>
              <w:right w:val="single" w:sz="4" w:space="0" w:color="auto"/>
            </w:tcBorders>
          </w:tcPr>
          <w:p w14:paraId="1ED0A6B1" w14:textId="77777777" w:rsidR="00CD4568" w:rsidRPr="00301170" w:rsidRDefault="00CD4568" w:rsidP="00CD4568">
            <w:pPr>
              <w:jc w:val="right"/>
            </w:pPr>
            <w:r w:rsidRPr="00301170">
              <w:t>0.81</w:t>
            </w:r>
          </w:p>
        </w:tc>
        <w:tc>
          <w:tcPr>
            <w:tcW w:w="250" w:type="pct"/>
            <w:tcBorders>
              <w:left w:val="single" w:sz="4" w:space="0" w:color="auto"/>
            </w:tcBorders>
          </w:tcPr>
          <w:p w14:paraId="45979B55" w14:textId="77777777" w:rsidR="00CD4568" w:rsidRPr="00301170" w:rsidRDefault="00CD4568" w:rsidP="00CD4568">
            <w:pPr>
              <w:jc w:val="right"/>
            </w:pPr>
            <w:r w:rsidRPr="00301170">
              <w:t>37</w:t>
            </w:r>
          </w:p>
        </w:tc>
        <w:tc>
          <w:tcPr>
            <w:tcW w:w="250" w:type="pct"/>
          </w:tcPr>
          <w:p w14:paraId="642EED35" w14:textId="77777777" w:rsidR="00CD4568" w:rsidRPr="00301170" w:rsidRDefault="00CD4568" w:rsidP="00CD4568">
            <w:pPr>
              <w:jc w:val="right"/>
            </w:pPr>
            <w:r w:rsidRPr="00301170">
              <w:t>23</w:t>
            </w:r>
          </w:p>
        </w:tc>
        <w:tc>
          <w:tcPr>
            <w:tcW w:w="250" w:type="pct"/>
          </w:tcPr>
          <w:p w14:paraId="774F0894" w14:textId="77777777" w:rsidR="00CD4568" w:rsidRPr="00301170" w:rsidRDefault="00CD4568" w:rsidP="00CD4568">
            <w:pPr>
              <w:jc w:val="right"/>
            </w:pPr>
            <w:r w:rsidRPr="00301170">
              <w:t>16</w:t>
            </w:r>
          </w:p>
        </w:tc>
        <w:tc>
          <w:tcPr>
            <w:tcW w:w="250" w:type="pct"/>
          </w:tcPr>
          <w:p w14:paraId="2E091F69" w14:textId="77777777" w:rsidR="00CD4568" w:rsidRPr="00301170" w:rsidRDefault="00CD4568" w:rsidP="00CD4568">
            <w:pPr>
              <w:jc w:val="right"/>
            </w:pPr>
            <w:r w:rsidRPr="00301170">
              <w:t>-14</w:t>
            </w:r>
          </w:p>
        </w:tc>
        <w:tc>
          <w:tcPr>
            <w:tcW w:w="250" w:type="pct"/>
          </w:tcPr>
          <w:p w14:paraId="2F06CC8C" w14:textId="77777777" w:rsidR="00CD4568" w:rsidRPr="00301170" w:rsidRDefault="00CD4568" w:rsidP="00CD4568">
            <w:pPr>
              <w:jc w:val="right"/>
            </w:pPr>
            <w:r w:rsidRPr="00301170">
              <w:t>20</w:t>
            </w:r>
          </w:p>
        </w:tc>
        <w:tc>
          <w:tcPr>
            <w:tcW w:w="250" w:type="pct"/>
          </w:tcPr>
          <w:p w14:paraId="32E1E2B0" w14:textId="77777777" w:rsidR="00CD4568" w:rsidRPr="00301170" w:rsidRDefault="00CD4568" w:rsidP="00CD4568">
            <w:pPr>
              <w:jc w:val="right"/>
            </w:pPr>
            <w:r w:rsidRPr="00301170">
              <w:t>0.91</w:t>
            </w:r>
          </w:p>
        </w:tc>
      </w:tr>
      <w:tr w:rsidR="00CD4568" w:rsidRPr="00301170" w14:paraId="53A23A73" w14:textId="77777777" w:rsidTr="00364CC1">
        <w:tc>
          <w:tcPr>
            <w:tcW w:w="303" w:type="pct"/>
            <w:vMerge/>
            <w:tcBorders>
              <w:bottom w:val="single" w:sz="4" w:space="0" w:color="auto"/>
            </w:tcBorders>
            <w:vAlign w:val="center"/>
          </w:tcPr>
          <w:p w14:paraId="1F0C56DD" w14:textId="77777777" w:rsidR="00CD4568" w:rsidRPr="00301170" w:rsidRDefault="00CD4568" w:rsidP="00CD4568">
            <w:pPr>
              <w:jc w:val="center"/>
            </w:pPr>
          </w:p>
        </w:tc>
        <w:tc>
          <w:tcPr>
            <w:tcW w:w="196" w:type="pct"/>
            <w:tcBorders>
              <w:right w:val="single" w:sz="4" w:space="0" w:color="auto"/>
            </w:tcBorders>
            <w:vAlign w:val="center"/>
          </w:tcPr>
          <w:p w14:paraId="376D312E" w14:textId="77777777" w:rsidR="00CD4568" w:rsidRPr="00301170" w:rsidRDefault="00CD4568" w:rsidP="00CD4568">
            <w:pPr>
              <w:jc w:val="center"/>
            </w:pPr>
            <w:r w:rsidRPr="00301170">
              <w:rPr>
                <w:rFonts w:hint="eastAsia"/>
              </w:rPr>
              <w:t>8</w:t>
            </w:r>
          </w:p>
        </w:tc>
        <w:tc>
          <w:tcPr>
            <w:tcW w:w="250" w:type="pct"/>
            <w:tcBorders>
              <w:left w:val="single" w:sz="4" w:space="0" w:color="auto"/>
            </w:tcBorders>
          </w:tcPr>
          <w:p w14:paraId="730483D4" w14:textId="77777777" w:rsidR="00CD4568" w:rsidRPr="00301170" w:rsidRDefault="00CD4568" w:rsidP="00CD4568">
            <w:pPr>
              <w:jc w:val="right"/>
            </w:pPr>
            <w:r w:rsidRPr="00301170">
              <w:t>89</w:t>
            </w:r>
          </w:p>
        </w:tc>
        <w:tc>
          <w:tcPr>
            <w:tcW w:w="250" w:type="pct"/>
          </w:tcPr>
          <w:p w14:paraId="0F425F38" w14:textId="77777777" w:rsidR="00CD4568" w:rsidRPr="00301170" w:rsidRDefault="00CD4568" w:rsidP="00CD4568">
            <w:pPr>
              <w:jc w:val="right"/>
            </w:pPr>
            <w:r w:rsidRPr="00301170">
              <w:t>58</w:t>
            </w:r>
          </w:p>
        </w:tc>
        <w:tc>
          <w:tcPr>
            <w:tcW w:w="250" w:type="pct"/>
          </w:tcPr>
          <w:p w14:paraId="004B9CEC" w14:textId="77777777" w:rsidR="00CD4568" w:rsidRPr="00301170" w:rsidRDefault="00CD4568" w:rsidP="00CD4568">
            <w:pPr>
              <w:jc w:val="right"/>
            </w:pPr>
            <w:r w:rsidRPr="00301170">
              <w:t>37</w:t>
            </w:r>
          </w:p>
        </w:tc>
        <w:tc>
          <w:tcPr>
            <w:tcW w:w="250" w:type="pct"/>
          </w:tcPr>
          <w:p w14:paraId="6FCFB856" w14:textId="77777777" w:rsidR="00CD4568" w:rsidRPr="00301170" w:rsidRDefault="00CD4568" w:rsidP="00CD4568">
            <w:pPr>
              <w:jc w:val="right"/>
            </w:pPr>
            <w:r w:rsidRPr="00301170">
              <w:t>-30</w:t>
            </w:r>
          </w:p>
        </w:tc>
        <w:tc>
          <w:tcPr>
            <w:tcW w:w="250" w:type="pct"/>
          </w:tcPr>
          <w:p w14:paraId="0EDFBAB3" w14:textId="77777777" w:rsidR="00CD4568" w:rsidRPr="00301170" w:rsidRDefault="00CD4568" w:rsidP="00CD4568">
            <w:pPr>
              <w:jc w:val="right"/>
            </w:pPr>
            <w:r w:rsidRPr="00301170">
              <w:t>47</w:t>
            </w:r>
          </w:p>
        </w:tc>
        <w:tc>
          <w:tcPr>
            <w:tcW w:w="250" w:type="pct"/>
            <w:tcBorders>
              <w:right w:val="single" w:sz="4" w:space="0" w:color="auto"/>
            </w:tcBorders>
          </w:tcPr>
          <w:p w14:paraId="380A25D7" w14:textId="77777777" w:rsidR="00CD4568" w:rsidRPr="00301170" w:rsidRDefault="00CD4568" w:rsidP="00CD4568">
            <w:pPr>
              <w:jc w:val="right"/>
            </w:pPr>
            <w:r w:rsidRPr="00301170">
              <w:t>0.91</w:t>
            </w:r>
          </w:p>
        </w:tc>
        <w:tc>
          <w:tcPr>
            <w:tcW w:w="250" w:type="pct"/>
            <w:tcBorders>
              <w:left w:val="single" w:sz="4" w:space="0" w:color="auto"/>
            </w:tcBorders>
          </w:tcPr>
          <w:p w14:paraId="785A8783" w14:textId="77777777" w:rsidR="00CD4568" w:rsidRPr="00301170" w:rsidRDefault="00CD4568" w:rsidP="00CD4568">
            <w:pPr>
              <w:jc w:val="right"/>
            </w:pPr>
            <w:r w:rsidRPr="00301170">
              <w:t>61</w:t>
            </w:r>
          </w:p>
        </w:tc>
        <w:tc>
          <w:tcPr>
            <w:tcW w:w="250" w:type="pct"/>
          </w:tcPr>
          <w:p w14:paraId="440DA7B2" w14:textId="77777777" w:rsidR="00CD4568" w:rsidRPr="00301170" w:rsidRDefault="00CD4568" w:rsidP="00CD4568">
            <w:pPr>
              <w:jc w:val="right"/>
            </w:pPr>
            <w:r w:rsidRPr="00301170">
              <w:t>39</w:t>
            </w:r>
          </w:p>
        </w:tc>
        <w:tc>
          <w:tcPr>
            <w:tcW w:w="250" w:type="pct"/>
          </w:tcPr>
          <w:p w14:paraId="5AE74249" w14:textId="77777777" w:rsidR="00CD4568" w:rsidRPr="00301170" w:rsidRDefault="00CD4568" w:rsidP="00CD4568">
            <w:pPr>
              <w:jc w:val="right"/>
            </w:pPr>
            <w:r w:rsidRPr="00301170">
              <w:t>25</w:t>
            </w:r>
          </w:p>
        </w:tc>
        <w:tc>
          <w:tcPr>
            <w:tcW w:w="250" w:type="pct"/>
          </w:tcPr>
          <w:p w14:paraId="74E6D690" w14:textId="77777777" w:rsidR="00CD4568" w:rsidRPr="00301170" w:rsidRDefault="00CD4568" w:rsidP="00CD4568">
            <w:pPr>
              <w:jc w:val="right"/>
            </w:pPr>
            <w:r w:rsidRPr="00301170">
              <w:t>-22</w:t>
            </w:r>
          </w:p>
        </w:tc>
        <w:tc>
          <w:tcPr>
            <w:tcW w:w="250" w:type="pct"/>
          </w:tcPr>
          <w:p w14:paraId="56C24FAB" w14:textId="77777777" w:rsidR="00CD4568" w:rsidRPr="00301170" w:rsidRDefault="00CD4568" w:rsidP="00CD4568">
            <w:pPr>
              <w:jc w:val="right"/>
            </w:pPr>
            <w:r w:rsidRPr="00301170">
              <w:t>29</w:t>
            </w:r>
          </w:p>
        </w:tc>
        <w:tc>
          <w:tcPr>
            <w:tcW w:w="250" w:type="pct"/>
            <w:tcBorders>
              <w:right w:val="single" w:sz="4" w:space="0" w:color="auto"/>
            </w:tcBorders>
          </w:tcPr>
          <w:p w14:paraId="7777289C" w14:textId="77777777" w:rsidR="00CD4568" w:rsidRPr="00301170" w:rsidRDefault="00CD4568" w:rsidP="00CD4568">
            <w:pPr>
              <w:jc w:val="right"/>
            </w:pPr>
            <w:r w:rsidRPr="00301170">
              <w:t>0.92</w:t>
            </w:r>
          </w:p>
        </w:tc>
        <w:tc>
          <w:tcPr>
            <w:tcW w:w="250" w:type="pct"/>
            <w:tcBorders>
              <w:left w:val="single" w:sz="4" w:space="0" w:color="auto"/>
            </w:tcBorders>
          </w:tcPr>
          <w:p w14:paraId="315DF28B" w14:textId="77777777" w:rsidR="00CD4568" w:rsidRPr="00301170" w:rsidRDefault="00CD4568" w:rsidP="00CD4568">
            <w:pPr>
              <w:jc w:val="right"/>
            </w:pPr>
            <w:r w:rsidRPr="00301170">
              <w:t>45</w:t>
            </w:r>
          </w:p>
        </w:tc>
        <w:tc>
          <w:tcPr>
            <w:tcW w:w="250" w:type="pct"/>
          </w:tcPr>
          <w:p w14:paraId="7C2E7A5C" w14:textId="77777777" w:rsidR="00CD4568" w:rsidRPr="00301170" w:rsidRDefault="00CD4568" w:rsidP="00CD4568">
            <w:pPr>
              <w:jc w:val="right"/>
            </w:pPr>
            <w:r w:rsidRPr="00301170">
              <w:t>29</w:t>
            </w:r>
          </w:p>
        </w:tc>
        <w:tc>
          <w:tcPr>
            <w:tcW w:w="250" w:type="pct"/>
          </w:tcPr>
          <w:p w14:paraId="1E1920A6" w14:textId="77777777" w:rsidR="00CD4568" w:rsidRPr="00301170" w:rsidRDefault="00CD4568" w:rsidP="00CD4568">
            <w:pPr>
              <w:jc w:val="right"/>
            </w:pPr>
            <w:r w:rsidRPr="00301170">
              <w:t>19</w:t>
            </w:r>
          </w:p>
        </w:tc>
        <w:tc>
          <w:tcPr>
            <w:tcW w:w="250" w:type="pct"/>
          </w:tcPr>
          <w:p w14:paraId="45063248" w14:textId="77777777" w:rsidR="00CD4568" w:rsidRPr="00301170" w:rsidRDefault="00CD4568" w:rsidP="00CD4568">
            <w:pPr>
              <w:jc w:val="right"/>
            </w:pPr>
            <w:r w:rsidRPr="00301170">
              <w:t>-16</w:t>
            </w:r>
          </w:p>
        </w:tc>
        <w:tc>
          <w:tcPr>
            <w:tcW w:w="250" w:type="pct"/>
          </w:tcPr>
          <w:p w14:paraId="19C3D3EB" w14:textId="77777777" w:rsidR="00CD4568" w:rsidRPr="00301170" w:rsidRDefault="00CD4568" w:rsidP="00CD4568">
            <w:pPr>
              <w:jc w:val="right"/>
            </w:pPr>
            <w:r w:rsidRPr="00301170">
              <w:t>23</w:t>
            </w:r>
          </w:p>
        </w:tc>
        <w:tc>
          <w:tcPr>
            <w:tcW w:w="250" w:type="pct"/>
          </w:tcPr>
          <w:p w14:paraId="08A59718" w14:textId="77777777" w:rsidR="00CD4568" w:rsidRPr="00301170" w:rsidRDefault="00CD4568" w:rsidP="00CD4568">
            <w:pPr>
              <w:jc w:val="right"/>
            </w:pPr>
            <w:r w:rsidRPr="00301170">
              <w:t>0.92</w:t>
            </w:r>
          </w:p>
        </w:tc>
      </w:tr>
      <w:tr w:rsidR="00CD4568" w:rsidRPr="00301170" w14:paraId="6891F930" w14:textId="77777777" w:rsidTr="00364CC1">
        <w:tc>
          <w:tcPr>
            <w:tcW w:w="303" w:type="pct"/>
            <w:vMerge/>
            <w:tcBorders>
              <w:bottom w:val="single" w:sz="4" w:space="0" w:color="auto"/>
            </w:tcBorders>
            <w:vAlign w:val="center"/>
          </w:tcPr>
          <w:p w14:paraId="11A9399A" w14:textId="77777777" w:rsidR="00CD4568" w:rsidRPr="00301170" w:rsidRDefault="00CD4568" w:rsidP="00CD4568">
            <w:pPr>
              <w:jc w:val="center"/>
            </w:pPr>
          </w:p>
        </w:tc>
        <w:tc>
          <w:tcPr>
            <w:tcW w:w="196" w:type="pct"/>
            <w:tcBorders>
              <w:right w:val="single" w:sz="4" w:space="0" w:color="auto"/>
            </w:tcBorders>
            <w:vAlign w:val="center"/>
          </w:tcPr>
          <w:p w14:paraId="24138B09" w14:textId="77777777" w:rsidR="00CD4568" w:rsidRPr="00301170" w:rsidRDefault="00CD4568" w:rsidP="00CD4568">
            <w:pPr>
              <w:jc w:val="center"/>
            </w:pPr>
            <w:r w:rsidRPr="00301170">
              <w:rPr>
                <w:rFonts w:hint="eastAsia"/>
              </w:rPr>
              <w:t>9</w:t>
            </w:r>
          </w:p>
        </w:tc>
        <w:tc>
          <w:tcPr>
            <w:tcW w:w="250" w:type="pct"/>
            <w:tcBorders>
              <w:left w:val="single" w:sz="4" w:space="0" w:color="auto"/>
            </w:tcBorders>
          </w:tcPr>
          <w:p w14:paraId="1CC993B1" w14:textId="77777777" w:rsidR="00CD4568" w:rsidRPr="00301170" w:rsidRDefault="00CD4568" w:rsidP="00CD4568">
            <w:pPr>
              <w:jc w:val="right"/>
            </w:pPr>
            <w:r w:rsidRPr="00301170">
              <w:t>110</w:t>
            </w:r>
          </w:p>
        </w:tc>
        <w:tc>
          <w:tcPr>
            <w:tcW w:w="250" w:type="pct"/>
          </w:tcPr>
          <w:p w14:paraId="7C33A259" w14:textId="77777777" w:rsidR="00CD4568" w:rsidRPr="00301170" w:rsidRDefault="00CD4568" w:rsidP="00CD4568">
            <w:pPr>
              <w:jc w:val="right"/>
            </w:pPr>
            <w:r w:rsidRPr="00301170">
              <w:t>65</w:t>
            </w:r>
          </w:p>
        </w:tc>
        <w:tc>
          <w:tcPr>
            <w:tcW w:w="250" w:type="pct"/>
          </w:tcPr>
          <w:p w14:paraId="63E8213F" w14:textId="77777777" w:rsidR="00CD4568" w:rsidRPr="00301170" w:rsidRDefault="00CD4568" w:rsidP="00CD4568">
            <w:pPr>
              <w:jc w:val="right"/>
            </w:pPr>
            <w:r w:rsidRPr="00301170">
              <w:t>49</w:t>
            </w:r>
          </w:p>
        </w:tc>
        <w:tc>
          <w:tcPr>
            <w:tcW w:w="250" w:type="pct"/>
          </w:tcPr>
          <w:p w14:paraId="5B5063E6" w14:textId="77777777" w:rsidR="00CD4568" w:rsidRPr="00301170" w:rsidRDefault="00CD4568" w:rsidP="00CD4568">
            <w:pPr>
              <w:jc w:val="right"/>
            </w:pPr>
            <w:r w:rsidRPr="00301170">
              <w:t>-45</w:t>
            </w:r>
          </w:p>
        </w:tc>
        <w:tc>
          <w:tcPr>
            <w:tcW w:w="250" w:type="pct"/>
          </w:tcPr>
          <w:p w14:paraId="36154B9E" w14:textId="77777777" w:rsidR="00CD4568" w:rsidRPr="00301170" w:rsidRDefault="00CD4568" w:rsidP="00CD4568">
            <w:pPr>
              <w:jc w:val="right"/>
            </w:pPr>
            <w:r w:rsidRPr="00301170">
              <w:t>56</w:t>
            </w:r>
          </w:p>
        </w:tc>
        <w:tc>
          <w:tcPr>
            <w:tcW w:w="250" w:type="pct"/>
            <w:tcBorders>
              <w:right w:val="single" w:sz="4" w:space="0" w:color="auto"/>
            </w:tcBorders>
          </w:tcPr>
          <w:p w14:paraId="6A02B6CD" w14:textId="77777777" w:rsidR="00CD4568" w:rsidRPr="00301170" w:rsidRDefault="00CD4568" w:rsidP="00CD4568">
            <w:pPr>
              <w:jc w:val="right"/>
            </w:pPr>
            <w:r w:rsidRPr="00301170">
              <w:t>0.90</w:t>
            </w:r>
          </w:p>
        </w:tc>
        <w:tc>
          <w:tcPr>
            <w:tcW w:w="250" w:type="pct"/>
            <w:tcBorders>
              <w:left w:val="single" w:sz="4" w:space="0" w:color="auto"/>
            </w:tcBorders>
          </w:tcPr>
          <w:p w14:paraId="052BBE7A" w14:textId="77777777" w:rsidR="00CD4568" w:rsidRPr="00301170" w:rsidRDefault="00CD4568" w:rsidP="00CD4568">
            <w:pPr>
              <w:jc w:val="right"/>
            </w:pPr>
            <w:r w:rsidRPr="00301170">
              <w:t>69</w:t>
            </w:r>
          </w:p>
        </w:tc>
        <w:tc>
          <w:tcPr>
            <w:tcW w:w="250" w:type="pct"/>
          </w:tcPr>
          <w:p w14:paraId="7A37064A" w14:textId="77777777" w:rsidR="00CD4568" w:rsidRPr="00301170" w:rsidRDefault="00CD4568" w:rsidP="00CD4568">
            <w:pPr>
              <w:jc w:val="right"/>
            </w:pPr>
            <w:r w:rsidRPr="00301170">
              <w:t>26</w:t>
            </w:r>
          </w:p>
        </w:tc>
        <w:tc>
          <w:tcPr>
            <w:tcW w:w="250" w:type="pct"/>
          </w:tcPr>
          <w:p w14:paraId="2BF93906" w14:textId="77777777" w:rsidR="00CD4568" w:rsidRPr="00301170" w:rsidRDefault="00CD4568" w:rsidP="00CD4568">
            <w:pPr>
              <w:jc w:val="right"/>
            </w:pPr>
            <w:r w:rsidRPr="00301170">
              <w:t>44</w:t>
            </w:r>
          </w:p>
        </w:tc>
        <w:tc>
          <w:tcPr>
            <w:tcW w:w="250" w:type="pct"/>
          </w:tcPr>
          <w:p w14:paraId="130D63A3" w14:textId="77777777" w:rsidR="00CD4568" w:rsidRPr="00301170" w:rsidRDefault="00CD4568" w:rsidP="00CD4568">
            <w:pPr>
              <w:jc w:val="right"/>
            </w:pPr>
            <w:r w:rsidRPr="00301170">
              <w:t>-43</w:t>
            </w:r>
          </w:p>
        </w:tc>
        <w:tc>
          <w:tcPr>
            <w:tcW w:w="250" w:type="pct"/>
          </w:tcPr>
          <w:p w14:paraId="03B4307F" w14:textId="77777777" w:rsidR="00CD4568" w:rsidRPr="00301170" w:rsidRDefault="00CD4568" w:rsidP="00CD4568">
            <w:pPr>
              <w:jc w:val="right"/>
            </w:pPr>
            <w:r w:rsidRPr="00301170">
              <w:t>49</w:t>
            </w:r>
          </w:p>
        </w:tc>
        <w:tc>
          <w:tcPr>
            <w:tcW w:w="250" w:type="pct"/>
            <w:tcBorders>
              <w:right w:val="single" w:sz="4" w:space="0" w:color="auto"/>
            </w:tcBorders>
          </w:tcPr>
          <w:p w14:paraId="32B5282B" w14:textId="77777777" w:rsidR="00CD4568" w:rsidRPr="00301170" w:rsidRDefault="00CD4568" w:rsidP="00CD4568">
            <w:pPr>
              <w:jc w:val="right"/>
            </w:pPr>
            <w:r w:rsidRPr="00301170">
              <w:t>0.75</w:t>
            </w:r>
          </w:p>
        </w:tc>
        <w:tc>
          <w:tcPr>
            <w:tcW w:w="250" w:type="pct"/>
            <w:tcBorders>
              <w:left w:val="single" w:sz="4" w:space="0" w:color="auto"/>
            </w:tcBorders>
          </w:tcPr>
          <w:p w14:paraId="6AD2BDA7" w14:textId="77777777" w:rsidR="00CD4568" w:rsidRPr="00301170" w:rsidRDefault="00CD4568" w:rsidP="00CD4568">
            <w:pPr>
              <w:jc w:val="right"/>
            </w:pPr>
            <w:r w:rsidRPr="00301170">
              <w:t>46</w:t>
            </w:r>
          </w:p>
        </w:tc>
        <w:tc>
          <w:tcPr>
            <w:tcW w:w="250" w:type="pct"/>
          </w:tcPr>
          <w:p w14:paraId="31C2AD2D" w14:textId="77777777" w:rsidR="00CD4568" w:rsidRPr="00301170" w:rsidRDefault="00CD4568" w:rsidP="00CD4568">
            <w:pPr>
              <w:jc w:val="right"/>
            </w:pPr>
            <w:r w:rsidRPr="00301170">
              <w:t>20</w:t>
            </w:r>
          </w:p>
        </w:tc>
        <w:tc>
          <w:tcPr>
            <w:tcW w:w="250" w:type="pct"/>
          </w:tcPr>
          <w:p w14:paraId="147A546B" w14:textId="77777777" w:rsidR="00CD4568" w:rsidRPr="00301170" w:rsidRDefault="00CD4568" w:rsidP="00CD4568">
            <w:pPr>
              <w:jc w:val="right"/>
            </w:pPr>
            <w:r w:rsidRPr="00301170">
              <w:t>28</w:t>
            </w:r>
          </w:p>
        </w:tc>
        <w:tc>
          <w:tcPr>
            <w:tcW w:w="250" w:type="pct"/>
          </w:tcPr>
          <w:p w14:paraId="340541C6" w14:textId="77777777" w:rsidR="00CD4568" w:rsidRPr="00301170" w:rsidRDefault="00CD4568" w:rsidP="00CD4568">
            <w:pPr>
              <w:jc w:val="right"/>
            </w:pPr>
            <w:r w:rsidRPr="00301170">
              <w:t>-26</w:t>
            </w:r>
          </w:p>
        </w:tc>
        <w:tc>
          <w:tcPr>
            <w:tcW w:w="250" w:type="pct"/>
          </w:tcPr>
          <w:p w14:paraId="48B9058C" w14:textId="77777777" w:rsidR="00CD4568" w:rsidRPr="00301170" w:rsidRDefault="00CD4568" w:rsidP="00CD4568">
            <w:pPr>
              <w:jc w:val="right"/>
            </w:pPr>
            <w:r w:rsidRPr="00301170">
              <w:t>31</w:t>
            </w:r>
          </w:p>
        </w:tc>
        <w:tc>
          <w:tcPr>
            <w:tcW w:w="250" w:type="pct"/>
          </w:tcPr>
          <w:p w14:paraId="7D16A3AC" w14:textId="77777777" w:rsidR="00CD4568" w:rsidRPr="00301170" w:rsidRDefault="00CD4568" w:rsidP="00CD4568">
            <w:pPr>
              <w:jc w:val="right"/>
            </w:pPr>
            <w:r w:rsidRPr="00301170">
              <w:t>0.79</w:t>
            </w:r>
          </w:p>
        </w:tc>
      </w:tr>
      <w:tr w:rsidR="00CD4568" w:rsidRPr="00301170" w14:paraId="1FB9646A" w14:textId="77777777" w:rsidTr="00364CC1">
        <w:tc>
          <w:tcPr>
            <w:tcW w:w="303" w:type="pct"/>
            <w:vMerge/>
            <w:tcBorders>
              <w:bottom w:val="single" w:sz="4" w:space="0" w:color="auto"/>
            </w:tcBorders>
            <w:vAlign w:val="center"/>
          </w:tcPr>
          <w:p w14:paraId="4311A272" w14:textId="77777777" w:rsidR="00CD4568" w:rsidRPr="00301170" w:rsidRDefault="00CD4568" w:rsidP="00CD4568">
            <w:pPr>
              <w:jc w:val="center"/>
            </w:pPr>
          </w:p>
        </w:tc>
        <w:tc>
          <w:tcPr>
            <w:tcW w:w="196" w:type="pct"/>
            <w:tcBorders>
              <w:bottom w:val="single" w:sz="4" w:space="0" w:color="auto"/>
              <w:right w:val="single" w:sz="4" w:space="0" w:color="auto"/>
            </w:tcBorders>
            <w:vAlign w:val="center"/>
          </w:tcPr>
          <w:p w14:paraId="1691BA7F" w14:textId="77777777" w:rsidR="00CD4568" w:rsidRPr="00301170" w:rsidRDefault="00CD4568" w:rsidP="00CD4568">
            <w:pPr>
              <w:jc w:val="center"/>
            </w:pPr>
            <w:r w:rsidRPr="00301170">
              <w:rPr>
                <w:rFonts w:hint="eastAsia"/>
              </w:rPr>
              <w:t>10</w:t>
            </w:r>
          </w:p>
        </w:tc>
        <w:tc>
          <w:tcPr>
            <w:tcW w:w="250" w:type="pct"/>
            <w:tcBorders>
              <w:left w:val="single" w:sz="4" w:space="0" w:color="auto"/>
              <w:bottom w:val="single" w:sz="4" w:space="0" w:color="auto"/>
            </w:tcBorders>
          </w:tcPr>
          <w:p w14:paraId="6FAC4DC2" w14:textId="77777777" w:rsidR="00CD4568" w:rsidRPr="00301170" w:rsidRDefault="00CD4568" w:rsidP="00CD4568">
            <w:pPr>
              <w:jc w:val="right"/>
            </w:pPr>
            <w:r w:rsidRPr="00301170">
              <w:t>118</w:t>
            </w:r>
          </w:p>
        </w:tc>
        <w:tc>
          <w:tcPr>
            <w:tcW w:w="250" w:type="pct"/>
            <w:tcBorders>
              <w:bottom w:val="single" w:sz="4" w:space="0" w:color="auto"/>
            </w:tcBorders>
          </w:tcPr>
          <w:p w14:paraId="40301173" w14:textId="77777777" w:rsidR="00CD4568" w:rsidRPr="00301170" w:rsidRDefault="00CD4568" w:rsidP="00CD4568">
            <w:pPr>
              <w:jc w:val="right"/>
            </w:pPr>
            <w:r w:rsidRPr="00301170">
              <w:t>71</w:t>
            </w:r>
          </w:p>
        </w:tc>
        <w:tc>
          <w:tcPr>
            <w:tcW w:w="250" w:type="pct"/>
            <w:tcBorders>
              <w:bottom w:val="single" w:sz="4" w:space="0" w:color="auto"/>
            </w:tcBorders>
          </w:tcPr>
          <w:p w14:paraId="0F1A39EE" w14:textId="77777777" w:rsidR="00CD4568" w:rsidRPr="00301170" w:rsidRDefault="00CD4568" w:rsidP="00CD4568">
            <w:pPr>
              <w:jc w:val="right"/>
            </w:pPr>
            <w:r w:rsidRPr="00301170">
              <w:t>46</w:t>
            </w:r>
          </w:p>
        </w:tc>
        <w:tc>
          <w:tcPr>
            <w:tcW w:w="250" w:type="pct"/>
            <w:tcBorders>
              <w:bottom w:val="single" w:sz="4" w:space="0" w:color="auto"/>
            </w:tcBorders>
          </w:tcPr>
          <w:p w14:paraId="7C2D0812" w14:textId="77777777" w:rsidR="00CD4568" w:rsidRPr="00301170" w:rsidRDefault="00CD4568" w:rsidP="00CD4568">
            <w:pPr>
              <w:jc w:val="right"/>
            </w:pPr>
            <w:r w:rsidRPr="00301170">
              <w:t>-46</w:t>
            </w:r>
          </w:p>
        </w:tc>
        <w:tc>
          <w:tcPr>
            <w:tcW w:w="250" w:type="pct"/>
            <w:tcBorders>
              <w:bottom w:val="single" w:sz="4" w:space="0" w:color="auto"/>
            </w:tcBorders>
          </w:tcPr>
          <w:p w14:paraId="669B859C" w14:textId="77777777" w:rsidR="00CD4568" w:rsidRPr="00301170" w:rsidRDefault="00CD4568" w:rsidP="00CD4568">
            <w:pPr>
              <w:jc w:val="right"/>
            </w:pPr>
            <w:r w:rsidRPr="00301170">
              <w:t>54</w:t>
            </w:r>
          </w:p>
        </w:tc>
        <w:tc>
          <w:tcPr>
            <w:tcW w:w="250" w:type="pct"/>
            <w:tcBorders>
              <w:bottom w:val="single" w:sz="4" w:space="0" w:color="auto"/>
              <w:right w:val="single" w:sz="4" w:space="0" w:color="auto"/>
            </w:tcBorders>
          </w:tcPr>
          <w:p w14:paraId="7761A13D" w14:textId="77777777" w:rsidR="00CD4568" w:rsidRPr="00301170" w:rsidRDefault="00CD4568" w:rsidP="00CD4568">
            <w:pPr>
              <w:jc w:val="right"/>
            </w:pPr>
            <w:r w:rsidRPr="00301170">
              <w:t>0.92</w:t>
            </w:r>
          </w:p>
        </w:tc>
        <w:tc>
          <w:tcPr>
            <w:tcW w:w="250" w:type="pct"/>
            <w:tcBorders>
              <w:left w:val="single" w:sz="4" w:space="0" w:color="auto"/>
              <w:bottom w:val="single" w:sz="4" w:space="0" w:color="auto"/>
            </w:tcBorders>
          </w:tcPr>
          <w:p w14:paraId="77738CC1" w14:textId="77777777" w:rsidR="00CD4568" w:rsidRPr="00301170" w:rsidRDefault="00CD4568" w:rsidP="00CD4568">
            <w:pPr>
              <w:jc w:val="right"/>
            </w:pPr>
            <w:r w:rsidRPr="00301170">
              <w:t>54</w:t>
            </w:r>
          </w:p>
        </w:tc>
        <w:tc>
          <w:tcPr>
            <w:tcW w:w="250" w:type="pct"/>
            <w:tcBorders>
              <w:bottom w:val="single" w:sz="4" w:space="0" w:color="auto"/>
            </w:tcBorders>
          </w:tcPr>
          <w:p w14:paraId="26EBC206" w14:textId="77777777" w:rsidR="00CD4568" w:rsidRPr="00301170" w:rsidRDefault="00CD4568" w:rsidP="00CD4568">
            <w:pPr>
              <w:jc w:val="right"/>
            </w:pPr>
            <w:r w:rsidRPr="00301170">
              <w:t>20</w:t>
            </w:r>
          </w:p>
        </w:tc>
        <w:tc>
          <w:tcPr>
            <w:tcW w:w="250" w:type="pct"/>
            <w:tcBorders>
              <w:bottom w:val="single" w:sz="4" w:space="0" w:color="auto"/>
            </w:tcBorders>
          </w:tcPr>
          <w:p w14:paraId="3D7F2809" w14:textId="77777777" w:rsidR="00CD4568" w:rsidRPr="00301170" w:rsidRDefault="00CD4568" w:rsidP="00CD4568">
            <w:pPr>
              <w:jc w:val="right"/>
            </w:pPr>
            <w:r w:rsidRPr="00301170">
              <w:t>35</w:t>
            </w:r>
          </w:p>
        </w:tc>
        <w:tc>
          <w:tcPr>
            <w:tcW w:w="250" w:type="pct"/>
            <w:tcBorders>
              <w:bottom w:val="single" w:sz="4" w:space="0" w:color="auto"/>
            </w:tcBorders>
          </w:tcPr>
          <w:p w14:paraId="522FC287" w14:textId="77777777" w:rsidR="00CD4568" w:rsidRPr="00301170" w:rsidRDefault="00CD4568" w:rsidP="00CD4568">
            <w:pPr>
              <w:jc w:val="right"/>
            </w:pPr>
            <w:r w:rsidRPr="00301170">
              <w:t>-35</w:t>
            </w:r>
          </w:p>
        </w:tc>
        <w:tc>
          <w:tcPr>
            <w:tcW w:w="250" w:type="pct"/>
            <w:tcBorders>
              <w:bottom w:val="single" w:sz="4" w:space="0" w:color="auto"/>
            </w:tcBorders>
          </w:tcPr>
          <w:p w14:paraId="0D46860B" w14:textId="77777777" w:rsidR="00CD4568" w:rsidRPr="00301170" w:rsidRDefault="00CD4568" w:rsidP="00CD4568">
            <w:pPr>
              <w:jc w:val="right"/>
            </w:pPr>
            <w:r w:rsidRPr="00301170">
              <w:t>38</w:t>
            </w:r>
          </w:p>
        </w:tc>
        <w:tc>
          <w:tcPr>
            <w:tcW w:w="250" w:type="pct"/>
            <w:tcBorders>
              <w:bottom w:val="single" w:sz="4" w:space="0" w:color="auto"/>
              <w:right w:val="single" w:sz="4" w:space="0" w:color="auto"/>
            </w:tcBorders>
          </w:tcPr>
          <w:p w14:paraId="65911508" w14:textId="77777777" w:rsidR="00CD4568" w:rsidRPr="00301170" w:rsidRDefault="00CD4568" w:rsidP="00CD4568">
            <w:pPr>
              <w:jc w:val="right"/>
            </w:pPr>
            <w:r w:rsidRPr="00301170">
              <w:t>0.76</w:t>
            </w:r>
          </w:p>
        </w:tc>
        <w:tc>
          <w:tcPr>
            <w:tcW w:w="250" w:type="pct"/>
            <w:tcBorders>
              <w:left w:val="single" w:sz="4" w:space="0" w:color="auto"/>
              <w:bottom w:val="single" w:sz="4" w:space="0" w:color="auto"/>
            </w:tcBorders>
          </w:tcPr>
          <w:p w14:paraId="09E0C739" w14:textId="77777777" w:rsidR="00CD4568" w:rsidRPr="00301170" w:rsidRDefault="00CD4568" w:rsidP="00CD4568">
            <w:pPr>
              <w:jc w:val="right"/>
            </w:pPr>
            <w:r w:rsidRPr="00301170">
              <w:t>42</w:t>
            </w:r>
          </w:p>
        </w:tc>
        <w:tc>
          <w:tcPr>
            <w:tcW w:w="250" w:type="pct"/>
            <w:tcBorders>
              <w:bottom w:val="single" w:sz="4" w:space="0" w:color="auto"/>
            </w:tcBorders>
          </w:tcPr>
          <w:p w14:paraId="0F479E17" w14:textId="77777777" w:rsidR="00CD4568" w:rsidRPr="00301170" w:rsidRDefault="00CD4568" w:rsidP="00CD4568">
            <w:pPr>
              <w:jc w:val="right"/>
            </w:pPr>
            <w:r w:rsidRPr="00301170">
              <w:t>17</w:t>
            </w:r>
          </w:p>
        </w:tc>
        <w:tc>
          <w:tcPr>
            <w:tcW w:w="250" w:type="pct"/>
            <w:tcBorders>
              <w:bottom w:val="single" w:sz="4" w:space="0" w:color="auto"/>
            </w:tcBorders>
          </w:tcPr>
          <w:p w14:paraId="49889DAA" w14:textId="77777777" w:rsidR="00CD4568" w:rsidRPr="00301170" w:rsidRDefault="00CD4568" w:rsidP="00CD4568">
            <w:pPr>
              <w:jc w:val="right"/>
            </w:pPr>
            <w:r w:rsidRPr="00301170">
              <w:t>26</w:t>
            </w:r>
          </w:p>
        </w:tc>
        <w:tc>
          <w:tcPr>
            <w:tcW w:w="250" w:type="pct"/>
            <w:tcBorders>
              <w:bottom w:val="single" w:sz="4" w:space="0" w:color="auto"/>
            </w:tcBorders>
          </w:tcPr>
          <w:p w14:paraId="19155D46" w14:textId="77777777" w:rsidR="00CD4568" w:rsidRPr="00301170" w:rsidRDefault="00CD4568" w:rsidP="00CD4568">
            <w:pPr>
              <w:jc w:val="right"/>
            </w:pPr>
            <w:r w:rsidRPr="00301170">
              <w:t>-25</w:t>
            </w:r>
          </w:p>
        </w:tc>
        <w:tc>
          <w:tcPr>
            <w:tcW w:w="250" w:type="pct"/>
            <w:tcBorders>
              <w:bottom w:val="single" w:sz="4" w:space="0" w:color="auto"/>
            </w:tcBorders>
          </w:tcPr>
          <w:p w14:paraId="63A80A17" w14:textId="77777777" w:rsidR="00CD4568" w:rsidRPr="00301170" w:rsidRDefault="00CD4568" w:rsidP="00CD4568">
            <w:pPr>
              <w:jc w:val="right"/>
            </w:pPr>
            <w:r w:rsidRPr="00301170">
              <w:t>30</w:t>
            </w:r>
          </w:p>
        </w:tc>
        <w:tc>
          <w:tcPr>
            <w:tcW w:w="250" w:type="pct"/>
            <w:tcBorders>
              <w:bottom w:val="single" w:sz="4" w:space="0" w:color="auto"/>
            </w:tcBorders>
          </w:tcPr>
          <w:p w14:paraId="4097EF05" w14:textId="77777777" w:rsidR="00CD4568" w:rsidRPr="00301170" w:rsidRDefault="00CD4568" w:rsidP="00CD4568">
            <w:pPr>
              <w:jc w:val="right"/>
            </w:pPr>
            <w:r w:rsidRPr="00301170">
              <w:t>0.77</w:t>
            </w:r>
          </w:p>
        </w:tc>
      </w:tr>
    </w:tbl>
    <w:p w14:paraId="264E08EE" w14:textId="77777777" w:rsidR="00CD4568" w:rsidRPr="00301170" w:rsidRDefault="00CD4568" w:rsidP="00CD4568">
      <w:pPr>
        <w:jc w:val="left"/>
      </w:pPr>
      <w:r w:rsidRPr="00301170">
        <w:t>(</w:t>
      </w:r>
      <w:r w:rsidRPr="00301170">
        <w:rPr>
          <w:rFonts w:hint="eastAsia"/>
        </w:rPr>
        <w:t xml:space="preserve">Sites name from 1 to 10: </w:t>
      </w:r>
      <w:proofErr w:type="spellStart"/>
      <w:r w:rsidRPr="00301170">
        <w:rPr>
          <w:rFonts w:hint="eastAsia"/>
        </w:rPr>
        <w:t>Guangya</w:t>
      </w:r>
      <w:proofErr w:type="spellEnd"/>
      <w:r w:rsidRPr="00301170">
        <w:rPr>
          <w:rFonts w:hint="eastAsia"/>
        </w:rPr>
        <w:t>, 5School</w:t>
      </w:r>
      <w:r w:rsidRPr="00301170">
        <w:t xml:space="preserve">, </w:t>
      </w:r>
      <w:proofErr w:type="spellStart"/>
      <w:r w:rsidRPr="00301170">
        <w:t>Jiancezhan</w:t>
      </w:r>
      <w:proofErr w:type="spellEnd"/>
      <w:r w:rsidRPr="00301170">
        <w:t xml:space="preserve">, </w:t>
      </w:r>
      <w:proofErr w:type="spellStart"/>
      <w:r w:rsidRPr="00301170">
        <w:t>Tianhu</w:t>
      </w:r>
      <w:proofErr w:type="spellEnd"/>
      <w:r w:rsidRPr="00301170">
        <w:t xml:space="preserve">, </w:t>
      </w:r>
      <w:proofErr w:type="spellStart"/>
      <w:r w:rsidRPr="00301170">
        <w:t>Luhu</w:t>
      </w:r>
      <w:proofErr w:type="spellEnd"/>
      <w:r w:rsidRPr="00301170">
        <w:t xml:space="preserve">, </w:t>
      </w:r>
      <w:proofErr w:type="spellStart"/>
      <w:r w:rsidRPr="00301170">
        <w:t>Guangshang</w:t>
      </w:r>
      <w:proofErr w:type="spellEnd"/>
      <w:r w:rsidRPr="00301170">
        <w:t xml:space="preserve">, 86School, </w:t>
      </w:r>
      <w:proofErr w:type="spellStart"/>
      <w:r w:rsidRPr="00301170">
        <w:t>Panyu</w:t>
      </w:r>
      <w:proofErr w:type="spellEnd"/>
      <w:r w:rsidRPr="00301170">
        <w:t xml:space="preserve">, </w:t>
      </w:r>
      <w:proofErr w:type="spellStart"/>
      <w:r w:rsidRPr="00301170">
        <w:t>Huadu</w:t>
      </w:r>
      <w:proofErr w:type="spellEnd"/>
      <w:r w:rsidRPr="00301170">
        <w:t xml:space="preserve">, </w:t>
      </w:r>
      <w:proofErr w:type="spellStart"/>
      <w:r w:rsidRPr="00301170">
        <w:t>Jiulong</w:t>
      </w:r>
      <w:proofErr w:type="spellEnd"/>
      <w:r w:rsidRPr="00301170">
        <w:t>. There is no PM</w:t>
      </w:r>
      <w:r w:rsidRPr="00301170">
        <w:rPr>
          <w:vertAlign w:val="subscript"/>
        </w:rPr>
        <w:t>2.5</w:t>
      </w:r>
      <w:r w:rsidRPr="00301170">
        <w:t xml:space="preserve"> observed data in </w:t>
      </w:r>
      <w:proofErr w:type="spellStart"/>
      <w:r w:rsidRPr="00301170">
        <w:t>Luhu</w:t>
      </w:r>
      <w:proofErr w:type="spellEnd"/>
      <w:r w:rsidRPr="00301170">
        <w:t xml:space="preserve"> site.)</w:t>
      </w:r>
    </w:p>
    <w:p w14:paraId="1AB964CF" w14:textId="77777777" w:rsidR="00CD4568" w:rsidRPr="00301170" w:rsidRDefault="00CD4568" w:rsidP="000567CB">
      <w:r w:rsidRPr="00301170">
        <w:rPr>
          <w:noProof/>
        </w:rPr>
        <w:lastRenderedPageBreak/>
        <w:drawing>
          <wp:inline distT="0" distB="0" distL="0" distR="0" wp14:anchorId="0DF3C93C" wp14:editId="5C7BB153">
            <wp:extent cx="8230870" cy="2901334"/>
            <wp:effectExtent l="0" t="0" r="0" b="0"/>
            <wp:docPr id="1" name="图片 1" descr="C:\Users\JohnPJM\Desktop\GZdabiao_second_modified\comforn\figure\Merge_O3PM10PM25_147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ohnPJM\Desktop\GZdabiao_second_modified\comforn\figure\Merge_O3PM10PM25_14710.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230870" cy="2901334"/>
                    </a:xfrm>
                    <a:prstGeom prst="rect">
                      <a:avLst/>
                    </a:prstGeom>
                    <a:noFill/>
                    <a:ln>
                      <a:noFill/>
                    </a:ln>
                  </pic:spPr>
                </pic:pic>
              </a:graphicData>
            </a:graphic>
          </wp:inline>
        </w:drawing>
      </w:r>
    </w:p>
    <w:p w14:paraId="0C9ACEE3" w14:textId="77777777" w:rsidR="005426BA" w:rsidRDefault="00CD4568" w:rsidP="000567CB">
      <w:r w:rsidRPr="00301170">
        <w:rPr>
          <w:b/>
        </w:rPr>
        <w:t>Fig. 10.</w:t>
      </w:r>
      <w:r w:rsidRPr="00301170">
        <w:t xml:space="preserve"> Comparison between observed and simulated concentrations of air pollutants (daily maximum 8-hour concentration of O</w:t>
      </w:r>
      <w:r w:rsidRPr="00301170">
        <w:rPr>
          <w:vertAlign w:val="subscript"/>
        </w:rPr>
        <w:t>3</w:t>
      </w:r>
      <w:r w:rsidRPr="00301170">
        <w:t>, PM</w:t>
      </w:r>
      <w:r w:rsidRPr="00301170">
        <w:rPr>
          <w:vertAlign w:val="subscript"/>
        </w:rPr>
        <w:t>10</w:t>
      </w:r>
      <w:r w:rsidRPr="00301170">
        <w:t xml:space="preserve"> and PM</w:t>
      </w:r>
      <w:r w:rsidRPr="00301170">
        <w:rPr>
          <w:vertAlign w:val="subscript"/>
        </w:rPr>
        <w:t>2.5</w:t>
      </w:r>
      <w:r w:rsidRPr="00301170">
        <w:t>) in January, April, July and October 2010. On each box, the central mark is the median, the edges of the box are the 25th (q</w:t>
      </w:r>
      <w:r w:rsidRPr="00301170">
        <w:rPr>
          <w:vertAlign w:val="subscript"/>
        </w:rPr>
        <w:t>1</w:t>
      </w:r>
      <w:r w:rsidRPr="00301170">
        <w:t>) and 75th (q</w:t>
      </w:r>
      <w:r w:rsidRPr="00301170">
        <w:rPr>
          <w:vertAlign w:val="subscript"/>
        </w:rPr>
        <w:t>3</w:t>
      </w:r>
      <w:r w:rsidRPr="00301170">
        <w:t>) percentiles, the whiskers extend to the most extreme data points not considered outliers, and points are drawn as outliers (symbol “+”) if they are larger than q</w:t>
      </w:r>
      <w:r w:rsidRPr="00301170">
        <w:rPr>
          <w:vertAlign w:val="subscript"/>
        </w:rPr>
        <w:t>3</w:t>
      </w:r>
      <w:r w:rsidRPr="00301170">
        <w:t>+1.5(q</w:t>
      </w:r>
      <w:r w:rsidRPr="00301170">
        <w:rPr>
          <w:vertAlign w:val="subscript"/>
        </w:rPr>
        <w:t>3</w:t>
      </w:r>
      <w:r w:rsidRPr="00301170">
        <w:t>–q</w:t>
      </w:r>
      <w:r w:rsidRPr="00301170">
        <w:rPr>
          <w:vertAlign w:val="subscript"/>
        </w:rPr>
        <w:t>1</w:t>
      </w:r>
      <w:r w:rsidRPr="00301170">
        <w:t>) or smaller than q</w:t>
      </w:r>
      <w:r w:rsidRPr="00301170">
        <w:rPr>
          <w:vertAlign w:val="subscript"/>
        </w:rPr>
        <w:t>1</w:t>
      </w:r>
      <w:r w:rsidRPr="00301170">
        <w:t>–1.5(q</w:t>
      </w:r>
      <w:r w:rsidRPr="00301170">
        <w:rPr>
          <w:vertAlign w:val="subscript"/>
        </w:rPr>
        <w:t>3</w:t>
      </w:r>
      <w:r w:rsidRPr="00301170">
        <w:t>–q</w:t>
      </w:r>
      <w:r w:rsidRPr="00301170">
        <w:rPr>
          <w:vertAlign w:val="subscript"/>
        </w:rPr>
        <w:t>1</w:t>
      </w:r>
      <w:r w:rsidRPr="00301170">
        <w:t>). The open cycles and cross are the observed and simulated averages, respectively.</w:t>
      </w:r>
    </w:p>
    <w:p w14:paraId="70843BBE" w14:textId="77777777" w:rsidR="005426BA" w:rsidRDefault="005426BA" w:rsidP="000567CB">
      <w:pPr>
        <w:sectPr w:rsidR="005426BA" w:rsidSect="00A216C1">
          <w:pgSz w:w="15842" w:h="12242" w:orient="landscape" w:code="119"/>
          <w:pgMar w:top="1440" w:right="1440" w:bottom="1440" w:left="1440" w:header="851" w:footer="992" w:gutter="0"/>
          <w:lnNumType w:countBy="1"/>
          <w:cols w:space="425"/>
          <w:titlePg/>
          <w:docGrid w:type="lines" w:linePitch="326"/>
        </w:sectPr>
      </w:pPr>
    </w:p>
    <w:p w14:paraId="555D2493" w14:textId="28B39654" w:rsidR="00CD4568" w:rsidRDefault="00CD4568" w:rsidP="000567CB"/>
    <w:p w14:paraId="3BCBE7FE" w14:textId="77777777" w:rsidR="005426BA" w:rsidRPr="00301170" w:rsidRDefault="005426BA" w:rsidP="000567CB"/>
    <w:p w14:paraId="71511143" w14:textId="77777777" w:rsidR="00CD4568" w:rsidRPr="00301170" w:rsidRDefault="00CD4568" w:rsidP="000567CB">
      <w:pPr>
        <w:sectPr w:rsidR="00CD4568" w:rsidRPr="00301170" w:rsidSect="005426BA">
          <w:type w:val="continuous"/>
          <w:pgSz w:w="15842" w:h="12242" w:orient="landscape" w:code="119"/>
          <w:pgMar w:top="1440" w:right="1440" w:bottom="1440" w:left="1440" w:header="851" w:footer="992" w:gutter="0"/>
          <w:lnNumType w:countBy="1"/>
          <w:cols w:space="425"/>
          <w:titlePg/>
          <w:docGrid w:type="lines" w:linePitch="326"/>
        </w:sectPr>
      </w:pPr>
    </w:p>
    <w:p w14:paraId="4E102CD4" w14:textId="77777777" w:rsidR="00CD4568" w:rsidRPr="00301170" w:rsidRDefault="00CD4568" w:rsidP="000567CB"/>
    <w:p w14:paraId="5D9493A9" w14:textId="77777777" w:rsidR="008C2032" w:rsidRPr="00301170" w:rsidRDefault="008C2032" w:rsidP="004A7563">
      <w:pPr>
        <w:pStyle w:val="2"/>
        <w:rPr>
          <w:color w:val="auto"/>
        </w:rPr>
      </w:pPr>
      <w:r w:rsidRPr="00301170">
        <w:rPr>
          <w:color w:val="auto"/>
        </w:rPr>
        <w:t xml:space="preserve">Air </w:t>
      </w:r>
      <w:proofErr w:type="spellStart"/>
      <w:r w:rsidR="001A3F8B" w:rsidRPr="00301170">
        <w:rPr>
          <w:color w:val="auto"/>
        </w:rPr>
        <w:t>q</w:t>
      </w:r>
      <w:r w:rsidRPr="00301170">
        <w:rPr>
          <w:color w:val="auto"/>
        </w:rPr>
        <w:t>uality</w:t>
      </w:r>
      <w:proofErr w:type="spellEnd"/>
      <w:r w:rsidR="00181507" w:rsidRPr="00301170">
        <w:rPr>
          <w:color w:val="auto"/>
        </w:rPr>
        <w:t xml:space="preserve"> </w:t>
      </w:r>
      <w:proofErr w:type="spellStart"/>
      <w:r w:rsidR="001A3F8B" w:rsidRPr="00301170">
        <w:rPr>
          <w:color w:val="auto"/>
        </w:rPr>
        <w:t>i</w:t>
      </w:r>
      <w:r w:rsidR="00181507" w:rsidRPr="00301170">
        <w:rPr>
          <w:color w:val="auto"/>
        </w:rPr>
        <w:t>mprovement</w:t>
      </w:r>
      <w:r w:rsidRPr="00301170">
        <w:rPr>
          <w:color w:val="auto"/>
        </w:rPr>
        <w:t>s</w:t>
      </w:r>
      <w:proofErr w:type="spellEnd"/>
    </w:p>
    <w:p w14:paraId="27F1A1A6" w14:textId="5D72D342" w:rsidR="00453925" w:rsidRPr="00301170" w:rsidRDefault="008C2032" w:rsidP="000567CB">
      <w:r w:rsidRPr="00301170">
        <w:t xml:space="preserve">Analysis of air quality </w:t>
      </w:r>
      <w:r w:rsidR="006B7A6D" w:rsidRPr="00301170">
        <w:t>from</w:t>
      </w:r>
      <w:r w:rsidRPr="00301170">
        <w:t xml:space="preserve"> the </w:t>
      </w:r>
      <w:r w:rsidRPr="00301170">
        <w:rPr>
          <w:rFonts w:hint="eastAsia"/>
        </w:rPr>
        <w:t>MM5-</w:t>
      </w:r>
      <w:r w:rsidRPr="00301170">
        <w:t xml:space="preserve">STEM model </w:t>
      </w:r>
      <w:r w:rsidR="007D4050" w:rsidRPr="00301170">
        <w:t xml:space="preserve">results </w:t>
      </w:r>
      <w:r w:rsidRPr="00301170">
        <w:t>suggest</w:t>
      </w:r>
      <w:r w:rsidR="0074538A" w:rsidRPr="00301170">
        <w:t>s</w:t>
      </w:r>
      <w:r w:rsidRPr="00301170">
        <w:t xml:space="preserve"> that the long-term control measures </w:t>
      </w:r>
      <w:r w:rsidR="0074538A" w:rsidRPr="00301170">
        <w:rPr>
          <w:rFonts w:hint="eastAsia"/>
        </w:rPr>
        <w:t>w</w:t>
      </w:r>
      <w:r w:rsidR="0074538A" w:rsidRPr="00301170">
        <w:t>ould achieve the PM</w:t>
      </w:r>
      <w:r w:rsidR="0074538A" w:rsidRPr="00301170">
        <w:rPr>
          <w:vertAlign w:val="subscript"/>
        </w:rPr>
        <w:t>2.5</w:t>
      </w:r>
      <w:r w:rsidR="0074538A" w:rsidRPr="00301170">
        <w:t xml:space="preserve"> </w:t>
      </w:r>
      <w:r w:rsidR="00B507ED" w:rsidRPr="00301170">
        <w:t xml:space="preserve">goal </w:t>
      </w:r>
      <w:r w:rsidR="0074538A" w:rsidRPr="00301170">
        <w:t>successfully by 2025</w:t>
      </w:r>
      <w:r w:rsidR="000705B0" w:rsidRPr="00301170">
        <w:t xml:space="preserve"> (Fig. </w:t>
      </w:r>
      <w:r w:rsidR="00CD4568" w:rsidRPr="00301170">
        <w:t>11</w:t>
      </w:r>
      <w:r w:rsidR="00B507ED" w:rsidRPr="00301170">
        <w:t>)</w:t>
      </w:r>
      <w:r w:rsidR="0074538A" w:rsidRPr="00301170">
        <w:t xml:space="preserve">. The annual average concentration would be reduced from </w:t>
      </w:r>
      <w:proofErr w:type="gramStart"/>
      <w:r w:rsidR="0074538A" w:rsidRPr="00301170">
        <w:t xml:space="preserve">41 </w:t>
      </w:r>
      <w:r w:rsidR="00B507ED" w:rsidRPr="00301170">
        <w:t>µ</w:t>
      </w:r>
      <w:proofErr w:type="gramEnd"/>
      <w:r w:rsidR="00B507ED" w:rsidRPr="00301170">
        <w:t>g</w:t>
      </w:r>
      <w:r w:rsidR="00B507ED" w:rsidRPr="00301170">
        <w:rPr>
          <w:rFonts w:hint="eastAsia"/>
        </w:rPr>
        <w:t xml:space="preserve"> </w:t>
      </w:r>
      <w:r w:rsidR="00B507ED" w:rsidRPr="00301170">
        <w:t>m</w:t>
      </w:r>
      <w:r w:rsidR="00B507ED" w:rsidRPr="00301170">
        <w:rPr>
          <w:rFonts w:hint="eastAsia"/>
          <w:vertAlign w:val="superscript"/>
        </w:rPr>
        <w:t>-</w:t>
      </w:r>
      <w:r w:rsidR="00B507ED" w:rsidRPr="00301170">
        <w:rPr>
          <w:vertAlign w:val="superscript"/>
        </w:rPr>
        <w:t>3</w:t>
      </w:r>
      <w:r w:rsidR="0074538A" w:rsidRPr="00301170">
        <w:t xml:space="preserve"> in 2010 to 2</w:t>
      </w:r>
      <w:r w:rsidR="007D4050" w:rsidRPr="00301170">
        <w:t>1</w:t>
      </w:r>
      <w:r w:rsidR="0074538A" w:rsidRPr="00301170">
        <w:t xml:space="preserve"> </w:t>
      </w:r>
      <w:r w:rsidR="00B507ED" w:rsidRPr="00301170">
        <w:t>µg</w:t>
      </w:r>
      <w:r w:rsidR="00B507ED" w:rsidRPr="00301170">
        <w:rPr>
          <w:rFonts w:hint="eastAsia"/>
        </w:rPr>
        <w:t xml:space="preserve"> </w:t>
      </w:r>
      <w:r w:rsidR="00B507ED" w:rsidRPr="00301170">
        <w:t>m</w:t>
      </w:r>
      <w:r w:rsidR="00B507ED" w:rsidRPr="00301170">
        <w:rPr>
          <w:rFonts w:hint="eastAsia"/>
          <w:vertAlign w:val="superscript"/>
        </w:rPr>
        <w:t>-</w:t>
      </w:r>
      <w:r w:rsidR="00B507ED" w:rsidRPr="00301170">
        <w:rPr>
          <w:vertAlign w:val="superscript"/>
        </w:rPr>
        <w:t>3</w:t>
      </w:r>
      <w:r w:rsidR="0074538A" w:rsidRPr="00301170">
        <w:t xml:space="preserve"> in 2025.</w:t>
      </w:r>
      <w:r w:rsidR="00751C87" w:rsidRPr="00301170">
        <w:rPr>
          <w:rFonts w:hint="eastAsia"/>
        </w:rPr>
        <w:t xml:space="preserve"> </w:t>
      </w:r>
    </w:p>
    <w:p w14:paraId="7BD31C51" w14:textId="77777777" w:rsidR="000F13F6" w:rsidRPr="00301170" w:rsidRDefault="000F13F6" w:rsidP="000567CB">
      <w:r w:rsidRPr="00301170">
        <w:rPr>
          <w:noProof/>
        </w:rPr>
        <w:drawing>
          <wp:inline distT="0" distB="0" distL="0" distR="0" wp14:anchorId="104EB5A4" wp14:editId="5DB8B851">
            <wp:extent cx="3962400" cy="2447559"/>
            <wp:effectExtent l="0" t="0" r="0" b="0"/>
            <wp:docPr id="21" name="图片 21" descr="C:\Users\JonePJM\Desktop\Figure_GZdabiao_paper\figure_pdf_v3\Fig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onePJM\Desktop\Figure_GZdabiao_paper\figure_pdf_v3\Fig10.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62869" cy="2447849"/>
                    </a:xfrm>
                    <a:prstGeom prst="rect">
                      <a:avLst/>
                    </a:prstGeom>
                    <a:noFill/>
                    <a:ln>
                      <a:noFill/>
                    </a:ln>
                  </pic:spPr>
                </pic:pic>
              </a:graphicData>
            </a:graphic>
          </wp:inline>
        </w:drawing>
      </w:r>
    </w:p>
    <w:p w14:paraId="6CF24669" w14:textId="4B71511F" w:rsidR="00453925" w:rsidRPr="00301170" w:rsidRDefault="000705B0" w:rsidP="00AF2D4E">
      <w:r w:rsidRPr="00301170">
        <w:rPr>
          <w:rFonts w:hint="eastAsia"/>
          <w:b/>
        </w:rPr>
        <w:t xml:space="preserve">Fig. </w:t>
      </w:r>
      <w:r w:rsidR="00CD4568" w:rsidRPr="00301170">
        <w:rPr>
          <w:b/>
        </w:rPr>
        <w:t>11</w:t>
      </w:r>
      <w:r w:rsidR="00453925" w:rsidRPr="00301170">
        <w:rPr>
          <w:rFonts w:hint="eastAsia"/>
          <w:b/>
        </w:rPr>
        <w:t xml:space="preserve">. </w:t>
      </w:r>
      <w:proofErr w:type="gramStart"/>
      <w:r w:rsidR="00327BF7" w:rsidRPr="00301170">
        <w:t>PM</w:t>
      </w:r>
      <w:r w:rsidR="00327BF7" w:rsidRPr="00301170">
        <w:rPr>
          <w:vertAlign w:val="subscript"/>
        </w:rPr>
        <w:t>2.5</w:t>
      </w:r>
      <w:r w:rsidR="00453925" w:rsidRPr="00301170">
        <w:rPr>
          <w:rFonts w:hint="eastAsia"/>
          <w:vertAlign w:val="subscript"/>
        </w:rPr>
        <w:t xml:space="preserve"> </w:t>
      </w:r>
      <w:r w:rsidR="00327BF7" w:rsidRPr="00301170">
        <w:t xml:space="preserve">annual average </w:t>
      </w:r>
      <w:r w:rsidR="00453925" w:rsidRPr="00301170">
        <w:rPr>
          <w:rFonts w:hint="eastAsia"/>
        </w:rPr>
        <w:t>concentration (</w:t>
      </w:r>
      <w:r w:rsidR="00B507ED" w:rsidRPr="00301170">
        <w:t>µg</w:t>
      </w:r>
      <w:r w:rsidR="00B507ED" w:rsidRPr="00301170">
        <w:rPr>
          <w:rFonts w:hint="eastAsia"/>
        </w:rPr>
        <w:t xml:space="preserve"> </w:t>
      </w:r>
      <w:r w:rsidR="00B507ED" w:rsidRPr="00301170">
        <w:t>m</w:t>
      </w:r>
      <w:r w:rsidR="00B507ED" w:rsidRPr="00301170">
        <w:rPr>
          <w:rFonts w:hint="eastAsia"/>
          <w:vertAlign w:val="superscript"/>
        </w:rPr>
        <w:t>-</w:t>
      </w:r>
      <w:r w:rsidR="00B507ED" w:rsidRPr="00301170">
        <w:rPr>
          <w:vertAlign w:val="superscript"/>
        </w:rPr>
        <w:t>3</w:t>
      </w:r>
      <w:r w:rsidR="00453925" w:rsidRPr="00301170">
        <w:rPr>
          <w:rFonts w:hint="eastAsia"/>
        </w:rPr>
        <w:t xml:space="preserve">) </w:t>
      </w:r>
      <w:r w:rsidR="00327BF7" w:rsidRPr="00301170">
        <w:t>in Guangzhou</w:t>
      </w:r>
      <w:r w:rsidR="00E20A98" w:rsidRPr="00301170">
        <w:t>,</w:t>
      </w:r>
      <w:r w:rsidR="00327BF7" w:rsidRPr="00301170">
        <w:t xml:space="preserve"> 2010 and 2025.</w:t>
      </w:r>
      <w:proofErr w:type="gramEnd"/>
      <w:r w:rsidR="00327BF7" w:rsidRPr="00301170">
        <w:t xml:space="preserve"> </w:t>
      </w:r>
      <w:r w:rsidR="009734A7" w:rsidRPr="00301170">
        <w:t>(</w:t>
      </w:r>
      <w:r w:rsidR="005C4C90" w:rsidRPr="00301170">
        <w:t>Sites</w:t>
      </w:r>
      <w:r w:rsidR="009734A7" w:rsidRPr="00301170">
        <w:t xml:space="preserve"> name from 1 to </w:t>
      </w:r>
      <w:r w:rsidR="000F13F6" w:rsidRPr="00301170">
        <w:t>9</w:t>
      </w:r>
      <w:r w:rsidR="009734A7" w:rsidRPr="00301170">
        <w:t xml:space="preserve">: </w:t>
      </w:r>
      <w:proofErr w:type="spellStart"/>
      <w:r w:rsidR="000F13F6" w:rsidRPr="00301170">
        <w:t>Guangya</w:t>
      </w:r>
      <w:proofErr w:type="spellEnd"/>
      <w:r w:rsidR="000F13F6" w:rsidRPr="00301170">
        <w:t xml:space="preserve">, 5School, </w:t>
      </w:r>
      <w:proofErr w:type="spellStart"/>
      <w:r w:rsidR="000F13F6" w:rsidRPr="00301170">
        <w:t>Jiancezhan</w:t>
      </w:r>
      <w:proofErr w:type="spellEnd"/>
      <w:r w:rsidR="000F13F6" w:rsidRPr="00301170">
        <w:t xml:space="preserve">, </w:t>
      </w:r>
      <w:proofErr w:type="spellStart"/>
      <w:r w:rsidR="000F13F6" w:rsidRPr="00301170">
        <w:t>Tianhu</w:t>
      </w:r>
      <w:proofErr w:type="spellEnd"/>
      <w:r w:rsidR="000F13F6" w:rsidRPr="00301170">
        <w:t xml:space="preserve">, </w:t>
      </w:r>
      <w:proofErr w:type="spellStart"/>
      <w:r w:rsidR="000F13F6" w:rsidRPr="00301170">
        <w:t>Guangshan</w:t>
      </w:r>
      <w:r w:rsidR="00CD4568" w:rsidRPr="00301170">
        <w:t>g</w:t>
      </w:r>
      <w:proofErr w:type="spellEnd"/>
      <w:r w:rsidR="000F13F6" w:rsidRPr="00301170">
        <w:t xml:space="preserve">, 86School, </w:t>
      </w:r>
      <w:proofErr w:type="spellStart"/>
      <w:r w:rsidR="000F13F6" w:rsidRPr="00301170">
        <w:t>Panyu</w:t>
      </w:r>
      <w:proofErr w:type="spellEnd"/>
      <w:r w:rsidR="000F13F6" w:rsidRPr="00301170">
        <w:t xml:space="preserve">, </w:t>
      </w:r>
      <w:proofErr w:type="spellStart"/>
      <w:r w:rsidR="000F13F6" w:rsidRPr="00301170">
        <w:t>Huadu</w:t>
      </w:r>
      <w:proofErr w:type="spellEnd"/>
      <w:r w:rsidR="000F13F6" w:rsidRPr="00301170">
        <w:t xml:space="preserve">, </w:t>
      </w:r>
      <w:proofErr w:type="spellStart"/>
      <w:r w:rsidR="000F13F6" w:rsidRPr="00301170">
        <w:t>Jiulong</w:t>
      </w:r>
      <w:proofErr w:type="spellEnd"/>
      <w:r w:rsidR="009734A7" w:rsidRPr="00301170">
        <w:t>)</w:t>
      </w:r>
      <w:r w:rsidR="00BD739B" w:rsidRPr="00301170">
        <w:t xml:space="preserve"> </w:t>
      </w:r>
    </w:p>
    <w:p w14:paraId="57290ECE" w14:textId="7106804C" w:rsidR="00286E92" w:rsidRPr="00301170" w:rsidRDefault="0013355C" w:rsidP="00364CC1">
      <w:r w:rsidRPr="00301170">
        <w:t xml:space="preserve">The </w:t>
      </w:r>
      <w:r w:rsidR="00286E92" w:rsidRPr="00301170">
        <w:rPr>
          <w:rFonts w:hint="eastAsia"/>
        </w:rPr>
        <w:t>PM</w:t>
      </w:r>
      <w:r w:rsidR="00286E92" w:rsidRPr="00301170">
        <w:rPr>
          <w:rFonts w:hint="eastAsia"/>
          <w:vertAlign w:val="subscript"/>
        </w:rPr>
        <w:t xml:space="preserve">10 </w:t>
      </w:r>
      <w:r w:rsidR="00286E92" w:rsidRPr="00301170">
        <w:t>annual average concentration is used to understand the air q</w:t>
      </w:r>
      <w:r w:rsidR="000705B0" w:rsidRPr="00301170">
        <w:t xml:space="preserve">uality trend since 2000 (Fig. </w:t>
      </w:r>
      <w:r w:rsidR="00CD4568" w:rsidRPr="00301170">
        <w:t>12</w:t>
      </w:r>
      <w:r w:rsidR="00286E92" w:rsidRPr="00301170">
        <w:t xml:space="preserve">). Data before 2012 are observed while the others are estimated. </w:t>
      </w:r>
      <w:r w:rsidR="007935FB" w:rsidRPr="00301170">
        <w:t>The new NAAQS and CIP would be</w:t>
      </w:r>
      <w:r w:rsidRPr="00301170">
        <w:t xml:space="preserve"> a</w:t>
      </w:r>
      <w:r w:rsidR="007935FB" w:rsidRPr="00301170">
        <w:t xml:space="preserve"> milestone for air quality improvement in Guangzhou. The </w:t>
      </w:r>
      <w:r w:rsidR="007935FB" w:rsidRPr="00301170">
        <w:rPr>
          <w:rFonts w:hint="eastAsia"/>
        </w:rPr>
        <w:t>PM</w:t>
      </w:r>
      <w:r w:rsidR="007935FB" w:rsidRPr="00301170">
        <w:rPr>
          <w:rFonts w:hint="eastAsia"/>
          <w:vertAlign w:val="subscript"/>
        </w:rPr>
        <w:t xml:space="preserve">10 </w:t>
      </w:r>
      <w:r w:rsidR="007935FB" w:rsidRPr="00301170">
        <w:t xml:space="preserve">annual average concentration increased from 2000 to 2003 and decreased </w:t>
      </w:r>
      <w:r w:rsidRPr="00301170">
        <w:t xml:space="preserve">from </w:t>
      </w:r>
      <w:r w:rsidR="007935FB" w:rsidRPr="00301170">
        <w:t>2005 to 2008. After 2008, the concentrations are stable until 2012. With</w:t>
      </w:r>
      <w:r w:rsidRPr="00301170">
        <w:t xml:space="preserve"> the</w:t>
      </w:r>
      <w:r w:rsidR="007935FB" w:rsidRPr="00301170">
        <w:t xml:space="preserve"> implementation</w:t>
      </w:r>
      <w:r w:rsidRPr="00301170">
        <w:t xml:space="preserve"> of the</w:t>
      </w:r>
      <w:r w:rsidR="007935FB" w:rsidRPr="00301170">
        <w:t xml:space="preserve"> CIP </w:t>
      </w:r>
      <w:r w:rsidRPr="00301170">
        <w:t>beginning in</w:t>
      </w:r>
      <w:r w:rsidR="007935FB" w:rsidRPr="00301170">
        <w:t xml:space="preserve"> 2013, the </w:t>
      </w:r>
      <w:r w:rsidR="007935FB" w:rsidRPr="00301170">
        <w:rPr>
          <w:rFonts w:hint="eastAsia"/>
        </w:rPr>
        <w:t>PM</w:t>
      </w:r>
      <w:r w:rsidR="007935FB" w:rsidRPr="00301170">
        <w:rPr>
          <w:rFonts w:hint="eastAsia"/>
          <w:vertAlign w:val="subscript"/>
        </w:rPr>
        <w:t xml:space="preserve">10 </w:t>
      </w:r>
      <w:r w:rsidR="007935FB" w:rsidRPr="00301170">
        <w:t xml:space="preserve">concentration </w:t>
      </w:r>
      <w:r w:rsidRPr="00301170">
        <w:t xml:space="preserve">should </w:t>
      </w:r>
      <w:r w:rsidR="007935FB" w:rsidRPr="00301170">
        <w:t xml:space="preserve">start decreasing again. The annual average concentration of </w:t>
      </w:r>
      <w:r w:rsidR="007935FB" w:rsidRPr="00301170">
        <w:rPr>
          <w:rFonts w:hint="eastAsia"/>
        </w:rPr>
        <w:t>PM</w:t>
      </w:r>
      <w:r w:rsidR="007935FB" w:rsidRPr="00301170">
        <w:rPr>
          <w:rFonts w:hint="eastAsia"/>
          <w:vertAlign w:val="subscript"/>
        </w:rPr>
        <w:t>10</w:t>
      </w:r>
      <w:r w:rsidR="007935FB" w:rsidRPr="00301170">
        <w:rPr>
          <w:vertAlign w:val="subscript"/>
        </w:rPr>
        <w:t xml:space="preserve"> </w:t>
      </w:r>
      <w:r w:rsidR="007935FB" w:rsidRPr="00301170">
        <w:t xml:space="preserve">could be lower than </w:t>
      </w:r>
      <w:proofErr w:type="gramStart"/>
      <w:r w:rsidR="007935FB" w:rsidRPr="00301170">
        <w:t>40 µ</w:t>
      </w:r>
      <w:proofErr w:type="gramEnd"/>
      <w:r w:rsidR="007935FB" w:rsidRPr="00301170">
        <w:t>g</w:t>
      </w:r>
      <w:r w:rsidR="007935FB" w:rsidRPr="00301170">
        <w:rPr>
          <w:rFonts w:hint="eastAsia"/>
        </w:rPr>
        <w:t xml:space="preserve"> </w:t>
      </w:r>
      <w:r w:rsidR="007935FB" w:rsidRPr="00301170">
        <w:t>m</w:t>
      </w:r>
      <w:r w:rsidR="007935FB" w:rsidRPr="00301170">
        <w:rPr>
          <w:rFonts w:hint="eastAsia"/>
          <w:vertAlign w:val="superscript"/>
        </w:rPr>
        <w:t>-</w:t>
      </w:r>
      <w:r w:rsidR="007935FB" w:rsidRPr="00301170">
        <w:rPr>
          <w:vertAlign w:val="superscript"/>
        </w:rPr>
        <w:t>3</w:t>
      </w:r>
      <w:r w:rsidR="007935FB" w:rsidRPr="00301170">
        <w:t xml:space="preserve"> in 2025.</w:t>
      </w:r>
    </w:p>
    <w:p w14:paraId="5D29E8AC" w14:textId="77777777" w:rsidR="000F13F6" w:rsidRPr="00301170" w:rsidRDefault="000F13F6" w:rsidP="00364CC1">
      <w:pPr>
        <w:pStyle w:val="a5"/>
        <w:ind w:left="0"/>
      </w:pPr>
      <w:r w:rsidRPr="00301170">
        <w:rPr>
          <w:noProof/>
        </w:rPr>
        <w:lastRenderedPageBreak/>
        <w:drawing>
          <wp:inline distT="0" distB="0" distL="0" distR="0" wp14:anchorId="7503CD95" wp14:editId="2DF2C17E">
            <wp:extent cx="5305425" cy="1876425"/>
            <wp:effectExtent l="0" t="0" r="0" b="0"/>
            <wp:docPr id="22" name="图片 22" descr="C:\Users\JonePJM\Desktop\Figure_GZdabiao_paper\figure_pdf_v3\Fig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onePJM\Desktop\Figure_GZdabiao_paper\figure_pdf_v3\Fig11.png"/>
                    <pic:cNvPicPr>
                      <a:picLocks noChangeAspect="1" noChangeArrowheads="1"/>
                    </pic:cNvPicPr>
                  </pic:nvPicPr>
                  <pic:blipFill rotWithShape="1">
                    <a:blip r:embed="rId30">
                      <a:extLst>
                        <a:ext uri="{28A0092B-C50C-407E-A947-70E740481C1C}">
                          <a14:useLocalDpi xmlns:a14="http://schemas.microsoft.com/office/drawing/2010/main" val="0"/>
                        </a:ext>
                      </a:extLst>
                    </a:blip>
                    <a:srcRect b="16170"/>
                    <a:stretch/>
                  </pic:blipFill>
                  <pic:spPr bwMode="auto">
                    <a:xfrm>
                      <a:off x="0" y="0"/>
                      <a:ext cx="5305425" cy="1876425"/>
                    </a:xfrm>
                    <a:prstGeom prst="rect">
                      <a:avLst/>
                    </a:prstGeom>
                    <a:noFill/>
                    <a:ln>
                      <a:noFill/>
                    </a:ln>
                    <a:extLst>
                      <a:ext uri="{53640926-AAD7-44d8-BBD7-CCE9431645EC}">
                        <a14:shadowObscured xmlns:a14="http://schemas.microsoft.com/office/drawing/2010/main"/>
                      </a:ext>
                    </a:extLst>
                  </pic:spPr>
                </pic:pic>
              </a:graphicData>
            </a:graphic>
          </wp:inline>
        </w:drawing>
      </w:r>
    </w:p>
    <w:p w14:paraId="2BD007A5" w14:textId="3FF5F1B6" w:rsidR="00286E92" w:rsidRPr="00301170" w:rsidRDefault="007935FB" w:rsidP="00AF2D4E">
      <w:r w:rsidRPr="00301170">
        <w:rPr>
          <w:rFonts w:hint="eastAsia"/>
          <w:b/>
        </w:rPr>
        <w:t xml:space="preserve">Fig. </w:t>
      </w:r>
      <w:r w:rsidR="00CD4568" w:rsidRPr="00301170">
        <w:rPr>
          <w:b/>
        </w:rPr>
        <w:t>12</w:t>
      </w:r>
      <w:r w:rsidRPr="00301170">
        <w:rPr>
          <w:rFonts w:hint="eastAsia"/>
          <w:b/>
        </w:rPr>
        <w:t xml:space="preserve">. </w:t>
      </w:r>
      <w:proofErr w:type="gramStart"/>
      <w:r w:rsidRPr="00301170">
        <w:t>Long-term</w:t>
      </w:r>
      <w:r w:rsidRPr="00301170">
        <w:rPr>
          <w:b/>
        </w:rPr>
        <w:t xml:space="preserve"> </w:t>
      </w:r>
      <w:r w:rsidRPr="00301170">
        <w:t>PM</w:t>
      </w:r>
      <w:r w:rsidRPr="00301170">
        <w:rPr>
          <w:vertAlign w:val="subscript"/>
        </w:rPr>
        <w:t>10</w:t>
      </w:r>
      <w:r w:rsidRPr="00301170">
        <w:rPr>
          <w:rFonts w:hint="eastAsia"/>
          <w:vertAlign w:val="subscript"/>
        </w:rPr>
        <w:t xml:space="preserve"> </w:t>
      </w:r>
      <w:r w:rsidRPr="00301170">
        <w:t xml:space="preserve">annual average </w:t>
      </w:r>
      <w:r w:rsidRPr="00301170">
        <w:rPr>
          <w:rFonts w:hint="eastAsia"/>
        </w:rPr>
        <w:t>concentration (</w:t>
      </w:r>
      <w:r w:rsidRPr="00301170">
        <w:t>µg</w:t>
      </w:r>
      <w:r w:rsidRPr="00301170">
        <w:rPr>
          <w:rFonts w:hint="eastAsia"/>
        </w:rPr>
        <w:t xml:space="preserve"> </w:t>
      </w:r>
      <w:r w:rsidRPr="00301170">
        <w:t>m</w:t>
      </w:r>
      <w:r w:rsidRPr="00301170">
        <w:rPr>
          <w:rFonts w:hint="eastAsia"/>
          <w:vertAlign w:val="superscript"/>
        </w:rPr>
        <w:t>-</w:t>
      </w:r>
      <w:r w:rsidRPr="00301170">
        <w:rPr>
          <w:vertAlign w:val="superscript"/>
        </w:rPr>
        <w:t>3</w:t>
      </w:r>
      <w:r w:rsidRPr="00301170">
        <w:rPr>
          <w:rFonts w:hint="eastAsia"/>
        </w:rPr>
        <w:t xml:space="preserve">) </w:t>
      </w:r>
      <w:r w:rsidR="0099712F" w:rsidRPr="00301170">
        <w:t>trend in Guangzhou, 2000</w:t>
      </w:r>
      <w:r w:rsidRPr="00301170">
        <w:t>-2025.</w:t>
      </w:r>
      <w:proofErr w:type="gramEnd"/>
      <w:r w:rsidRPr="00301170">
        <w:t xml:space="preserve"> </w:t>
      </w:r>
    </w:p>
    <w:p w14:paraId="66C213C4" w14:textId="77777777" w:rsidR="00181507" w:rsidRPr="00301170" w:rsidRDefault="0013355C" w:rsidP="004A7563">
      <w:pPr>
        <w:pStyle w:val="2"/>
        <w:rPr>
          <w:color w:val="auto"/>
        </w:rPr>
      </w:pPr>
      <w:proofErr w:type="spellStart"/>
      <w:r w:rsidRPr="00301170">
        <w:rPr>
          <w:color w:val="auto"/>
        </w:rPr>
        <w:t>Remaining</w:t>
      </w:r>
      <w:proofErr w:type="spellEnd"/>
      <w:r w:rsidRPr="00301170">
        <w:rPr>
          <w:color w:val="auto"/>
        </w:rPr>
        <w:t xml:space="preserve"> Problems</w:t>
      </w:r>
    </w:p>
    <w:p w14:paraId="3E7D2357" w14:textId="5A853026" w:rsidR="00453925" w:rsidRPr="00301170" w:rsidRDefault="004D3C11" w:rsidP="000567CB">
      <w:r w:rsidRPr="00301170">
        <w:t>Under current strategy, the O</w:t>
      </w:r>
      <w:r w:rsidRPr="00301170">
        <w:rPr>
          <w:vertAlign w:val="subscript"/>
        </w:rPr>
        <w:t>3</w:t>
      </w:r>
      <w:r w:rsidRPr="00301170">
        <w:t xml:space="preserve"> control </w:t>
      </w:r>
      <w:r w:rsidR="0013355C" w:rsidRPr="00301170">
        <w:t xml:space="preserve">will </w:t>
      </w:r>
      <w:r w:rsidRPr="00301170">
        <w:t>be problematic. The average non-attainment rate of maximum 8-h</w:t>
      </w:r>
      <w:r w:rsidR="0013355C" w:rsidRPr="00301170">
        <w:t>r</w:t>
      </w:r>
      <w:r w:rsidRPr="00301170">
        <w:t xml:space="preserve"> average concentration</w:t>
      </w:r>
      <w:r w:rsidR="0013355C" w:rsidRPr="00301170">
        <w:t>s</w:t>
      </w:r>
      <w:r w:rsidRPr="00301170">
        <w:t xml:space="preserve"> would be increased from 7.1% in 2010 to 12.9% in 2025</w:t>
      </w:r>
      <w:r w:rsidR="000705B0" w:rsidRPr="00301170">
        <w:t xml:space="preserve"> (Fig. </w:t>
      </w:r>
      <w:r w:rsidR="00CD4568" w:rsidRPr="00301170">
        <w:t>13</w:t>
      </w:r>
      <w:r w:rsidR="00BD22EF" w:rsidRPr="00301170">
        <w:t>)</w:t>
      </w:r>
      <w:r w:rsidRPr="00301170">
        <w:t>. In some monitoring site</w:t>
      </w:r>
      <w:r w:rsidR="0013355C" w:rsidRPr="00301170">
        <w:t>s</w:t>
      </w:r>
      <w:r w:rsidRPr="00301170">
        <w:t>, the non-attainment rate</w:t>
      </w:r>
      <w:r w:rsidR="00C84CCC" w:rsidRPr="00301170">
        <w:t xml:space="preserve"> in 2025</w:t>
      </w:r>
      <w:r w:rsidRPr="00301170">
        <w:t xml:space="preserve"> would </w:t>
      </w:r>
      <w:r w:rsidR="0013355C" w:rsidRPr="00301170">
        <w:t xml:space="preserve">go </w:t>
      </w:r>
      <w:r w:rsidRPr="00301170">
        <w:t>as high as</w:t>
      </w:r>
      <w:r w:rsidR="0013355C" w:rsidRPr="00301170">
        <w:t xml:space="preserve"> </w:t>
      </w:r>
      <w:r w:rsidRPr="00301170">
        <w:t>19.6%</w:t>
      </w:r>
      <w:r w:rsidR="00C84CCC" w:rsidRPr="00301170">
        <w:t xml:space="preserve">, similar </w:t>
      </w:r>
      <w:r w:rsidR="0013355C" w:rsidRPr="00301170">
        <w:t xml:space="preserve">to </w:t>
      </w:r>
      <w:r w:rsidR="00C84CCC" w:rsidRPr="00301170">
        <w:t>the worst month in 2010</w:t>
      </w:r>
      <w:r w:rsidRPr="00301170">
        <w:t xml:space="preserve">. </w:t>
      </w:r>
      <w:r w:rsidR="007B1C60" w:rsidRPr="00301170">
        <w:rPr>
          <w:rFonts w:hint="eastAsia"/>
        </w:rPr>
        <w:t>Ozone p</w:t>
      </w:r>
      <w:r w:rsidR="007B1C60" w:rsidRPr="00301170">
        <w:t xml:space="preserve">ollution will remain the primary atmospheric environmental problem facing </w:t>
      </w:r>
      <w:r w:rsidR="007B1C60" w:rsidRPr="00301170">
        <w:rPr>
          <w:rFonts w:hint="eastAsia"/>
        </w:rPr>
        <w:t>Guangzhou</w:t>
      </w:r>
      <w:r w:rsidR="007B1C60" w:rsidRPr="00301170">
        <w:t xml:space="preserve"> for quite a long period of time.</w:t>
      </w:r>
      <w:r w:rsidR="00751C87" w:rsidRPr="00301170">
        <w:t xml:space="preserve"> </w:t>
      </w:r>
    </w:p>
    <w:p w14:paraId="61C191FA" w14:textId="77777777" w:rsidR="000C3936" w:rsidRPr="00301170" w:rsidRDefault="000C3936" w:rsidP="000567CB"/>
    <w:p w14:paraId="5A0A07B3" w14:textId="77777777" w:rsidR="000F13F6" w:rsidRPr="00301170" w:rsidRDefault="000F13F6" w:rsidP="000567CB">
      <w:r w:rsidRPr="00301170">
        <w:rPr>
          <w:noProof/>
        </w:rPr>
        <w:drawing>
          <wp:inline distT="0" distB="0" distL="0" distR="0" wp14:anchorId="54F5DC0F" wp14:editId="6DBD93A4">
            <wp:extent cx="4953000" cy="2954140"/>
            <wp:effectExtent l="0" t="0" r="0" b="0"/>
            <wp:docPr id="28" name="图片 28" descr="C:\Users\JonePJM\Desktop\Figure_GZdabiao_paper\figure_pdf_v3\Fig12_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onePJM\Desktop\Figure_GZdabiao_paper\figure_pdf_v3\Fig12_v2.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53529" cy="2954455"/>
                    </a:xfrm>
                    <a:prstGeom prst="rect">
                      <a:avLst/>
                    </a:prstGeom>
                    <a:noFill/>
                    <a:ln>
                      <a:noFill/>
                    </a:ln>
                  </pic:spPr>
                </pic:pic>
              </a:graphicData>
            </a:graphic>
          </wp:inline>
        </w:drawing>
      </w:r>
    </w:p>
    <w:p w14:paraId="4DD63CBC" w14:textId="60F4AC4D" w:rsidR="00453925" w:rsidRPr="00301170" w:rsidRDefault="00453925" w:rsidP="00AF2D4E">
      <w:pPr>
        <w:rPr>
          <w:rFonts w:eastAsia="宋体"/>
          <w:b/>
          <w:szCs w:val="20"/>
          <w:lang w:val="en-GB" w:eastAsia="de-DE"/>
        </w:rPr>
      </w:pPr>
      <w:r w:rsidRPr="00301170">
        <w:rPr>
          <w:rFonts w:eastAsia="宋体" w:hint="eastAsia"/>
          <w:b/>
          <w:szCs w:val="20"/>
          <w:lang w:val="en-GB" w:eastAsia="de-DE"/>
        </w:rPr>
        <w:lastRenderedPageBreak/>
        <w:t xml:space="preserve">Fig. </w:t>
      </w:r>
      <w:r w:rsidR="00CD4568" w:rsidRPr="00301170">
        <w:rPr>
          <w:rFonts w:eastAsia="宋体"/>
          <w:b/>
          <w:szCs w:val="20"/>
          <w:lang w:val="en-GB" w:eastAsia="de-DE"/>
        </w:rPr>
        <w:t>13</w:t>
      </w:r>
      <w:r w:rsidRPr="00301170">
        <w:rPr>
          <w:rFonts w:eastAsia="宋体" w:hint="eastAsia"/>
          <w:b/>
          <w:szCs w:val="20"/>
          <w:lang w:val="en-GB" w:eastAsia="de-DE"/>
        </w:rPr>
        <w:t xml:space="preserve">. </w:t>
      </w:r>
      <w:proofErr w:type="gramStart"/>
      <w:r w:rsidRPr="00301170">
        <w:rPr>
          <w:rFonts w:eastAsia="宋体" w:hint="eastAsia"/>
          <w:szCs w:val="20"/>
          <w:lang w:val="en-GB" w:eastAsia="de-DE"/>
        </w:rPr>
        <w:t>Ozone</w:t>
      </w:r>
      <w:r w:rsidR="00E20A98" w:rsidRPr="00301170">
        <w:rPr>
          <w:rFonts w:eastAsia="宋体"/>
          <w:szCs w:val="20"/>
          <w:lang w:val="en-GB" w:eastAsia="de-DE"/>
        </w:rPr>
        <w:t xml:space="preserve"> non-attainment rate (by </w:t>
      </w:r>
      <w:r w:rsidR="00E20A98" w:rsidRPr="00301170">
        <w:rPr>
          <w:rFonts w:eastAsia="宋体" w:hint="eastAsia"/>
          <w:szCs w:val="20"/>
          <w:lang w:val="en-GB" w:eastAsia="de-DE"/>
        </w:rPr>
        <w:t>maximum 8-h average</w:t>
      </w:r>
      <w:r w:rsidR="00E20A98" w:rsidRPr="00301170">
        <w:rPr>
          <w:rFonts w:eastAsia="宋体"/>
          <w:szCs w:val="20"/>
          <w:lang w:val="en-GB" w:eastAsia="de-DE"/>
        </w:rPr>
        <w:t xml:space="preserve"> concentration) in Guangzhou, 2010 and 2025</w:t>
      </w:r>
      <w:r w:rsidRPr="00301170">
        <w:rPr>
          <w:rFonts w:eastAsia="宋体" w:hint="eastAsia"/>
          <w:szCs w:val="20"/>
          <w:lang w:val="en-GB" w:eastAsia="de-DE"/>
        </w:rPr>
        <w:t>.</w:t>
      </w:r>
      <w:proofErr w:type="gramEnd"/>
      <w:r w:rsidRPr="00301170">
        <w:rPr>
          <w:rFonts w:eastAsia="宋体" w:hint="eastAsia"/>
          <w:szCs w:val="20"/>
          <w:lang w:val="en-GB" w:eastAsia="de-DE"/>
        </w:rPr>
        <w:t xml:space="preserve"> </w:t>
      </w:r>
      <w:r w:rsidR="00B2277C" w:rsidRPr="00301170">
        <w:t>(</w:t>
      </w:r>
      <w:r w:rsidR="005C4C90" w:rsidRPr="00301170">
        <w:t>Sites</w:t>
      </w:r>
      <w:r w:rsidR="00B2277C" w:rsidRPr="00301170">
        <w:t xml:space="preserve"> name from 1 to </w:t>
      </w:r>
      <w:r w:rsidR="000F13F6" w:rsidRPr="00301170">
        <w:t>10</w:t>
      </w:r>
      <w:r w:rsidR="00B2277C" w:rsidRPr="00301170">
        <w:t>:</w:t>
      </w:r>
      <w:r w:rsidR="000F13F6" w:rsidRPr="00301170">
        <w:t xml:space="preserve"> </w:t>
      </w:r>
      <w:proofErr w:type="spellStart"/>
      <w:r w:rsidR="000F13F6" w:rsidRPr="00301170">
        <w:t>Guangya</w:t>
      </w:r>
      <w:proofErr w:type="spellEnd"/>
      <w:r w:rsidR="000F13F6" w:rsidRPr="00301170">
        <w:t xml:space="preserve">, 5School, </w:t>
      </w:r>
      <w:proofErr w:type="spellStart"/>
      <w:r w:rsidR="000F13F6" w:rsidRPr="00301170">
        <w:t>Jiancezhan</w:t>
      </w:r>
      <w:proofErr w:type="spellEnd"/>
      <w:r w:rsidR="000F13F6" w:rsidRPr="00301170">
        <w:t xml:space="preserve">, </w:t>
      </w:r>
      <w:proofErr w:type="spellStart"/>
      <w:r w:rsidR="000F13F6" w:rsidRPr="00301170">
        <w:t>Tianhu</w:t>
      </w:r>
      <w:proofErr w:type="spellEnd"/>
      <w:r w:rsidR="000F13F6" w:rsidRPr="00301170">
        <w:t xml:space="preserve">, </w:t>
      </w:r>
      <w:proofErr w:type="spellStart"/>
      <w:r w:rsidR="000F13F6" w:rsidRPr="00301170">
        <w:t>Luhu</w:t>
      </w:r>
      <w:proofErr w:type="spellEnd"/>
      <w:r w:rsidR="000F13F6" w:rsidRPr="00301170">
        <w:t xml:space="preserve">, </w:t>
      </w:r>
      <w:proofErr w:type="spellStart"/>
      <w:r w:rsidR="000F13F6" w:rsidRPr="00301170">
        <w:t>Guangshan</w:t>
      </w:r>
      <w:r w:rsidR="00CD4568" w:rsidRPr="00301170">
        <w:t>g</w:t>
      </w:r>
      <w:proofErr w:type="spellEnd"/>
      <w:r w:rsidR="000F13F6" w:rsidRPr="00301170">
        <w:t xml:space="preserve">, 86School, </w:t>
      </w:r>
      <w:proofErr w:type="spellStart"/>
      <w:r w:rsidR="000F13F6" w:rsidRPr="00301170">
        <w:t>Panyu</w:t>
      </w:r>
      <w:proofErr w:type="spellEnd"/>
      <w:r w:rsidR="000F13F6" w:rsidRPr="00301170">
        <w:t xml:space="preserve">, </w:t>
      </w:r>
      <w:proofErr w:type="spellStart"/>
      <w:r w:rsidR="000F13F6" w:rsidRPr="00301170">
        <w:t>Huadu</w:t>
      </w:r>
      <w:proofErr w:type="spellEnd"/>
      <w:r w:rsidR="000F13F6" w:rsidRPr="00301170">
        <w:t xml:space="preserve">, </w:t>
      </w:r>
      <w:proofErr w:type="spellStart"/>
      <w:r w:rsidR="005C4C90" w:rsidRPr="00301170">
        <w:t>Jiulong</w:t>
      </w:r>
      <w:proofErr w:type="spellEnd"/>
      <w:r w:rsidR="005C4C90" w:rsidRPr="00301170">
        <w:t>)</w:t>
      </w:r>
    </w:p>
    <w:p w14:paraId="2EE4E8EA" w14:textId="77777777" w:rsidR="00AA3D73" w:rsidRPr="00301170" w:rsidRDefault="00B61E1F" w:rsidP="00AF2D4E">
      <w:r w:rsidRPr="00301170">
        <w:t xml:space="preserve">In accordance with the previous analysis, </w:t>
      </w:r>
      <w:r w:rsidRPr="00301170">
        <w:rPr>
          <w:rFonts w:hint="eastAsia"/>
        </w:rPr>
        <w:t>Guangzhou</w:t>
      </w:r>
      <w:r w:rsidRPr="00301170">
        <w:t xml:space="preserve"> needs to make improvements in regulations, management mechanism, capacity building</w:t>
      </w:r>
      <w:r w:rsidR="00C71C55" w:rsidRPr="00301170">
        <w:t>,</w:t>
      </w:r>
      <w:r w:rsidRPr="00301170">
        <w:t xml:space="preserve"> and control measures in order to achieve </w:t>
      </w:r>
      <w:r w:rsidR="0013355C" w:rsidRPr="00301170">
        <w:t>air quality standards</w:t>
      </w:r>
      <w:r w:rsidRPr="00301170">
        <w:t xml:space="preserve">. </w:t>
      </w:r>
      <w:r w:rsidR="009E60B4" w:rsidRPr="00301170">
        <w:t xml:space="preserve">In terms of sources, as industrial pollution control deepens, </w:t>
      </w:r>
      <w:r w:rsidR="0013355C" w:rsidRPr="00301170">
        <w:t>consideration must</w:t>
      </w:r>
      <w:r w:rsidR="009E60B4" w:rsidRPr="00301170">
        <w:t xml:space="preserve"> also be given to non-point sources such as small and medium-sized boilers, dust, food and beverage fumes and </w:t>
      </w:r>
      <w:r w:rsidR="0013355C" w:rsidRPr="00301170">
        <w:t>coating operations</w:t>
      </w:r>
      <w:r w:rsidR="009E60B4" w:rsidRPr="00301170">
        <w:t>, as well as motor vehicles and other mobile sources.</w:t>
      </w:r>
      <w:r w:rsidR="00DC238D" w:rsidRPr="00301170">
        <w:t xml:space="preserve"> The next section will discuss the implication of O</w:t>
      </w:r>
      <w:r w:rsidR="00DC238D" w:rsidRPr="00301170">
        <w:rPr>
          <w:vertAlign w:val="subscript"/>
        </w:rPr>
        <w:t>3</w:t>
      </w:r>
      <w:r w:rsidR="00DC238D" w:rsidRPr="00301170">
        <w:t xml:space="preserve"> control from international experience. </w:t>
      </w:r>
    </w:p>
    <w:p w14:paraId="1EC83313" w14:textId="77777777" w:rsidR="008C4F24" w:rsidRPr="00301170" w:rsidRDefault="00181507" w:rsidP="004A7563">
      <w:pPr>
        <w:pStyle w:val="1"/>
        <w:rPr>
          <w:color w:val="auto"/>
        </w:rPr>
      </w:pPr>
      <w:proofErr w:type="spellStart"/>
      <w:r w:rsidRPr="00301170">
        <w:rPr>
          <w:color w:val="auto"/>
        </w:rPr>
        <w:t>Implication</w:t>
      </w:r>
      <w:proofErr w:type="spellEnd"/>
      <w:r w:rsidRPr="00301170">
        <w:rPr>
          <w:color w:val="auto"/>
        </w:rPr>
        <w:t xml:space="preserve"> </w:t>
      </w:r>
      <w:proofErr w:type="spellStart"/>
      <w:r w:rsidR="00D43E9A" w:rsidRPr="00301170">
        <w:rPr>
          <w:rFonts w:hint="eastAsia"/>
          <w:color w:val="auto"/>
        </w:rPr>
        <w:t>of</w:t>
      </w:r>
      <w:proofErr w:type="spellEnd"/>
      <w:r w:rsidR="00D43E9A" w:rsidRPr="00301170">
        <w:rPr>
          <w:rFonts w:hint="eastAsia"/>
          <w:color w:val="auto"/>
        </w:rPr>
        <w:t xml:space="preserve"> </w:t>
      </w:r>
      <w:proofErr w:type="spellStart"/>
      <w:r w:rsidR="00D43E9A" w:rsidRPr="00301170">
        <w:rPr>
          <w:rFonts w:hint="eastAsia"/>
          <w:color w:val="auto"/>
        </w:rPr>
        <w:t>Ozone</w:t>
      </w:r>
      <w:proofErr w:type="spellEnd"/>
      <w:r w:rsidR="00D43E9A" w:rsidRPr="00301170">
        <w:rPr>
          <w:rFonts w:hint="eastAsia"/>
          <w:color w:val="auto"/>
        </w:rPr>
        <w:t xml:space="preserve"> </w:t>
      </w:r>
      <w:proofErr w:type="spellStart"/>
      <w:r w:rsidR="00D43E9A" w:rsidRPr="00301170">
        <w:rPr>
          <w:rFonts w:hint="eastAsia"/>
          <w:color w:val="auto"/>
        </w:rPr>
        <w:t>Control</w:t>
      </w:r>
      <w:proofErr w:type="spellEnd"/>
      <w:r w:rsidR="00D43E9A" w:rsidRPr="00301170">
        <w:rPr>
          <w:rFonts w:hint="eastAsia"/>
          <w:color w:val="auto"/>
        </w:rPr>
        <w:t xml:space="preserve"> </w:t>
      </w:r>
      <w:proofErr w:type="spellStart"/>
      <w:r w:rsidRPr="00301170">
        <w:rPr>
          <w:color w:val="auto"/>
        </w:rPr>
        <w:t>from</w:t>
      </w:r>
      <w:proofErr w:type="spellEnd"/>
      <w:r w:rsidRPr="00301170">
        <w:rPr>
          <w:color w:val="auto"/>
        </w:rPr>
        <w:t xml:space="preserve"> South </w:t>
      </w:r>
      <w:proofErr w:type="spellStart"/>
      <w:r w:rsidRPr="00301170">
        <w:rPr>
          <w:color w:val="auto"/>
        </w:rPr>
        <w:t>California</w:t>
      </w:r>
      <w:proofErr w:type="spellEnd"/>
      <w:r w:rsidR="00702535" w:rsidRPr="00301170">
        <w:rPr>
          <w:rFonts w:hint="eastAsia"/>
          <w:color w:val="auto"/>
        </w:rPr>
        <w:t xml:space="preserve"> Practices</w:t>
      </w:r>
    </w:p>
    <w:p w14:paraId="015C201F" w14:textId="77777777" w:rsidR="001A3F8B" w:rsidRPr="00301170" w:rsidRDefault="001A3F8B" w:rsidP="004A7563">
      <w:pPr>
        <w:pStyle w:val="2"/>
        <w:rPr>
          <w:color w:val="auto"/>
        </w:rPr>
      </w:pPr>
      <w:proofErr w:type="spellStart"/>
      <w:r w:rsidRPr="00301170">
        <w:rPr>
          <w:color w:val="auto"/>
        </w:rPr>
        <w:t>Similar</w:t>
      </w:r>
      <w:proofErr w:type="spellEnd"/>
      <w:r w:rsidRPr="00301170">
        <w:rPr>
          <w:color w:val="auto"/>
        </w:rPr>
        <w:t xml:space="preserve"> </w:t>
      </w:r>
      <w:proofErr w:type="spellStart"/>
      <w:r w:rsidRPr="00301170">
        <w:rPr>
          <w:color w:val="auto"/>
        </w:rPr>
        <w:t>gaps</w:t>
      </w:r>
      <w:proofErr w:type="spellEnd"/>
      <w:r w:rsidRPr="00301170">
        <w:rPr>
          <w:color w:val="auto"/>
        </w:rPr>
        <w:t xml:space="preserve"> </w:t>
      </w:r>
      <w:proofErr w:type="spellStart"/>
      <w:r w:rsidRPr="00301170">
        <w:rPr>
          <w:color w:val="auto"/>
        </w:rPr>
        <w:t>and</w:t>
      </w:r>
      <w:proofErr w:type="spellEnd"/>
      <w:r w:rsidRPr="00301170">
        <w:rPr>
          <w:color w:val="auto"/>
        </w:rPr>
        <w:t xml:space="preserve"> </w:t>
      </w:r>
      <w:proofErr w:type="spellStart"/>
      <w:r w:rsidRPr="00301170">
        <w:rPr>
          <w:color w:val="auto"/>
        </w:rPr>
        <w:t>schedule</w:t>
      </w:r>
      <w:proofErr w:type="spellEnd"/>
    </w:p>
    <w:p w14:paraId="4648EBED" w14:textId="77777777" w:rsidR="00287F67" w:rsidRPr="00301170" w:rsidRDefault="00287F67" w:rsidP="000567CB">
      <w:r w:rsidRPr="00301170">
        <w:t xml:space="preserve">Guangzhou and California share a lot of similarity </w:t>
      </w:r>
      <w:r w:rsidR="0013355C" w:rsidRPr="00301170">
        <w:t xml:space="preserve">with respect to </w:t>
      </w:r>
      <w:r w:rsidRPr="00301170">
        <w:t>air pollution</w:t>
      </w:r>
      <w:r w:rsidR="0013355C" w:rsidRPr="00301170">
        <w:t xml:space="preserve"> causes, its characteristics, and its control</w:t>
      </w:r>
      <w:r w:rsidRPr="00301170">
        <w:t>. Both of them are</w:t>
      </w:r>
      <w:r w:rsidRPr="00301170">
        <w:rPr>
          <w:rFonts w:hint="eastAsia"/>
        </w:rPr>
        <w:t xml:space="preserve"> important </w:t>
      </w:r>
      <w:r w:rsidRPr="00301170">
        <w:t>economic</w:t>
      </w:r>
      <w:r w:rsidRPr="00301170">
        <w:rPr>
          <w:rFonts w:hint="eastAsia"/>
        </w:rPr>
        <w:t xml:space="preserve"> hubs</w:t>
      </w:r>
      <w:r w:rsidRPr="00301170">
        <w:t xml:space="preserve"> an</w:t>
      </w:r>
      <w:r w:rsidR="00852855" w:rsidRPr="00301170">
        <w:t xml:space="preserve">d </w:t>
      </w:r>
      <w:r w:rsidR="0013355C" w:rsidRPr="00301170">
        <w:t xml:space="preserve">suffer </w:t>
      </w:r>
      <w:r w:rsidR="00852855" w:rsidRPr="00301170">
        <w:t>high ozone concentration</w:t>
      </w:r>
      <w:r w:rsidR="00852855" w:rsidRPr="00301170">
        <w:rPr>
          <w:rFonts w:hint="eastAsia"/>
        </w:rPr>
        <w:t>.</w:t>
      </w:r>
      <w:r w:rsidR="00EA7522" w:rsidRPr="00301170">
        <w:rPr>
          <w:rFonts w:hint="eastAsia"/>
        </w:rPr>
        <w:t xml:space="preserve"> </w:t>
      </w:r>
      <w:r w:rsidR="00852855" w:rsidRPr="00301170">
        <w:t>T</w:t>
      </w:r>
      <w:r w:rsidRPr="00301170">
        <w:rPr>
          <w:rFonts w:hint="eastAsia"/>
        </w:rPr>
        <w:t>he Gross Domestic Product (GDP)</w:t>
      </w:r>
      <w:r w:rsidR="00852855" w:rsidRPr="00301170">
        <w:t xml:space="preserve"> in</w:t>
      </w:r>
      <w:r w:rsidRPr="00301170">
        <w:rPr>
          <w:rFonts w:hint="eastAsia"/>
        </w:rPr>
        <w:t xml:space="preserve"> </w:t>
      </w:r>
      <w:r w:rsidR="00852855" w:rsidRPr="00301170">
        <w:rPr>
          <w:rFonts w:hint="eastAsia"/>
        </w:rPr>
        <w:t xml:space="preserve">Guangdong </w:t>
      </w:r>
      <w:r w:rsidRPr="00301170">
        <w:rPr>
          <w:rFonts w:hint="eastAsia"/>
        </w:rPr>
        <w:t>w</w:t>
      </w:r>
      <w:r w:rsidR="00852855" w:rsidRPr="00301170">
        <w:rPr>
          <w:rFonts w:hint="eastAsia"/>
        </w:rPr>
        <w:t>as</w:t>
      </w:r>
      <w:r w:rsidR="00852855" w:rsidRPr="00301170">
        <w:t xml:space="preserve"> about</w:t>
      </w:r>
      <w:r w:rsidRPr="00301170">
        <w:rPr>
          <w:rFonts w:hint="eastAsia"/>
        </w:rPr>
        <w:t xml:space="preserve"> </w:t>
      </w:r>
      <w:r w:rsidR="00852855" w:rsidRPr="00301170">
        <w:t>$8</w:t>
      </w:r>
      <w:r w:rsidRPr="00301170">
        <w:t>0</w:t>
      </w:r>
      <w:r w:rsidRPr="00301170">
        <w:rPr>
          <w:rFonts w:hint="eastAsia"/>
        </w:rPr>
        <w:t>0 billion</w:t>
      </w:r>
      <w:r w:rsidR="0013355C" w:rsidRPr="00301170">
        <w:t xml:space="preserve"> in 2010</w:t>
      </w:r>
      <w:r w:rsidRPr="00301170">
        <w:rPr>
          <w:rFonts w:hint="eastAsia"/>
        </w:rPr>
        <w:t xml:space="preserve">, contributing 10.9% of the national total and ranking the first in China. </w:t>
      </w:r>
      <w:r w:rsidRPr="00301170">
        <w:t xml:space="preserve">According to the </w:t>
      </w:r>
      <w:r w:rsidR="0013355C" w:rsidRPr="00301170">
        <w:t xml:space="preserve">2010 </w:t>
      </w:r>
      <w:r w:rsidRPr="00301170">
        <w:t>statistics, the GDP of California reached $1936.4 billion, accounting for 13.34% of the United States</w:t>
      </w:r>
      <w:r w:rsidR="00FD1987" w:rsidRPr="00301170">
        <w:t xml:space="preserve"> GDP, which is</w:t>
      </w:r>
      <w:r w:rsidRPr="00301170">
        <w:t xml:space="preserve"> the highest in the Nation.</w:t>
      </w:r>
      <w:r w:rsidR="00EA7522" w:rsidRPr="00301170">
        <w:t xml:space="preserve"> </w:t>
      </w:r>
      <w:r w:rsidR="00EA7522" w:rsidRPr="00301170">
        <w:rPr>
          <w:rFonts w:hint="eastAsia"/>
        </w:rPr>
        <w:t>In</w:t>
      </w:r>
      <w:r w:rsidR="00FD1987" w:rsidRPr="00301170">
        <w:t xml:space="preserve"> the</w:t>
      </w:r>
      <w:r w:rsidR="00EA7522" w:rsidRPr="00301170">
        <w:rPr>
          <w:rFonts w:hint="eastAsia"/>
        </w:rPr>
        <w:t xml:space="preserve"> past decade, </w:t>
      </w:r>
      <w:r w:rsidR="00EA7522" w:rsidRPr="00301170">
        <w:t>the growth of</w:t>
      </w:r>
      <w:r w:rsidR="00FD1987" w:rsidRPr="00301170">
        <w:t xml:space="preserve"> the</w:t>
      </w:r>
      <w:r w:rsidR="00EA7522" w:rsidRPr="00301170">
        <w:t xml:space="preserve"> Guangdong economy and vehicle</w:t>
      </w:r>
      <w:r w:rsidR="00FD1987" w:rsidRPr="00301170">
        <w:t xml:space="preserve"> use</w:t>
      </w:r>
      <w:r w:rsidR="00EA7522" w:rsidRPr="00301170">
        <w:t xml:space="preserve"> is very similar with the urban sprawl in California </w:t>
      </w:r>
      <w:r w:rsidR="00723024" w:rsidRPr="00301170">
        <w:t>after World</w:t>
      </w:r>
      <w:r w:rsidR="00EA7522" w:rsidRPr="00301170">
        <w:t xml:space="preserve"> War II.</w:t>
      </w:r>
      <w:r w:rsidR="00531958" w:rsidRPr="00301170">
        <w:t xml:space="preserve"> </w:t>
      </w:r>
      <w:r w:rsidR="00531958" w:rsidRPr="00301170">
        <w:rPr>
          <w:rFonts w:hint="eastAsia"/>
        </w:rPr>
        <w:t>T</w:t>
      </w:r>
      <w:r w:rsidR="00EA7522" w:rsidRPr="00301170">
        <w:rPr>
          <w:rFonts w:hint="eastAsia"/>
        </w:rPr>
        <w:t>he annual GDP grew at a rate of over 10%, accompanied by rapid growth of vehicles population</w:t>
      </w:r>
      <w:r w:rsidR="00EA7522" w:rsidRPr="00301170">
        <w:t xml:space="preserve"> (13.5% annually)</w:t>
      </w:r>
      <w:r w:rsidR="00EA7522" w:rsidRPr="00301170">
        <w:rPr>
          <w:rFonts w:hint="eastAsia"/>
        </w:rPr>
        <w:t xml:space="preserve"> and</w:t>
      </w:r>
      <w:r w:rsidR="00FD1987" w:rsidRPr="00301170">
        <w:t xml:space="preserve"> related</w:t>
      </w:r>
      <w:r w:rsidR="00EA7522" w:rsidRPr="00301170">
        <w:rPr>
          <w:rFonts w:hint="eastAsia"/>
        </w:rPr>
        <w:t xml:space="preserve"> fuel consumption.</w:t>
      </w:r>
    </w:p>
    <w:p w14:paraId="768FB272" w14:textId="4011F948" w:rsidR="00531958" w:rsidRPr="00301170" w:rsidRDefault="00FD1987" w:rsidP="000567CB">
      <w:r w:rsidRPr="00301170">
        <w:t>Along with</w:t>
      </w:r>
      <w:r w:rsidR="00D46964" w:rsidRPr="00301170">
        <w:t xml:space="preserve"> these increases is the emerg</w:t>
      </w:r>
      <w:r w:rsidRPr="00301170">
        <w:t>ence</w:t>
      </w:r>
      <w:r w:rsidR="00D46964" w:rsidRPr="00301170">
        <w:t xml:space="preserve"> of </w:t>
      </w:r>
      <w:r w:rsidR="00335EB2" w:rsidRPr="00301170">
        <w:t>severe air</w:t>
      </w:r>
      <w:r w:rsidR="00D46964" w:rsidRPr="00301170">
        <w:t xml:space="preserve"> pollution</w:t>
      </w:r>
      <w:r w:rsidR="00531958" w:rsidRPr="00301170">
        <w:t>.</w:t>
      </w:r>
      <w:r w:rsidR="00D46964" w:rsidRPr="00301170">
        <w:t xml:space="preserve"> </w:t>
      </w:r>
      <w:r w:rsidR="00D026FC" w:rsidRPr="00301170">
        <w:t xml:space="preserve">For both statistics, southern California </w:t>
      </w:r>
      <w:r w:rsidRPr="00301170">
        <w:t xml:space="preserve">has </w:t>
      </w:r>
      <w:r w:rsidR="00D026FC" w:rsidRPr="00301170">
        <w:t xml:space="preserve">the </w:t>
      </w:r>
      <w:r w:rsidRPr="00301170">
        <w:t>greatest number of</w:t>
      </w:r>
      <w:r w:rsidR="00D026FC" w:rsidRPr="00301170">
        <w:t xml:space="preserve"> violation</w:t>
      </w:r>
      <w:r w:rsidRPr="00301170">
        <w:t>s</w:t>
      </w:r>
      <w:r w:rsidR="00D026FC" w:rsidRPr="00301170">
        <w:t xml:space="preserve"> of the new 8-h</w:t>
      </w:r>
      <w:r w:rsidRPr="00301170">
        <w:t>r</w:t>
      </w:r>
      <w:r w:rsidR="00D026FC" w:rsidRPr="00301170">
        <w:t xml:space="preserve"> standard in US from 1980 to 1998. </w:t>
      </w:r>
      <w:r w:rsidR="00D46964" w:rsidRPr="00301170">
        <w:t>H</w:t>
      </w:r>
      <w:r w:rsidR="00531958" w:rsidRPr="00301170">
        <w:t>owever, with continuous efforts</w:t>
      </w:r>
      <w:r w:rsidR="00D46964" w:rsidRPr="00301170">
        <w:t>, great</w:t>
      </w:r>
      <w:r w:rsidRPr="00301170">
        <w:t xml:space="preserve"> air quality improvement has been achieved</w:t>
      </w:r>
      <w:r w:rsidR="00D46964" w:rsidRPr="00301170">
        <w:t xml:space="preserve"> in California. </w:t>
      </w:r>
      <w:r w:rsidR="003124C8" w:rsidRPr="00301170">
        <w:t xml:space="preserve">However, </w:t>
      </w:r>
      <w:r w:rsidRPr="00301170">
        <w:t xml:space="preserve">the </w:t>
      </w:r>
      <w:r w:rsidR="003124C8" w:rsidRPr="00301170">
        <w:t xml:space="preserve">PRD is facing even more serious challenges, due much to the late start </w:t>
      </w:r>
      <w:r w:rsidR="003124C8" w:rsidRPr="00301170">
        <w:lastRenderedPageBreak/>
        <w:t xml:space="preserve">of air quality management, the continuously soaring economy, and numerous manufacturing </w:t>
      </w:r>
      <w:r w:rsidRPr="00301170">
        <w:t>facilities</w:t>
      </w:r>
      <w:r w:rsidR="003124C8" w:rsidRPr="00301170">
        <w:t xml:space="preserve">. </w:t>
      </w:r>
      <w:r w:rsidR="00531958" w:rsidRPr="00301170">
        <w:t>Th</w:t>
      </w:r>
      <w:r w:rsidRPr="00301170">
        <w:t>e following</w:t>
      </w:r>
      <w:r w:rsidR="00531958" w:rsidRPr="00301170">
        <w:t xml:space="preserve"> section provides t</w:t>
      </w:r>
      <w:r w:rsidR="00D43290">
        <w:t>hree</w:t>
      </w:r>
      <w:r w:rsidR="00531958" w:rsidRPr="00301170">
        <w:t xml:space="preserve"> implications</w:t>
      </w:r>
      <w:r w:rsidR="00D026FC" w:rsidRPr="00301170">
        <w:t xml:space="preserve"> from California</w:t>
      </w:r>
      <w:r w:rsidR="00531958" w:rsidRPr="00301170">
        <w:t xml:space="preserve"> based on </w:t>
      </w:r>
      <w:r w:rsidR="00D026FC" w:rsidRPr="00301170">
        <w:t xml:space="preserve">historical data analysis. </w:t>
      </w:r>
    </w:p>
    <w:p w14:paraId="01BDB26F" w14:textId="77777777" w:rsidR="001A3F8B" w:rsidRPr="00301170" w:rsidRDefault="001A3F8B" w:rsidP="004A7563">
      <w:pPr>
        <w:pStyle w:val="2"/>
        <w:rPr>
          <w:color w:val="auto"/>
        </w:rPr>
      </w:pPr>
      <w:proofErr w:type="spellStart"/>
      <w:r w:rsidRPr="00301170">
        <w:rPr>
          <w:color w:val="auto"/>
        </w:rPr>
        <w:t>Implication</w:t>
      </w:r>
      <w:proofErr w:type="spellEnd"/>
      <w:r w:rsidRPr="00301170">
        <w:rPr>
          <w:color w:val="auto"/>
        </w:rPr>
        <w:t xml:space="preserve"> I: </w:t>
      </w:r>
      <w:proofErr w:type="spellStart"/>
      <w:r w:rsidRPr="00301170">
        <w:rPr>
          <w:color w:val="auto"/>
        </w:rPr>
        <w:t>scientific</w:t>
      </w:r>
      <w:proofErr w:type="spellEnd"/>
      <w:r w:rsidRPr="00301170">
        <w:rPr>
          <w:color w:val="auto"/>
        </w:rPr>
        <w:t xml:space="preserve"> </w:t>
      </w:r>
      <w:proofErr w:type="spellStart"/>
      <w:r w:rsidRPr="00301170">
        <w:rPr>
          <w:color w:val="auto"/>
        </w:rPr>
        <w:t>ratio</w:t>
      </w:r>
      <w:proofErr w:type="spellEnd"/>
      <w:r w:rsidRPr="00301170">
        <w:rPr>
          <w:color w:val="auto"/>
        </w:rPr>
        <w:t xml:space="preserve"> </w:t>
      </w:r>
      <w:proofErr w:type="spellStart"/>
      <w:r w:rsidRPr="00301170">
        <w:rPr>
          <w:color w:val="auto"/>
        </w:rPr>
        <w:t>of</w:t>
      </w:r>
      <w:proofErr w:type="spellEnd"/>
      <w:r w:rsidRPr="00301170">
        <w:rPr>
          <w:color w:val="auto"/>
        </w:rPr>
        <w:t xml:space="preserve"> </w:t>
      </w:r>
      <w:r w:rsidR="00B254F0" w:rsidRPr="00301170">
        <w:rPr>
          <w:color w:val="auto"/>
        </w:rPr>
        <w:t>VOC</w:t>
      </w:r>
      <w:r w:rsidRPr="00301170">
        <w:rPr>
          <w:color w:val="auto"/>
        </w:rPr>
        <w:t>/</w:t>
      </w:r>
      <w:proofErr w:type="spellStart"/>
      <w:r w:rsidR="00B254F0" w:rsidRPr="00301170">
        <w:rPr>
          <w:color w:val="auto"/>
        </w:rPr>
        <w:t>NOx</w:t>
      </w:r>
      <w:proofErr w:type="spellEnd"/>
      <w:r w:rsidR="00B254F0" w:rsidRPr="00301170">
        <w:rPr>
          <w:color w:val="auto"/>
        </w:rPr>
        <w:t xml:space="preserve"> </w:t>
      </w:r>
      <w:proofErr w:type="spellStart"/>
      <w:r w:rsidRPr="00301170">
        <w:rPr>
          <w:color w:val="auto"/>
        </w:rPr>
        <w:t>reduction</w:t>
      </w:r>
      <w:proofErr w:type="spellEnd"/>
    </w:p>
    <w:p w14:paraId="6572F8E8" w14:textId="7511521D" w:rsidR="00BB687F" w:rsidRPr="00301170" w:rsidRDefault="00A458B3" w:rsidP="000567CB">
      <w:r w:rsidRPr="00301170">
        <w:t>During 1988 through 2007</w:t>
      </w:r>
      <w:r w:rsidR="005C1EB5" w:rsidRPr="00301170">
        <w:t xml:space="preserve"> in California</w:t>
      </w:r>
      <w:r w:rsidRPr="00301170">
        <w:t>, statewide maximum 8-hour ozone values decreased 47 percent, and maximum 8-hour carbon monoxide values dropped 73 percent</w:t>
      </w:r>
      <w:r w:rsidR="00EA419A" w:rsidRPr="00301170">
        <w:rPr>
          <w:rFonts w:hint="eastAsia"/>
        </w:rPr>
        <w:t xml:space="preserve"> </w:t>
      </w:r>
      <w:r w:rsidR="000705B0" w:rsidRPr="00301170">
        <w:t xml:space="preserve">(Fig. </w:t>
      </w:r>
      <w:r w:rsidR="00CD4568" w:rsidRPr="00301170">
        <w:t>14</w:t>
      </w:r>
      <w:r w:rsidR="00EA419A" w:rsidRPr="00301170">
        <w:t>)</w:t>
      </w:r>
      <w:r w:rsidRPr="00301170">
        <w:t>. These air quality improvements occurred at the same time</w:t>
      </w:r>
      <w:r w:rsidR="00D43290">
        <w:t xml:space="preserve"> (1985-2005)</w:t>
      </w:r>
      <w:r w:rsidRPr="00301170">
        <w:t xml:space="preserve"> the State’s population inc</w:t>
      </w:r>
      <w:r w:rsidR="005C1EB5" w:rsidRPr="00301170">
        <w:t xml:space="preserve">reased </w:t>
      </w:r>
      <w:r w:rsidR="00D43290">
        <w:t xml:space="preserve">40 </w:t>
      </w:r>
      <w:r w:rsidR="005C1EB5" w:rsidRPr="00301170">
        <w:t>percent and the aver</w:t>
      </w:r>
      <w:r w:rsidRPr="00301170">
        <w:t xml:space="preserve">age daily VMT increased </w:t>
      </w:r>
      <w:r w:rsidR="00D43290">
        <w:t>77</w:t>
      </w:r>
      <w:bookmarkStart w:id="12" w:name="_GoBack"/>
      <w:bookmarkEnd w:id="12"/>
      <w:r w:rsidRPr="00301170">
        <w:t xml:space="preserve"> percent. </w:t>
      </w:r>
      <w:r w:rsidR="008B34A1" w:rsidRPr="00301170">
        <w:t xml:space="preserve">Emissions of </w:t>
      </w:r>
      <w:proofErr w:type="spellStart"/>
      <w:r w:rsidR="008B34A1" w:rsidRPr="00301170">
        <w:t>NOx</w:t>
      </w:r>
      <w:proofErr w:type="spellEnd"/>
      <w:r w:rsidR="008B34A1" w:rsidRPr="00301170">
        <w:t xml:space="preserve"> and </w:t>
      </w:r>
      <w:r w:rsidR="005C1EB5" w:rsidRPr="00301170">
        <w:rPr>
          <w:rFonts w:hint="eastAsia"/>
        </w:rPr>
        <w:t>Re</w:t>
      </w:r>
      <w:r w:rsidR="005C1EB5" w:rsidRPr="00301170">
        <w:t>active Organic Gases (</w:t>
      </w:r>
      <w:r w:rsidR="008B34A1" w:rsidRPr="00301170">
        <w:t>ROG</w:t>
      </w:r>
      <w:r w:rsidR="005C1EB5" w:rsidRPr="00301170">
        <w:t>)</w:t>
      </w:r>
      <w:r w:rsidR="008B34A1" w:rsidRPr="00301170">
        <w:t xml:space="preserve"> in California were about 4744 and 5990 tons/day in 1985</w:t>
      </w:r>
      <w:r w:rsidR="00167C09" w:rsidRPr="00301170">
        <w:t xml:space="preserve"> and the ROG/</w:t>
      </w:r>
      <w:proofErr w:type="spellStart"/>
      <w:r w:rsidR="00167C09" w:rsidRPr="00301170">
        <w:t>NOx</w:t>
      </w:r>
      <w:proofErr w:type="spellEnd"/>
      <w:r w:rsidR="00167C09" w:rsidRPr="00301170">
        <w:t xml:space="preserve"> ratio is about 1.3</w:t>
      </w:r>
      <w:r w:rsidR="008B34A1" w:rsidRPr="00301170">
        <w:t xml:space="preserve">. In 2005, the amount of </w:t>
      </w:r>
      <w:proofErr w:type="spellStart"/>
      <w:r w:rsidR="008B34A1" w:rsidRPr="00301170">
        <w:t>NOx</w:t>
      </w:r>
      <w:proofErr w:type="spellEnd"/>
      <w:r w:rsidR="008B34A1" w:rsidRPr="00301170">
        <w:t xml:space="preserve"> and ROG emissions were reduced to 3513 and 2455 tons/day</w:t>
      </w:r>
      <w:r w:rsidR="00167C09" w:rsidRPr="00301170">
        <w:t xml:space="preserve"> (ROG/</w:t>
      </w:r>
      <w:proofErr w:type="spellStart"/>
      <w:r w:rsidR="00167C09" w:rsidRPr="00301170">
        <w:t>NOx</w:t>
      </w:r>
      <w:proofErr w:type="spellEnd"/>
      <w:r w:rsidR="00167C09" w:rsidRPr="00301170">
        <w:t xml:space="preserve"> ratio 0.7)</w:t>
      </w:r>
      <w:r w:rsidR="008B34A1" w:rsidRPr="00301170">
        <w:t xml:space="preserve">. </w:t>
      </w:r>
      <w:r w:rsidR="005A3239" w:rsidRPr="00301170">
        <w:t xml:space="preserve">On a statewide basis, </w:t>
      </w:r>
      <w:proofErr w:type="spellStart"/>
      <w:r w:rsidR="0098013E" w:rsidRPr="00301170">
        <w:t>NOx</w:t>
      </w:r>
      <w:proofErr w:type="spellEnd"/>
      <w:r w:rsidR="0098013E" w:rsidRPr="00301170">
        <w:t xml:space="preserve"> emissions decline</w:t>
      </w:r>
      <w:r w:rsidR="00FD1987" w:rsidRPr="00301170">
        <w:t>d</w:t>
      </w:r>
      <w:r w:rsidR="0098013E" w:rsidRPr="00301170">
        <w:t xml:space="preserve"> by 26% (1231 tons/day) </w:t>
      </w:r>
      <w:r w:rsidR="005A3239" w:rsidRPr="00301170">
        <w:t>between 19</w:t>
      </w:r>
      <w:r w:rsidR="0098013E" w:rsidRPr="00301170">
        <w:t>85</w:t>
      </w:r>
      <w:r w:rsidR="005A3239" w:rsidRPr="00301170">
        <w:t xml:space="preserve"> and 20</w:t>
      </w:r>
      <w:r w:rsidR="0098013E" w:rsidRPr="00301170">
        <w:t>05</w:t>
      </w:r>
      <w:r w:rsidR="005A3239" w:rsidRPr="00301170">
        <w:t xml:space="preserve">. </w:t>
      </w:r>
      <w:r w:rsidR="00772024" w:rsidRPr="00301170">
        <w:t>Emissions</w:t>
      </w:r>
      <w:r w:rsidR="00BB687F" w:rsidRPr="00301170">
        <w:t xml:space="preserve"> of ROG in California decreased</w:t>
      </w:r>
      <w:r w:rsidR="0098013E" w:rsidRPr="00301170">
        <w:t xml:space="preserve"> by 59%</w:t>
      </w:r>
      <w:r w:rsidR="00BB687F" w:rsidRPr="00301170">
        <w:t xml:space="preserve"> </w:t>
      </w:r>
      <w:r w:rsidR="0098013E" w:rsidRPr="00301170">
        <w:t>(</w:t>
      </w:r>
      <w:r w:rsidR="00BB687F" w:rsidRPr="00301170">
        <w:t>3535 tons/day</w:t>
      </w:r>
      <w:r w:rsidR="0098013E" w:rsidRPr="00301170">
        <w:t>)</w:t>
      </w:r>
      <w:r w:rsidR="00772024" w:rsidRPr="00301170">
        <w:t xml:space="preserve"> from 1985</w:t>
      </w:r>
      <w:r w:rsidR="0098013E" w:rsidRPr="00301170">
        <w:t>, which is about double</w:t>
      </w:r>
      <w:r w:rsidR="00FD1987" w:rsidRPr="00301170">
        <w:t xml:space="preserve"> the</w:t>
      </w:r>
      <w:r w:rsidR="0098013E" w:rsidRPr="00301170">
        <w:t xml:space="preserve"> percent</w:t>
      </w:r>
      <w:r w:rsidR="008B34A1" w:rsidRPr="00301170">
        <w:t>ages</w:t>
      </w:r>
      <w:r w:rsidR="0098013E" w:rsidRPr="00301170">
        <w:t xml:space="preserve"> of </w:t>
      </w:r>
      <w:proofErr w:type="spellStart"/>
      <w:r w:rsidR="0098013E" w:rsidRPr="00301170">
        <w:t>NOx</w:t>
      </w:r>
      <w:proofErr w:type="spellEnd"/>
      <w:r w:rsidR="0098013E" w:rsidRPr="00301170">
        <w:t xml:space="preserve"> reduction.</w:t>
      </w:r>
      <w:r w:rsidR="00772024" w:rsidRPr="00301170">
        <w:t xml:space="preserve"> In addition, </w:t>
      </w:r>
      <w:r w:rsidR="00EC1ECD" w:rsidRPr="00301170">
        <w:t xml:space="preserve">before this big step, </w:t>
      </w:r>
      <w:r w:rsidR="00772024" w:rsidRPr="00301170">
        <w:t xml:space="preserve">emissions of </w:t>
      </w:r>
      <w:proofErr w:type="spellStart"/>
      <w:r w:rsidR="00772024" w:rsidRPr="00301170">
        <w:t>NOx</w:t>
      </w:r>
      <w:proofErr w:type="spellEnd"/>
      <w:r w:rsidR="00772024" w:rsidRPr="00301170">
        <w:t xml:space="preserve"> in California </w:t>
      </w:r>
      <w:r w:rsidR="00FD1987" w:rsidRPr="00301170">
        <w:t xml:space="preserve">remained relatively </w:t>
      </w:r>
      <w:r w:rsidR="00772024" w:rsidRPr="00301170">
        <w:t>stable between 1975 and 1985, only decreas</w:t>
      </w:r>
      <w:r w:rsidR="00FD1987" w:rsidRPr="00301170">
        <w:t>ing</w:t>
      </w:r>
      <w:r w:rsidR="00772024" w:rsidRPr="00301170">
        <w:t xml:space="preserve"> by 3%, while the emissions of ROG decrease</w:t>
      </w:r>
      <w:r w:rsidR="008B34A1" w:rsidRPr="00301170">
        <w:t>d</w:t>
      </w:r>
      <w:r w:rsidR="00772024" w:rsidRPr="00301170">
        <w:t xml:space="preserve"> 15% between 1975 and 1985.</w:t>
      </w:r>
      <w:r w:rsidR="00B254F0" w:rsidRPr="00301170">
        <w:rPr>
          <w:rFonts w:hint="eastAsia"/>
        </w:rPr>
        <w:t xml:space="preserve"> </w:t>
      </w:r>
    </w:p>
    <w:p w14:paraId="06C3B90C" w14:textId="77777777" w:rsidR="00BB7A55" w:rsidRPr="00301170" w:rsidRDefault="00BB7A55" w:rsidP="00BB7A55">
      <w:r w:rsidRPr="00301170">
        <w:rPr>
          <w:noProof/>
        </w:rPr>
        <w:lastRenderedPageBreak/>
        <w:drawing>
          <wp:inline distT="0" distB="0" distL="0" distR="0" wp14:anchorId="0A91901E" wp14:editId="0D528812">
            <wp:extent cx="4724400" cy="3185229"/>
            <wp:effectExtent l="0" t="0" r="0" b="0"/>
            <wp:docPr id="5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25140" cy="3185728"/>
                    </a:xfrm>
                    <a:prstGeom prst="rect">
                      <a:avLst/>
                    </a:prstGeom>
                    <a:noFill/>
                    <a:ln>
                      <a:noFill/>
                    </a:ln>
                  </pic:spPr>
                </pic:pic>
              </a:graphicData>
            </a:graphic>
          </wp:inline>
        </w:drawing>
      </w:r>
    </w:p>
    <w:p w14:paraId="1D9EC6E5" w14:textId="38E773F5" w:rsidR="00BB7A55" w:rsidRPr="00301170" w:rsidRDefault="00BB7A55" w:rsidP="00BB7A55">
      <w:r w:rsidRPr="00301170">
        <w:rPr>
          <w:rFonts w:hint="eastAsia"/>
          <w:b/>
        </w:rPr>
        <w:t xml:space="preserve">Fig. </w:t>
      </w:r>
      <w:r w:rsidR="00CD4568" w:rsidRPr="00301170">
        <w:rPr>
          <w:b/>
        </w:rPr>
        <w:t>14</w:t>
      </w:r>
      <w:r w:rsidRPr="00301170">
        <w:rPr>
          <w:rFonts w:hint="eastAsia"/>
          <w:b/>
        </w:rPr>
        <w:t xml:space="preserve">. </w:t>
      </w:r>
      <w:r w:rsidRPr="00301170">
        <w:t>Percent change in air quality, growth and emissions in California</w:t>
      </w:r>
      <w:r w:rsidR="00937E69" w:rsidRPr="00301170">
        <w:t>*</w:t>
      </w:r>
      <w:r w:rsidRPr="00301170">
        <w:t>.</w:t>
      </w:r>
    </w:p>
    <w:p w14:paraId="6F41083E" w14:textId="77777777" w:rsidR="00937E69" w:rsidRPr="00301170" w:rsidRDefault="00937E69" w:rsidP="00BB7A55">
      <w:r w:rsidRPr="00301170">
        <w:t>* The California Air Resources Board's (ARB's) Emission Inventory Branch (EIB) uses the term Reactive Organic Gases (ROG)</w:t>
      </w:r>
      <w:r w:rsidRPr="00301170">
        <w:rPr>
          <w:rFonts w:hint="eastAsia"/>
        </w:rPr>
        <w:t xml:space="preserve"> ins</w:t>
      </w:r>
      <w:r w:rsidRPr="00301170">
        <w:t xml:space="preserve">tead of VOC in </w:t>
      </w:r>
      <w:r w:rsidR="00FD1987" w:rsidRPr="00301170">
        <w:t>their analysis</w:t>
      </w:r>
      <w:r w:rsidRPr="00301170">
        <w:t>.</w:t>
      </w:r>
    </w:p>
    <w:p w14:paraId="2CE6368C" w14:textId="40720465" w:rsidR="0003613B" w:rsidRPr="00301170" w:rsidRDefault="0046648C" w:rsidP="000567CB">
      <w:r w:rsidRPr="00301170">
        <w:t xml:space="preserve">Emissions of </w:t>
      </w:r>
      <w:proofErr w:type="spellStart"/>
      <w:r w:rsidRPr="00301170">
        <w:t>NOx</w:t>
      </w:r>
      <w:proofErr w:type="spellEnd"/>
      <w:r w:rsidRPr="00301170">
        <w:t xml:space="preserve"> and VOCs in Guangzhou are about </w:t>
      </w:r>
      <w:r w:rsidR="00A82661" w:rsidRPr="00301170">
        <w:t xml:space="preserve">680 </w:t>
      </w:r>
      <w:r w:rsidRPr="00301170">
        <w:t xml:space="preserve">and </w:t>
      </w:r>
      <w:r w:rsidR="009B5CF3" w:rsidRPr="00301170">
        <w:rPr>
          <w:rFonts w:hint="eastAsia"/>
        </w:rPr>
        <w:t>761</w:t>
      </w:r>
      <w:r w:rsidR="00A82661" w:rsidRPr="00301170">
        <w:t xml:space="preserve"> </w:t>
      </w:r>
      <w:r w:rsidR="00167C09" w:rsidRPr="00301170">
        <w:t>ton</w:t>
      </w:r>
      <w:r w:rsidR="0092561B" w:rsidRPr="00301170">
        <w:t>s</w:t>
      </w:r>
      <w:r w:rsidR="00167C09" w:rsidRPr="00301170">
        <w:t>/</w:t>
      </w:r>
      <w:r w:rsidR="00894BDA" w:rsidRPr="00301170">
        <w:rPr>
          <w:rFonts w:hint="eastAsia"/>
        </w:rPr>
        <w:t>day</w:t>
      </w:r>
      <w:r w:rsidR="00874B13" w:rsidRPr="00301170">
        <w:t xml:space="preserve"> in 2010, as shown in Fig.</w:t>
      </w:r>
      <w:r w:rsidR="00FE01D3" w:rsidRPr="00301170">
        <w:t>7</w:t>
      </w:r>
      <w:r w:rsidR="00167C09" w:rsidRPr="00301170">
        <w:t xml:space="preserve">. </w:t>
      </w:r>
      <w:r w:rsidR="00BB7A55" w:rsidRPr="00301170">
        <w:rPr>
          <w:rFonts w:hint="eastAsia"/>
        </w:rPr>
        <w:t>Table</w:t>
      </w:r>
      <w:r w:rsidR="00BB7A55" w:rsidRPr="00301170">
        <w:t xml:space="preserve"> </w:t>
      </w:r>
      <w:r w:rsidR="00CD4568" w:rsidRPr="00301170">
        <w:t>3</w:t>
      </w:r>
      <w:r w:rsidR="00BB7A55" w:rsidRPr="00301170">
        <w:t xml:space="preserve"> summarizes the controls in California and Guangzhou. </w:t>
      </w:r>
      <w:r w:rsidR="003E059F" w:rsidRPr="00301170">
        <w:t>In Guangzhou, t</w:t>
      </w:r>
      <w:r w:rsidR="00167C09" w:rsidRPr="00301170">
        <w:t xml:space="preserve">he </w:t>
      </w:r>
      <w:r w:rsidR="00A60BA9" w:rsidRPr="00301170">
        <w:t>VOCs</w:t>
      </w:r>
      <w:r w:rsidR="00167C09" w:rsidRPr="00301170">
        <w:t>/</w:t>
      </w:r>
      <w:proofErr w:type="spellStart"/>
      <w:r w:rsidR="00A60BA9" w:rsidRPr="00301170">
        <w:t>NOx</w:t>
      </w:r>
      <w:proofErr w:type="spellEnd"/>
      <w:r w:rsidR="00A60BA9" w:rsidRPr="00301170">
        <w:t xml:space="preserve"> </w:t>
      </w:r>
      <w:r w:rsidR="00167C09" w:rsidRPr="00301170">
        <w:t>ratio is about 1.</w:t>
      </w:r>
      <w:r w:rsidR="004A20DB" w:rsidRPr="00301170">
        <w:rPr>
          <w:rFonts w:hint="eastAsia"/>
        </w:rPr>
        <w:t>1</w:t>
      </w:r>
      <w:r w:rsidR="003E059F" w:rsidRPr="00301170">
        <w:t xml:space="preserve"> in 2010</w:t>
      </w:r>
      <w:r w:rsidR="00A60BA9" w:rsidRPr="00301170">
        <w:t>, similar with California in 1985. The differen</w:t>
      </w:r>
      <w:r w:rsidR="00EC1ECD" w:rsidRPr="00301170">
        <w:t>ce</w:t>
      </w:r>
      <w:r w:rsidR="00A60BA9" w:rsidRPr="00301170">
        <w:t xml:space="preserve"> is</w:t>
      </w:r>
      <w:r w:rsidR="00FD1987" w:rsidRPr="00301170">
        <w:t>:</w:t>
      </w:r>
      <w:r w:rsidR="00A60BA9" w:rsidRPr="00301170">
        <w:t xml:space="preserve"> in California the VOCs/</w:t>
      </w:r>
      <w:proofErr w:type="spellStart"/>
      <w:r w:rsidR="00A60BA9" w:rsidRPr="00301170">
        <w:t>NOx</w:t>
      </w:r>
      <w:proofErr w:type="spellEnd"/>
      <w:r w:rsidR="00A60BA9" w:rsidRPr="00301170">
        <w:t xml:space="preserve"> ratio was successfully reduced to 0.7 </w:t>
      </w:r>
      <w:r w:rsidR="00003602" w:rsidRPr="00301170">
        <w:t>in twenty</w:t>
      </w:r>
      <w:r w:rsidR="00A60BA9" w:rsidRPr="00301170">
        <w:t xml:space="preserve"> years, while this ratio </w:t>
      </w:r>
      <w:r w:rsidR="00FD1987" w:rsidRPr="00301170">
        <w:t xml:space="preserve">is </w:t>
      </w:r>
      <w:r w:rsidR="006C6C90" w:rsidRPr="00301170">
        <w:t>forecasted</w:t>
      </w:r>
      <w:r w:rsidR="00FD1987" w:rsidRPr="00301170">
        <w:t xml:space="preserve"> to increase</w:t>
      </w:r>
      <w:r w:rsidR="00A60BA9" w:rsidRPr="00301170">
        <w:t xml:space="preserve"> to </w:t>
      </w:r>
      <w:r w:rsidR="00A82661" w:rsidRPr="00301170">
        <w:t>1.4</w:t>
      </w:r>
      <w:r w:rsidR="00A60BA9" w:rsidRPr="00301170">
        <w:t xml:space="preserve"> in Guangzhou in fifteen years from 2010.</w:t>
      </w:r>
      <w:r w:rsidR="00351AE8" w:rsidRPr="00301170">
        <w:rPr>
          <w:rFonts w:hint="eastAsia"/>
        </w:rPr>
        <w:t xml:space="preserve"> </w:t>
      </w:r>
      <w:r w:rsidR="00CA4072" w:rsidRPr="00301170">
        <w:rPr>
          <w:rFonts w:ascii="NimbusSanL-Regu" w:hAnsi="NimbusSanL-Regu" w:cs="NimbusSanL-Regu" w:hint="eastAsia"/>
        </w:rPr>
        <w:t xml:space="preserve">Both this study and the California VOCs emission data provide only total VOCs </w:t>
      </w:r>
      <w:r w:rsidR="006C6C90" w:rsidRPr="00301170">
        <w:rPr>
          <w:rFonts w:ascii="NimbusSanL-Regu" w:hAnsi="NimbusSanL-Regu" w:cs="NimbusSanL-Regu" w:hint="eastAsia"/>
        </w:rPr>
        <w:t xml:space="preserve">or ROG </w:t>
      </w:r>
      <w:r w:rsidR="00CA4072" w:rsidRPr="00301170">
        <w:rPr>
          <w:rFonts w:ascii="NimbusSanL-Regu" w:hAnsi="NimbusSanL-Regu" w:cs="NimbusSanL-Regu" w:hint="eastAsia"/>
        </w:rPr>
        <w:t>emission amount</w:t>
      </w:r>
      <w:r w:rsidR="00FD1987" w:rsidRPr="00301170">
        <w:rPr>
          <w:rFonts w:ascii="NimbusSanL-Regu" w:hAnsi="NimbusSanL-Regu" w:cs="NimbusSanL-Regu"/>
        </w:rPr>
        <w:t>s</w:t>
      </w:r>
      <w:r w:rsidR="00CA4072" w:rsidRPr="00301170">
        <w:rPr>
          <w:rFonts w:ascii="NimbusSanL-Regu" w:hAnsi="NimbusSanL-Regu" w:cs="NimbusSanL-Regu" w:hint="eastAsia"/>
        </w:rPr>
        <w:t xml:space="preserve"> without detailed species and ozone formation potential information. </w:t>
      </w:r>
      <w:r w:rsidR="00351AE8" w:rsidRPr="00301170">
        <w:rPr>
          <w:rFonts w:hint="eastAsia"/>
        </w:rPr>
        <w:t xml:space="preserve">More scientific studies in the PRD region are needed to support the evaluation of control strategies and </w:t>
      </w:r>
      <w:r w:rsidR="00FA0B6E" w:rsidRPr="00301170">
        <w:rPr>
          <w:rFonts w:hint="eastAsia"/>
        </w:rPr>
        <w:t>ozone effects</w:t>
      </w:r>
      <w:r w:rsidR="00FD1987" w:rsidRPr="00301170">
        <w:t>.</w:t>
      </w:r>
      <w:r w:rsidR="00FA0B6E" w:rsidRPr="00301170">
        <w:rPr>
          <w:rFonts w:hint="eastAsia"/>
        </w:rPr>
        <w:t xml:space="preserve"> </w:t>
      </w:r>
      <w:r w:rsidR="00FD1987" w:rsidRPr="00301170">
        <w:t>These studies must</w:t>
      </w:r>
      <w:r w:rsidR="00FA0B6E" w:rsidRPr="00301170">
        <w:rPr>
          <w:rFonts w:hint="eastAsia"/>
        </w:rPr>
        <w:t xml:space="preserve"> consider the difference in VOC composition, OH concentration levels, </w:t>
      </w:r>
      <w:r w:rsidR="00BD04FF" w:rsidRPr="00301170">
        <w:t>and individual</w:t>
      </w:r>
      <w:r w:rsidR="00FA0B6E" w:rsidRPr="00301170">
        <w:rPr>
          <w:rFonts w:hint="eastAsia"/>
        </w:rPr>
        <w:t xml:space="preserve"> species reactivity levels. </w:t>
      </w:r>
      <w:r w:rsidR="005C459C" w:rsidRPr="00301170">
        <w:t xml:space="preserve"> </w:t>
      </w:r>
      <w:r w:rsidR="00FA0B6E" w:rsidRPr="00301170">
        <w:rPr>
          <w:rFonts w:hint="eastAsia"/>
        </w:rPr>
        <w:t>Nevertheless</w:t>
      </w:r>
      <w:r w:rsidR="00EE1785" w:rsidRPr="00301170">
        <w:t>, Guangzhou needs very strong control o</w:t>
      </w:r>
      <w:r w:rsidR="00FD1987" w:rsidRPr="00301170">
        <w:t>f</w:t>
      </w:r>
      <w:r w:rsidR="00EE1785" w:rsidRPr="00301170">
        <w:t xml:space="preserve"> VOCs to reduce its ozone. </w:t>
      </w:r>
    </w:p>
    <w:p w14:paraId="16C774CD" w14:textId="04A7B3FB" w:rsidR="00BE1A97" w:rsidRPr="00301170" w:rsidRDefault="00BE1A97" w:rsidP="000567CB">
      <w:r w:rsidRPr="00301170">
        <w:lastRenderedPageBreak/>
        <w:t xml:space="preserve">Table </w:t>
      </w:r>
      <w:r w:rsidR="00CD4568" w:rsidRPr="00301170">
        <w:t>3</w:t>
      </w:r>
      <w:r w:rsidR="00DE7533" w:rsidRPr="00301170">
        <w:t>.</w:t>
      </w:r>
      <w:r w:rsidRPr="00301170">
        <w:t xml:space="preserve"> Comparison of VOCs and </w:t>
      </w:r>
      <w:proofErr w:type="spellStart"/>
      <w:r w:rsidRPr="00301170">
        <w:t>NOx</w:t>
      </w:r>
      <w:proofErr w:type="spellEnd"/>
      <w:r w:rsidRPr="00301170">
        <w:t xml:space="preserve"> emission control in California and Guangzhou</w:t>
      </w:r>
    </w:p>
    <w:tbl>
      <w:tblPr>
        <w:tblStyle w:val="12"/>
        <w:tblW w:w="0" w:type="auto"/>
        <w:jc w:val="center"/>
        <w:tblLook w:val="0420" w:firstRow="1" w:lastRow="0" w:firstColumn="0" w:lastColumn="0" w:noHBand="0" w:noVBand="1"/>
      </w:tblPr>
      <w:tblGrid>
        <w:gridCol w:w="4842"/>
        <w:gridCol w:w="1270"/>
        <w:gridCol w:w="1404"/>
      </w:tblGrid>
      <w:tr w:rsidR="00BE1A97" w:rsidRPr="00301170" w14:paraId="29C9660A" w14:textId="77777777" w:rsidTr="00D9262F">
        <w:trPr>
          <w:cnfStyle w:val="100000000000" w:firstRow="1" w:lastRow="0" w:firstColumn="0" w:lastColumn="0" w:oddVBand="0" w:evenVBand="0" w:oddHBand="0" w:evenHBand="0" w:firstRowFirstColumn="0" w:firstRowLastColumn="0" w:lastRowFirstColumn="0" w:lastRowLastColumn="0"/>
          <w:trHeight w:val="584"/>
          <w:jc w:val="center"/>
        </w:trPr>
        <w:tc>
          <w:tcPr>
            <w:tcW w:w="0" w:type="auto"/>
            <w:hideMark/>
          </w:tcPr>
          <w:p w14:paraId="7CD88B13" w14:textId="77777777" w:rsidR="00BE1A97" w:rsidRPr="00301170" w:rsidRDefault="00BE1A97" w:rsidP="00552233">
            <w:r w:rsidRPr="00301170">
              <w:rPr>
                <w:b/>
                <w:bCs/>
              </w:rPr>
              <w:t>Emission</w:t>
            </w:r>
          </w:p>
        </w:tc>
        <w:tc>
          <w:tcPr>
            <w:tcW w:w="0" w:type="auto"/>
            <w:hideMark/>
          </w:tcPr>
          <w:p w14:paraId="1A5C575C" w14:textId="77777777" w:rsidR="00BE1A97" w:rsidRPr="00301170" w:rsidRDefault="00BE1A97" w:rsidP="00552233">
            <w:r w:rsidRPr="00301170">
              <w:rPr>
                <w:b/>
                <w:bCs/>
              </w:rPr>
              <w:t>C</w:t>
            </w:r>
            <w:r w:rsidR="00552233" w:rsidRPr="00301170">
              <w:rPr>
                <w:rFonts w:hint="eastAsia"/>
                <w:b/>
                <w:bCs/>
              </w:rPr>
              <w:t>alifornia</w:t>
            </w:r>
          </w:p>
        </w:tc>
        <w:tc>
          <w:tcPr>
            <w:tcW w:w="0" w:type="auto"/>
            <w:hideMark/>
          </w:tcPr>
          <w:p w14:paraId="639016D9" w14:textId="77777777" w:rsidR="00BE1A97" w:rsidRPr="00301170" w:rsidRDefault="00BE1A97" w:rsidP="00552233">
            <w:r w:rsidRPr="00301170">
              <w:rPr>
                <w:b/>
                <w:bCs/>
              </w:rPr>
              <w:t>Guangzhou</w:t>
            </w:r>
          </w:p>
        </w:tc>
      </w:tr>
      <w:tr w:rsidR="00BE1A97" w:rsidRPr="00301170" w14:paraId="0A0B543F" w14:textId="77777777" w:rsidTr="00D9262F">
        <w:trPr>
          <w:trHeight w:val="584"/>
          <w:jc w:val="center"/>
        </w:trPr>
        <w:tc>
          <w:tcPr>
            <w:tcW w:w="0" w:type="auto"/>
            <w:hideMark/>
          </w:tcPr>
          <w:p w14:paraId="2E5C53FE" w14:textId="77777777" w:rsidR="00BE1A97" w:rsidRPr="00301170" w:rsidRDefault="00BE1A97" w:rsidP="00552233">
            <w:r w:rsidRPr="00301170">
              <w:t>VOCs</w:t>
            </w:r>
            <w:r w:rsidRPr="00301170">
              <w:rPr>
                <w:rFonts w:hint="eastAsia"/>
              </w:rPr>
              <w:t xml:space="preserve"> </w:t>
            </w:r>
            <w:r w:rsidR="000E7F72" w:rsidRPr="00301170">
              <w:t>emission /</w:t>
            </w:r>
            <w:proofErr w:type="spellStart"/>
            <w:r w:rsidR="000E7F72" w:rsidRPr="00301170">
              <w:t>N</w:t>
            </w:r>
            <w:r w:rsidR="000E7F72" w:rsidRPr="00301170">
              <w:rPr>
                <w:rFonts w:hint="eastAsia"/>
              </w:rPr>
              <w:t>O</w:t>
            </w:r>
            <w:r w:rsidRPr="00301170">
              <w:t>x</w:t>
            </w:r>
            <w:proofErr w:type="spellEnd"/>
            <w:r w:rsidRPr="00301170">
              <w:t xml:space="preserve"> emission</w:t>
            </w:r>
          </w:p>
        </w:tc>
        <w:tc>
          <w:tcPr>
            <w:tcW w:w="0" w:type="auto"/>
            <w:hideMark/>
          </w:tcPr>
          <w:p w14:paraId="270F0041" w14:textId="77777777" w:rsidR="00BE1A97" w:rsidRPr="00301170" w:rsidRDefault="00BE1A97" w:rsidP="00552233">
            <w:r w:rsidRPr="00301170">
              <w:t>1.3 (1985)</w:t>
            </w:r>
          </w:p>
        </w:tc>
        <w:tc>
          <w:tcPr>
            <w:tcW w:w="0" w:type="auto"/>
            <w:hideMark/>
          </w:tcPr>
          <w:p w14:paraId="0589944F" w14:textId="272D0B6C" w:rsidR="00BE1A97" w:rsidRPr="00301170" w:rsidRDefault="00532310" w:rsidP="00552233">
            <w:r w:rsidRPr="00301170">
              <w:t>1.1</w:t>
            </w:r>
            <w:r w:rsidR="00BE1A97" w:rsidRPr="00301170">
              <w:t xml:space="preserve"> (2010)</w:t>
            </w:r>
          </w:p>
        </w:tc>
      </w:tr>
      <w:tr w:rsidR="00BE1A97" w:rsidRPr="00301170" w14:paraId="0D0D2112" w14:textId="77777777" w:rsidTr="00D9262F">
        <w:trPr>
          <w:trHeight w:val="584"/>
          <w:jc w:val="center"/>
        </w:trPr>
        <w:tc>
          <w:tcPr>
            <w:tcW w:w="0" w:type="auto"/>
            <w:hideMark/>
          </w:tcPr>
          <w:p w14:paraId="6FABBB8B" w14:textId="77777777" w:rsidR="00BE1A97" w:rsidRPr="00301170" w:rsidRDefault="000E7F72" w:rsidP="00552233">
            <w:r w:rsidRPr="00301170">
              <w:t>VOCs emission /</w:t>
            </w:r>
            <w:proofErr w:type="spellStart"/>
            <w:r w:rsidRPr="00301170">
              <w:t>N</w:t>
            </w:r>
            <w:r w:rsidRPr="00301170">
              <w:rPr>
                <w:rFonts w:hint="eastAsia"/>
              </w:rPr>
              <w:t>O</w:t>
            </w:r>
            <w:r w:rsidR="00BE1A97" w:rsidRPr="00301170">
              <w:t>x</w:t>
            </w:r>
            <w:proofErr w:type="spellEnd"/>
            <w:r w:rsidR="00BE1A97" w:rsidRPr="00301170">
              <w:t xml:space="preserve"> emission</w:t>
            </w:r>
          </w:p>
        </w:tc>
        <w:tc>
          <w:tcPr>
            <w:tcW w:w="0" w:type="auto"/>
            <w:hideMark/>
          </w:tcPr>
          <w:p w14:paraId="2A46A85A" w14:textId="77777777" w:rsidR="00BE1A97" w:rsidRPr="00301170" w:rsidRDefault="00BE1A97" w:rsidP="00552233">
            <w:r w:rsidRPr="00301170">
              <w:t>0.7 (2005)</w:t>
            </w:r>
          </w:p>
        </w:tc>
        <w:tc>
          <w:tcPr>
            <w:tcW w:w="0" w:type="auto"/>
            <w:hideMark/>
          </w:tcPr>
          <w:p w14:paraId="73B54B0D" w14:textId="2597AAD6" w:rsidR="00BE1A97" w:rsidRPr="00301170" w:rsidRDefault="00532310" w:rsidP="00552233">
            <w:r w:rsidRPr="00301170">
              <w:t>1.4</w:t>
            </w:r>
            <w:r w:rsidR="00BE1A97" w:rsidRPr="00301170">
              <w:t xml:space="preserve"> (2025)</w:t>
            </w:r>
          </w:p>
        </w:tc>
      </w:tr>
      <w:tr w:rsidR="00BE1A97" w:rsidRPr="00301170" w14:paraId="368BC292" w14:textId="77777777" w:rsidTr="00D9262F">
        <w:trPr>
          <w:trHeight w:val="584"/>
          <w:jc w:val="center"/>
        </w:trPr>
        <w:tc>
          <w:tcPr>
            <w:tcW w:w="0" w:type="auto"/>
            <w:hideMark/>
          </w:tcPr>
          <w:p w14:paraId="4BBA6004" w14:textId="77777777" w:rsidR="00BE1A97" w:rsidRPr="00301170" w:rsidRDefault="00BE1A97" w:rsidP="00552233">
            <w:r w:rsidRPr="00301170">
              <w:t xml:space="preserve">VOCs reduction </w:t>
            </w:r>
            <w:r w:rsidRPr="00301170">
              <w:rPr>
                <w:rFonts w:hint="eastAsia"/>
              </w:rPr>
              <w:t>amount</w:t>
            </w:r>
            <w:r w:rsidR="000E7F72" w:rsidRPr="00301170">
              <w:t>/</w:t>
            </w:r>
            <w:proofErr w:type="spellStart"/>
            <w:r w:rsidR="000E7F72" w:rsidRPr="00301170">
              <w:t>N</w:t>
            </w:r>
            <w:r w:rsidR="000E7F72" w:rsidRPr="00301170">
              <w:rPr>
                <w:rFonts w:hint="eastAsia"/>
              </w:rPr>
              <w:t>O</w:t>
            </w:r>
            <w:r w:rsidRPr="00301170">
              <w:t>x</w:t>
            </w:r>
            <w:proofErr w:type="spellEnd"/>
            <w:r w:rsidRPr="00301170">
              <w:t xml:space="preserve"> reduction</w:t>
            </w:r>
            <w:r w:rsidRPr="00301170">
              <w:rPr>
                <w:rFonts w:hint="eastAsia"/>
              </w:rPr>
              <w:t xml:space="preserve"> amount</w:t>
            </w:r>
          </w:p>
        </w:tc>
        <w:tc>
          <w:tcPr>
            <w:tcW w:w="0" w:type="auto"/>
            <w:hideMark/>
          </w:tcPr>
          <w:p w14:paraId="4802674C" w14:textId="77777777" w:rsidR="00BE1A97" w:rsidRPr="00301170" w:rsidRDefault="00BE1A97" w:rsidP="00552233">
            <w:r w:rsidRPr="00301170">
              <w:t>3:1</w:t>
            </w:r>
          </w:p>
        </w:tc>
        <w:tc>
          <w:tcPr>
            <w:tcW w:w="0" w:type="auto"/>
            <w:hideMark/>
          </w:tcPr>
          <w:p w14:paraId="1F41B364" w14:textId="1440E200" w:rsidR="00BE1A97" w:rsidRPr="00301170" w:rsidRDefault="00532310" w:rsidP="00552233">
            <w:r w:rsidRPr="00301170">
              <w:t>0.9:1</w:t>
            </w:r>
          </w:p>
        </w:tc>
      </w:tr>
    </w:tbl>
    <w:p w14:paraId="2AB41A35" w14:textId="77777777" w:rsidR="00791FCA" w:rsidRPr="00301170" w:rsidRDefault="00791FCA" w:rsidP="00791FCA">
      <w:pPr>
        <w:pStyle w:val="2"/>
        <w:rPr>
          <w:color w:val="auto"/>
        </w:rPr>
      </w:pPr>
      <w:proofErr w:type="spellStart"/>
      <w:r w:rsidRPr="00301170">
        <w:rPr>
          <w:color w:val="auto"/>
        </w:rPr>
        <w:t>Implication</w:t>
      </w:r>
      <w:proofErr w:type="spellEnd"/>
      <w:r w:rsidRPr="00301170">
        <w:rPr>
          <w:color w:val="auto"/>
        </w:rPr>
        <w:t xml:space="preserve"> I</w:t>
      </w:r>
      <w:r w:rsidRPr="00301170">
        <w:rPr>
          <w:rFonts w:hint="eastAsia"/>
          <w:color w:val="auto"/>
          <w:lang w:eastAsia="zh-CN"/>
        </w:rPr>
        <w:t>I</w:t>
      </w:r>
      <w:r w:rsidRPr="00301170">
        <w:rPr>
          <w:color w:val="auto"/>
        </w:rPr>
        <w:t xml:space="preserve">: </w:t>
      </w:r>
      <w:r w:rsidRPr="00301170">
        <w:rPr>
          <w:rFonts w:hint="eastAsia"/>
          <w:color w:val="auto"/>
          <w:lang w:eastAsia="zh-CN"/>
        </w:rPr>
        <w:t>VOC</w:t>
      </w:r>
      <w:r w:rsidR="007D26BF" w:rsidRPr="00301170">
        <w:rPr>
          <w:rFonts w:hint="eastAsia"/>
          <w:color w:val="auto"/>
          <w:lang w:eastAsia="zh-CN"/>
        </w:rPr>
        <w:t>s</w:t>
      </w:r>
      <w:r w:rsidRPr="00301170">
        <w:rPr>
          <w:rFonts w:hint="eastAsia"/>
          <w:color w:val="auto"/>
          <w:lang w:eastAsia="zh-CN"/>
        </w:rPr>
        <w:t xml:space="preserve"> </w:t>
      </w:r>
      <w:r w:rsidRPr="00301170">
        <w:rPr>
          <w:color w:val="auto"/>
          <w:lang w:val="en-US" w:eastAsia="zh-CN"/>
        </w:rPr>
        <w:t>control sectors</w:t>
      </w:r>
    </w:p>
    <w:p w14:paraId="5A5E1B73" w14:textId="5B7F2795" w:rsidR="00BE1A97" w:rsidRPr="00301170" w:rsidRDefault="00A27FB7" w:rsidP="00A27FB7">
      <w:r w:rsidRPr="00301170">
        <w:t>The sector distribu</w:t>
      </w:r>
      <w:r w:rsidR="001F1DAA" w:rsidRPr="00301170">
        <w:t>tion of VOC emissions in Calif</w:t>
      </w:r>
      <w:r w:rsidRPr="00301170">
        <w:t>o</w:t>
      </w:r>
      <w:r w:rsidR="001F1DAA" w:rsidRPr="00301170">
        <w:t>r</w:t>
      </w:r>
      <w:r w:rsidRPr="00301170">
        <w:t xml:space="preserve">nia </w:t>
      </w:r>
      <w:r w:rsidR="00FD1987" w:rsidRPr="00301170">
        <w:t>was</w:t>
      </w:r>
      <w:r w:rsidRPr="00301170">
        <w:t xml:space="preserve"> further investigated to find out </w:t>
      </w:r>
      <w:r w:rsidR="00874B13" w:rsidRPr="00301170">
        <w:t xml:space="preserve">the reduction potential. Fig. </w:t>
      </w:r>
      <w:r w:rsidR="00CD4568" w:rsidRPr="00301170">
        <w:t>15</w:t>
      </w:r>
      <w:r w:rsidR="00FE01D3" w:rsidRPr="00301170">
        <w:t xml:space="preserve"> </w:t>
      </w:r>
      <w:r w:rsidRPr="00301170">
        <w:t>is a statewide ROG emission trends referenced from</w:t>
      </w:r>
      <w:r w:rsidR="00FD1987" w:rsidRPr="00301170">
        <w:t xml:space="preserve"> the</w:t>
      </w:r>
      <w:r w:rsidRPr="00301170">
        <w:t xml:space="preserve"> ARB Almanac 2009</w:t>
      </w:r>
      <w:r w:rsidR="00AF1A01" w:rsidRPr="00301170">
        <w:rPr>
          <w:rFonts w:hint="eastAsia"/>
        </w:rPr>
        <w:t xml:space="preserve"> </w:t>
      </w:r>
      <w:r w:rsidR="00AF1A01" w:rsidRPr="00301170">
        <w:t>(The California Almanac of Emissions and Air Quality - 2009 Edition, http://www.arb.ca.gov/aqd/almanac/almanac09/almanac09.htm)</w:t>
      </w:r>
      <w:r w:rsidRPr="00301170">
        <w:t xml:space="preserve">. ROG emissions in California were decreasing, largely as a result of the State’s on-road motor vehicle emission control program. This includes </w:t>
      </w:r>
      <w:r w:rsidRPr="00301170">
        <w:rPr>
          <w:rFonts w:hint="eastAsia"/>
        </w:rPr>
        <w:t>the</w:t>
      </w:r>
      <w:r w:rsidRPr="00301170">
        <w:t xml:space="preserve"> control of evaporative emissions and tailpipe emission. The use of improved evaporative emission control systems (On-board Refueling Vapor Recovery, ORVR) has reduced </w:t>
      </w:r>
      <w:r w:rsidR="00552233" w:rsidRPr="00301170">
        <w:t xml:space="preserve">refueling and diurnal emissions </w:t>
      </w:r>
      <w:r w:rsidRPr="00301170">
        <w:t>effe</w:t>
      </w:r>
      <w:r w:rsidR="00552233" w:rsidRPr="00301170">
        <w:t xml:space="preserve">ctively. </w:t>
      </w:r>
      <w:r w:rsidR="00FD1987" w:rsidRPr="00301170">
        <w:t>C</w:t>
      </w:r>
      <w:r w:rsidRPr="00301170">
        <w:t>omputerized fuel injection, engine management systems</w:t>
      </w:r>
      <w:r w:rsidR="00917349" w:rsidRPr="00301170">
        <w:t xml:space="preserve"> are needed</w:t>
      </w:r>
      <w:r w:rsidRPr="00301170">
        <w:t xml:space="preserve"> to meet increasingly stringent California emission standards</w:t>
      </w:r>
      <w:r w:rsidR="00917349" w:rsidRPr="00301170">
        <w:t xml:space="preserve"> along with</w:t>
      </w:r>
      <w:r w:rsidRPr="00301170">
        <w:t xml:space="preserve"> cleaner gasoline</w:t>
      </w:r>
      <w:r w:rsidR="00917349" w:rsidRPr="00301170">
        <w:t>.</w:t>
      </w:r>
      <w:r w:rsidRPr="00301170">
        <w:t xml:space="preserve"> </w:t>
      </w:r>
      <w:r w:rsidR="00917349" w:rsidRPr="00301170">
        <w:t xml:space="preserve"> T</w:t>
      </w:r>
      <w:r w:rsidRPr="00301170">
        <w:t>he Smog Check program</w:t>
      </w:r>
      <w:r w:rsidR="00552233" w:rsidRPr="00301170">
        <w:t xml:space="preserve"> </w:t>
      </w:r>
      <w:r w:rsidR="00917349" w:rsidRPr="00301170">
        <w:t>is</w:t>
      </w:r>
      <w:r w:rsidR="00552233" w:rsidRPr="00301170">
        <w:t xml:space="preserve"> also contributing to the</w:t>
      </w:r>
      <w:r w:rsidR="00917349" w:rsidRPr="00301170">
        <w:t xml:space="preserve"> needed</w:t>
      </w:r>
      <w:r w:rsidR="00552233" w:rsidRPr="00301170">
        <w:t xml:space="preserve"> ROG reduction</w:t>
      </w:r>
      <w:r w:rsidRPr="00301170">
        <w:t xml:space="preserve">. ROG emissions </w:t>
      </w:r>
      <w:r w:rsidR="00552233" w:rsidRPr="00301170">
        <w:t xml:space="preserve">reduction </w:t>
      </w:r>
      <w:r w:rsidRPr="00301170">
        <w:t xml:space="preserve">from other mobile sources </w:t>
      </w:r>
      <w:r w:rsidR="00552233" w:rsidRPr="00301170">
        <w:t>is due to more stringent emission stan</w:t>
      </w:r>
      <w:r w:rsidRPr="00301170">
        <w:t>dards. Substantial reductions have</w:t>
      </w:r>
      <w:r w:rsidR="00552233" w:rsidRPr="00301170">
        <w:t xml:space="preserve"> </w:t>
      </w:r>
      <w:r w:rsidRPr="00301170">
        <w:t xml:space="preserve">also been obtained for area-wide sources through the vapor recovery program for service stations, bulk </w:t>
      </w:r>
      <w:r w:rsidR="00552233" w:rsidRPr="00301170">
        <w:t>plants, and other fuel distribu</w:t>
      </w:r>
      <w:r w:rsidRPr="00301170">
        <w:t xml:space="preserve">tion operations. There are also on-going programs to reduce overall solvent ROG emissions from coatings, consumer products, cleaning and degreasing solvents, and other substances used within California. </w:t>
      </w:r>
    </w:p>
    <w:p w14:paraId="674FED75" w14:textId="77777777" w:rsidR="00BB7A55" w:rsidRPr="00301170" w:rsidRDefault="00BE1A97" w:rsidP="000567CB">
      <w:r w:rsidRPr="00301170">
        <w:lastRenderedPageBreak/>
        <w:t xml:space="preserve"> </w:t>
      </w:r>
      <w:r w:rsidR="007653E3" w:rsidRPr="00301170">
        <w:rPr>
          <w:noProof/>
        </w:rPr>
        <w:drawing>
          <wp:inline distT="0" distB="0" distL="0" distR="0" wp14:anchorId="323AE4B8" wp14:editId="186539F1">
            <wp:extent cx="3620729" cy="2278860"/>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21620" cy="2279421"/>
                    </a:xfrm>
                    <a:prstGeom prst="rect">
                      <a:avLst/>
                    </a:prstGeom>
                    <a:noFill/>
                    <a:ln>
                      <a:noFill/>
                    </a:ln>
                  </pic:spPr>
                </pic:pic>
              </a:graphicData>
            </a:graphic>
          </wp:inline>
        </w:drawing>
      </w:r>
    </w:p>
    <w:p w14:paraId="005583D0" w14:textId="5B2D54E9" w:rsidR="007653E3" w:rsidRPr="00301170" w:rsidRDefault="007653E3" w:rsidP="000567CB">
      <w:r w:rsidRPr="00301170">
        <w:rPr>
          <w:rFonts w:hint="eastAsia"/>
          <w:b/>
        </w:rPr>
        <w:t xml:space="preserve">Fig. </w:t>
      </w:r>
      <w:r w:rsidR="00CD4568" w:rsidRPr="00301170">
        <w:rPr>
          <w:b/>
        </w:rPr>
        <w:t>15</w:t>
      </w:r>
      <w:r w:rsidRPr="00301170">
        <w:rPr>
          <w:rFonts w:hint="eastAsia"/>
          <w:b/>
        </w:rPr>
        <w:t xml:space="preserve">. </w:t>
      </w:r>
      <w:proofErr w:type="gramStart"/>
      <w:r w:rsidRPr="00301170">
        <w:t>ROG emissions by sectors in California.</w:t>
      </w:r>
      <w:proofErr w:type="gramEnd"/>
    </w:p>
    <w:p w14:paraId="6BAE8206" w14:textId="77777777" w:rsidR="00BB7A55" w:rsidRPr="00301170" w:rsidRDefault="00917349" w:rsidP="000567CB">
      <w:r w:rsidRPr="00301170">
        <w:t xml:space="preserve">The </w:t>
      </w:r>
      <w:r w:rsidR="00015ED5" w:rsidRPr="00301170">
        <w:t>Guangzhou government has taken some of the</w:t>
      </w:r>
      <w:r w:rsidRPr="00301170">
        <w:t xml:space="preserve"> needed</w:t>
      </w:r>
      <w:r w:rsidR="00015ED5" w:rsidRPr="00301170">
        <w:t xml:space="preserve"> measures to reduce its VOC emissions. The next step should</w:t>
      </w:r>
      <w:r w:rsidRPr="00301170">
        <w:t xml:space="preserve"> be to</w:t>
      </w:r>
      <w:r w:rsidR="00015ED5" w:rsidRPr="00301170">
        <w:t xml:space="preserve"> enhance the following </w:t>
      </w:r>
      <w:r w:rsidRPr="00301170">
        <w:t>control activities</w:t>
      </w:r>
      <w:r w:rsidR="00015ED5" w:rsidRPr="00301170">
        <w:t xml:space="preserve">: </w:t>
      </w:r>
      <w:r w:rsidR="00386CC1" w:rsidRPr="00301170">
        <w:t xml:space="preserve">inspection of vapor recovery program for service stations, </w:t>
      </w:r>
      <w:r w:rsidR="00015ED5" w:rsidRPr="00301170">
        <w:t>vehicle evapor</w:t>
      </w:r>
      <w:r w:rsidR="00386CC1" w:rsidRPr="00301170">
        <w:t>ative emission control systems</w:t>
      </w:r>
      <w:r w:rsidR="00015ED5" w:rsidRPr="00301170">
        <w:t xml:space="preserve">, bulk plants, and other fuel distribution operations, solvent evaporative emissions from coating and consumer products, cleaner gasoline and </w:t>
      </w:r>
      <w:r w:rsidRPr="00301170">
        <w:t>similar sources</w:t>
      </w:r>
      <w:r w:rsidR="00015ED5" w:rsidRPr="00301170">
        <w:t xml:space="preserve">. </w:t>
      </w:r>
    </w:p>
    <w:p w14:paraId="20BF1A9E" w14:textId="77777777" w:rsidR="000B2424" w:rsidRPr="00301170" w:rsidRDefault="001A3F8B" w:rsidP="004A7563">
      <w:pPr>
        <w:pStyle w:val="2"/>
        <w:rPr>
          <w:color w:val="auto"/>
        </w:rPr>
      </w:pPr>
      <w:proofErr w:type="spellStart"/>
      <w:r w:rsidRPr="00301170">
        <w:rPr>
          <w:color w:val="auto"/>
        </w:rPr>
        <w:t>I</w:t>
      </w:r>
      <w:r w:rsidR="000B2424" w:rsidRPr="00301170">
        <w:rPr>
          <w:rFonts w:hint="eastAsia"/>
          <w:color w:val="auto"/>
        </w:rPr>
        <w:t>mplication</w:t>
      </w:r>
      <w:proofErr w:type="spellEnd"/>
      <w:r w:rsidRPr="00301170">
        <w:rPr>
          <w:color w:val="auto"/>
        </w:rPr>
        <w:t xml:space="preserve"> I</w:t>
      </w:r>
      <w:r w:rsidR="00791FCA" w:rsidRPr="00301170">
        <w:rPr>
          <w:color w:val="auto"/>
        </w:rPr>
        <w:t>I</w:t>
      </w:r>
      <w:r w:rsidRPr="00301170">
        <w:rPr>
          <w:color w:val="auto"/>
        </w:rPr>
        <w:t>I:</w:t>
      </w:r>
      <w:r w:rsidRPr="00301170">
        <w:rPr>
          <w:rFonts w:hint="eastAsia"/>
          <w:color w:val="auto"/>
        </w:rPr>
        <w:t xml:space="preserve"> </w:t>
      </w:r>
      <w:proofErr w:type="spellStart"/>
      <w:r w:rsidR="000B2424" w:rsidRPr="00301170">
        <w:rPr>
          <w:rFonts w:hint="eastAsia"/>
          <w:color w:val="auto"/>
        </w:rPr>
        <w:t>ozone</w:t>
      </w:r>
      <w:proofErr w:type="spellEnd"/>
      <w:r w:rsidR="000B2424" w:rsidRPr="00301170">
        <w:rPr>
          <w:rFonts w:hint="eastAsia"/>
          <w:color w:val="auto"/>
        </w:rPr>
        <w:t xml:space="preserve"> </w:t>
      </w:r>
      <w:proofErr w:type="spellStart"/>
      <w:r w:rsidR="000B2424" w:rsidRPr="00301170">
        <w:rPr>
          <w:rFonts w:hint="eastAsia"/>
          <w:color w:val="auto"/>
        </w:rPr>
        <w:t>transport</w:t>
      </w:r>
      <w:proofErr w:type="spellEnd"/>
    </w:p>
    <w:p w14:paraId="5E6CD99E" w14:textId="77777777" w:rsidR="00467ECA" w:rsidRPr="00301170" w:rsidRDefault="000B2424" w:rsidP="000567CB">
      <w:r w:rsidRPr="00301170">
        <w:t xml:space="preserve">Since 1989, </w:t>
      </w:r>
      <w:r w:rsidR="00917349" w:rsidRPr="00301170">
        <w:t xml:space="preserve">the </w:t>
      </w:r>
      <w:r w:rsidR="006F5863" w:rsidRPr="00301170">
        <w:t>California government</w:t>
      </w:r>
      <w:r w:rsidRPr="00301170">
        <w:t xml:space="preserve"> has evaluated the impacts of the transport of ozone and ozone precursor emissions from upwind areas to the ozone concentrations in downwind areas. These analyses demonstrate that the air basin boundaries are not true boundaries of air masses. All urban areas are upwind contributors to their downwind neighbors with the</w:t>
      </w:r>
      <w:r w:rsidR="00917349" w:rsidRPr="00301170">
        <w:t xml:space="preserve"> possible</w:t>
      </w:r>
      <w:r w:rsidRPr="00301170">
        <w:t xml:space="preserve"> exception of San Diego. </w:t>
      </w:r>
      <w:r w:rsidR="00467ECA" w:rsidRPr="00301170">
        <w:t xml:space="preserve">Areas impacted by overwhelming transport, although designated nonattainment, are not able to achieve the air quality goals because local control strategies in these areas would not be </w:t>
      </w:r>
      <w:r w:rsidR="00917349" w:rsidRPr="00301170">
        <w:t>adequate by themselves to meet air quality improvement needs</w:t>
      </w:r>
      <w:r w:rsidR="00467ECA" w:rsidRPr="00301170">
        <w:t>. However, these areas are subject to many local control strategies, such as cleaner fuels and low emission vehicles.</w:t>
      </w:r>
      <w:r w:rsidR="002B6F69" w:rsidRPr="00301170">
        <w:rPr>
          <w:rFonts w:hint="eastAsia"/>
        </w:rPr>
        <w:t xml:space="preserve"> </w:t>
      </w:r>
      <w:r w:rsidR="002B6F69" w:rsidRPr="00301170">
        <w:t>(</w:t>
      </w:r>
      <w:r w:rsidR="00D72508" w:rsidRPr="00301170">
        <w:fldChar w:fldCharType="begin"/>
      </w:r>
      <w:r w:rsidR="00AC7DB2" w:rsidRPr="00301170">
        <w:instrText xml:space="preserve"> ADDIN EN.CITE &lt;EndNote&gt;&lt;Cite&gt;&lt;Author&gt;Keating&lt;/Author&gt;&lt;Year&gt;1999&lt;/Year&gt;&lt;RecNum&gt;31&lt;/RecNum&gt;&lt;record&gt;&lt;rec-number&gt;31&lt;/rec-number&gt;&lt;foreign-keys&gt;&lt;key app="EN" db-id="ef2wzw098pe9rce5d9ep5aa7dfsx9v5fdr22"&gt;31&lt;/key&gt;&lt;/foreign-keys&gt;&lt;ref-type name="Report"&gt;27&lt;/ref-type&gt;&lt;contributors&gt;&lt;authors&gt;&lt;author&gt;Terry J. Keating&lt;/author&gt;&lt;author&gt;Alex Farrell&lt;/author&gt;&lt;/authors&gt;&lt;/contributors&gt;&lt;titles&gt;&lt;title&gt;Transboundary Environmental Assessment: Lessons from the Ozone Transport Assessment Group&lt;/title&gt;&lt;/titles&gt;&lt;dates&gt;&lt;year&gt;1999&lt;/year&gt;&lt;/dates&gt;&lt;publisher&gt;National Center for Environmental Decision-making Research&lt;/publisher&gt;&lt;urls&gt;&lt;/urls&gt;&lt;/record&gt;&lt;/Cite&gt;&lt;/EndNote&gt;</w:instrText>
      </w:r>
      <w:r w:rsidR="00D72508" w:rsidRPr="00301170">
        <w:fldChar w:fldCharType="separate"/>
      </w:r>
      <w:r w:rsidR="00AC7DB2" w:rsidRPr="00301170">
        <w:t>Keating and Farrell, 1999</w:t>
      </w:r>
      <w:r w:rsidR="00D72508" w:rsidRPr="00301170">
        <w:fldChar w:fldCharType="end"/>
      </w:r>
      <w:r w:rsidR="002B6F69" w:rsidRPr="00301170">
        <w:t>).</w:t>
      </w:r>
    </w:p>
    <w:p w14:paraId="10E56169" w14:textId="77777777" w:rsidR="000C3936" w:rsidRPr="00301170" w:rsidRDefault="000B2424" w:rsidP="000567CB">
      <w:r w:rsidRPr="00301170">
        <w:rPr>
          <w:rFonts w:hint="eastAsia"/>
        </w:rPr>
        <w:lastRenderedPageBreak/>
        <w:t>In</w:t>
      </w:r>
      <w:r w:rsidRPr="00301170">
        <w:t xml:space="preserve"> the future, regional ozone air quality plans</w:t>
      </w:r>
      <w:r w:rsidR="00467ECA" w:rsidRPr="00301170">
        <w:t xml:space="preserve"> in Guangzhou</w:t>
      </w:r>
      <w:r w:rsidRPr="00301170">
        <w:t xml:space="preserve"> must </w:t>
      </w:r>
      <w:r w:rsidR="00917349" w:rsidRPr="00301170">
        <w:t>take</w:t>
      </w:r>
      <w:r w:rsidRPr="00301170">
        <w:t xml:space="preserve"> into account the shared responsibility between upwind and downwind areas where transport can at times be significant. </w:t>
      </w:r>
    </w:p>
    <w:p w14:paraId="4AD6B8E8" w14:textId="77777777" w:rsidR="00312382" w:rsidRPr="00301170" w:rsidRDefault="00312382" w:rsidP="004A7563">
      <w:pPr>
        <w:pStyle w:val="1"/>
        <w:rPr>
          <w:color w:val="auto"/>
        </w:rPr>
      </w:pPr>
      <w:proofErr w:type="spellStart"/>
      <w:r w:rsidRPr="00301170">
        <w:rPr>
          <w:color w:val="auto"/>
        </w:rPr>
        <w:t>Concluding</w:t>
      </w:r>
      <w:proofErr w:type="spellEnd"/>
      <w:r w:rsidRPr="00301170">
        <w:rPr>
          <w:color w:val="auto"/>
        </w:rPr>
        <w:t xml:space="preserve"> </w:t>
      </w:r>
      <w:proofErr w:type="spellStart"/>
      <w:r w:rsidRPr="00301170">
        <w:rPr>
          <w:color w:val="auto"/>
        </w:rPr>
        <w:t>Remarks</w:t>
      </w:r>
      <w:proofErr w:type="spellEnd"/>
    </w:p>
    <w:p w14:paraId="2A808C3A" w14:textId="77777777" w:rsidR="00723A04" w:rsidRPr="00301170" w:rsidRDefault="00723A04" w:rsidP="000567CB">
      <w:r w:rsidRPr="00301170">
        <w:t xml:space="preserve">Our </w:t>
      </w:r>
      <w:r w:rsidRPr="00301170">
        <w:rPr>
          <w:rFonts w:hint="eastAsia"/>
        </w:rPr>
        <w:t>eva</w:t>
      </w:r>
      <w:r w:rsidRPr="00301170">
        <w:t xml:space="preserve">luation of Guangzhou’s starting position and future </w:t>
      </w:r>
      <w:r w:rsidR="00917349" w:rsidRPr="00301170">
        <w:t xml:space="preserve">air quality </w:t>
      </w:r>
      <w:r w:rsidRPr="00301170">
        <w:t>trend</w:t>
      </w:r>
      <w:r w:rsidR="00917349" w:rsidRPr="00301170">
        <w:t>s</w:t>
      </w:r>
      <w:r w:rsidRPr="00301170">
        <w:t xml:space="preserve"> suggests that several straightforward, feasible and practical measures can be taken to dramatically improve air quality and public health protection in the near term. In addition, by shifting from the pollutant-by-pollutant mode to multi-pollutant control, China will immediately rationalize its public policy decisions and investments. Streamlining regulatory authority and enforcement will ensure effective execution</w:t>
      </w:r>
      <w:r w:rsidR="00917349" w:rsidRPr="00301170">
        <w:t xml:space="preserve"> of air quality management practices</w:t>
      </w:r>
      <w:r w:rsidRPr="00301170">
        <w:t xml:space="preserve"> from the national government all the way down to the factory floor. </w:t>
      </w:r>
      <w:r w:rsidR="001E62D7" w:rsidRPr="00301170">
        <w:rPr>
          <w:rFonts w:hint="eastAsia"/>
        </w:rPr>
        <w:t>R</w:t>
      </w:r>
      <w:r w:rsidR="001E62D7" w:rsidRPr="00301170">
        <w:t xml:space="preserve">egional cooperation efforts would </w:t>
      </w:r>
      <w:r w:rsidR="00135A87" w:rsidRPr="00301170">
        <w:rPr>
          <w:rFonts w:hint="eastAsia"/>
        </w:rPr>
        <w:t>help</w:t>
      </w:r>
      <w:r w:rsidR="001E62D7" w:rsidRPr="00301170">
        <w:t xml:space="preserve"> the evolution of industrial growth and emission control and provide an evidence-base air quality framework for </w:t>
      </w:r>
      <w:r w:rsidR="00135A87" w:rsidRPr="00301170">
        <w:t xml:space="preserve">regional air quality </w:t>
      </w:r>
      <w:r w:rsidR="001E62D7" w:rsidRPr="00301170">
        <w:t>management.</w:t>
      </w:r>
      <w:r w:rsidR="00135A87" w:rsidRPr="00301170">
        <w:rPr>
          <w:rFonts w:hint="eastAsia"/>
        </w:rPr>
        <w:t xml:space="preserve"> </w:t>
      </w:r>
      <w:r w:rsidR="00917349" w:rsidRPr="00301170">
        <w:t>A</w:t>
      </w:r>
      <w:r w:rsidR="00AB5CED" w:rsidRPr="00301170">
        <w:t>ir quality problem</w:t>
      </w:r>
      <w:r w:rsidR="00917349" w:rsidRPr="00301170">
        <w:t>s</w:t>
      </w:r>
      <w:r w:rsidR="00AB5CED" w:rsidRPr="00301170">
        <w:t xml:space="preserve"> </w:t>
      </w:r>
      <w:r w:rsidR="00917349" w:rsidRPr="00301170">
        <w:t xml:space="preserve">can </w:t>
      </w:r>
      <w:r w:rsidR="00AB5CED" w:rsidRPr="00301170">
        <w:t>be</w:t>
      </w:r>
      <w:r w:rsidR="00917349" w:rsidRPr="00301170">
        <w:t xml:space="preserve"> at least</w:t>
      </w:r>
      <w:r w:rsidR="00AB5CED" w:rsidRPr="00301170">
        <w:t xml:space="preserve"> partly solved in the coming 15 years. Ozone </w:t>
      </w:r>
      <w:r w:rsidR="00917349" w:rsidRPr="00301170">
        <w:t xml:space="preserve">will likely still </w:t>
      </w:r>
      <w:r w:rsidR="00AB5CED" w:rsidRPr="00301170">
        <w:t>be a</w:t>
      </w:r>
      <w:r w:rsidR="00917349" w:rsidRPr="00301170">
        <w:t xml:space="preserve"> compliance</w:t>
      </w:r>
      <w:r w:rsidR="00AB5CED" w:rsidRPr="00301170">
        <w:t xml:space="preserve"> issue </w:t>
      </w:r>
      <w:r w:rsidR="00917349" w:rsidRPr="00301170">
        <w:t>with</w:t>
      </w:r>
      <w:r w:rsidR="00AB5CED" w:rsidRPr="00301170">
        <w:t xml:space="preserve"> the new NAAQS. The key</w:t>
      </w:r>
      <w:r w:rsidR="00AB5CED" w:rsidRPr="00301170">
        <w:rPr>
          <w:rFonts w:hint="eastAsia"/>
        </w:rPr>
        <w:t xml:space="preserve"> solu</w:t>
      </w:r>
      <w:r w:rsidR="00AB5CED" w:rsidRPr="00301170">
        <w:t xml:space="preserve">tion </w:t>
      </w:r>
      <w:r w:rsidR="00917349" w:rsidRPr="00301170">
        <w:t xml:space="preserve">to this will </w:t>
      </w:r>
      <w:r w:rsidR="00AB5CED" w:rsidRPr="00301170">
        <w:t>be VOC emission reduction</w:t>
      </w:r>
      <w:r w:rsidR="00917349" w:rsidRPr="00301170">
        <w:t>s</w:t>
      </w:r>
      <w:r w:rsidR="00AB5CED" w:rsidRPr="00301170">
        <w:t xml:space="preserve"> from multi-sectors.</w:t>
      </w:r>
      <w:r w:rsidRPr="00301170">
        <w:t xml:space="preserve"> </w:t>
      </w:r>
    </w:p>
    <w:p w14:paraId="20904EC9" w14:textId="77777777" w:rsidR="00884A16" w:rsidRPr="00301170" w:rsidRDefault="00884A16" w:rsidP="00AF2D4E">
      <w:pPr>
        <w:spacing w:after="60"/>
        <w:outlineLvl w:val="1"/>
        <w:rPr>
          <w:rFonts w:ascii="Arial" w:eastAsia="宋体" w:hAnsi="Arial" w:cs="Arial"/>
          <w:b/>
          <w:lang w:val="en-GB" w:eastAsia="de-DE"/>
        </w:rPr>
      </w:pPr>
      <w:r w:rsidRPr="00301170">
        <w:rPr>
          <w:rFonts w:ascii="Arial" w:eastAsia="宋体" w:hAnsi="Arial" w:cs="Arial"/>
          <w:b/>
          <w:lang w:val="en-GB" w:eastAsia="de-DE"/>
        </w:rPr>
        <w:t>Acknowledgements</w:t>
      </w:r>
    </w:p>
    <w:p w14:paraId="5B2B33F5" w14:textId="77777777" w:rsidR="00540B4D" w:rsidRPr="00301170" w:rsidRDefault="003930DB" w:rsidP="000567CB">
      <w:bookmarkStart w:id="13" w:name="OLE_LINK34"/>
      <w:bookmarkStart w:id="14" w:name="OLE_LINK35"/>
      <w:r w:rsidRPr="00301170">
        <w:t xml:space="preserve">This research was supported </w:t>
      </w:r>
      <w:r w:rsidR="00917349" w:rsidRPr="00301170">
        <w:t>as a</w:t>
      </w:r>
      <w:r w:rsidR="00B66CB5" w:rsidRPr="00301170">
        <w:t xml:space="preserve"> key pro</w:t>
      </w:r>
      <w:r w:rsidR="00207A12" w:rsidRPr="00301170">
        <w:t>ject</w:t>
      </w:r>
      <w:r w:rsidR="00B66CB5" w:rsidRPr="00301170">
        <w:t xml:space="preserve"> of the Natural Science Foundation of Guangdong Province (S2012020011044)</w:t>
      </w:r>
      <w:r w:rsidRPr="00301170">
        <w:rPr>
          <w:rFonts w:hint="eastAsia"/>
        </w:rPr>
        <w:t xml:space="preserve"> </w:t>
      </w:r>
      <w:r w:rsidRPr="00301170">
        <w:t>and</w:t>
      </w:r>
      <w:r w:rsidR="00917349" w:rsidRPr="00301170">
        <w:t xml:space="preserve"> the</w:t>
      </w:r>
      <w:r w:rsidRPr="00301170">
        <w:t xml:space="preserve"> </w:t>
      </w:r>
      <w:r w:rsidR="00431220" w:rsidRPr="00301170">
        <w:rPr>
          <w:rFonts w:hint="eastAsia"/>
        </w:rPr>
        <w:t xml:space="preserve">Guangzhou Environmental Protection Bureau. </w:t>
      </w:r>
      <w:r w:rsidR="00431220" w:rsidRPr="00301170">
        <w:t>The authors thank Professor</w:t>
      </w:r>
      <w:r w:rsidR="00431220" w:rsidRPr="00301170">
        <w:rPr>
          <w:rFonts w:hint="eastAsia"/>
        </w:rPr>
        <w:t xml:space="preserve"> </w:t>
      </w:r>
      <w:proofErr w:type="spellStart"/>
      <w:r w:rsidR="00431220" w:rsidRPr="00301170">
        <w:rPr>
          <w:rFonts w:hint="eastAsia"/>
        </w:rPr>
        <w:t>Junyu</w:t>
      </w:r>
      <w:proofErr w:type="spellEnd"/>
      <w:r w:rsidR="00431220" w:rsidRPr="00301170">
        <w:rPr>
          <w:rFonts w:hint="eastAsia"/>
        </w:rPr>
        <w:t xml:space="preserve"> </w:t>
      </w:r>
      <w:proofErr w:type="spellStart"/>
      <w:r w:rsidR="00431220" w:rsidRPr="00301170">
        <w:rPr>
          <w:rFonts w:hint="eastAsia"/>
        </w:rPr>
        <w:t>Zheng</w:t>
      </w:r>
      <w:proofErr w:type="spellEnd"/>
      <w:r w:rsidR="00431220" w:rsidRPr="00301170">
        <w:t xml:space="preserve"> of South China University of Technology</w:t>
      </w:r>
      <w:r w:rsidR="00431220" w:rsidRPr="00301170">
        <w:rPr>
          <w:rFonts w:hint="eastAsia"/>
        </w:rPr>
        <w:t xml:space="preserve"> for providing</w:t>
      </w:r>
      <w:r w:rsidR="00A845FF" w:rsidRPr="00301170">
        <w:t xml:space="preserve"> the</w:t>
      </w:r>
      <w:r w:rsidR="00431220" w:rsidRPr="00301170">
        <w:rPr>
          <w:rFonts w:hint="eastAsia"/>
        </w:rPr>
        <w:t xml:space="preserve"> PRD emission </w:t>
      </w:r>
      <w:r w:rsidR="00431220" w:rsidRPr="00301170">
        <w:t>inventory.</w:t>
      </w:r>
      <w:r w:rsidR="00431220" w:rsidRPr="00301170">
        <w:rPr>
          <w:rFonts w:hint="eastAsia"/>
        </w:rPr>
        <w:t xml:space="preserve"> </w:t>
      </w:r>
      <w:r w:rsidR="005B50B1" w:rsidRPr="00301170">
        <w:rPr>
          <w:rFonts w:hint="eastAsia"/>
        </w:rPr>
        <w:t xml:space="preserve">The authors thank Dr. James M. Lents of the ISSRC for his helpful advice to improve this paper. </w:t>
      </w:r>
      <w:r w:rsidR="00431220" w:rsidRPr="00301170">
        <w:rPr>
          <w:rFonts w:hint="eastAsia"/>
        </w:rPr>
        <w:t xml:space="preserve">We also thank Guangzhou Environmental Monitoring Center for providing </w:t>
      </w:r>
      <w:r w:rsidR="00431220" w:rsidRPr="00301170">
        <w:t>meteorology</w:t>
      </w:r>
      <w:r w:rsidR="00431220" w:rsidRPr="00301170">
        <w:rPr>
          <w:rFonts w:hint="eastAsia"/>
        </w:rPr>
        <w:t xml:space="preserve"> and ambient air quality observation data.</w:t>
      </w:r>
      <w:r w:rsidR="00431220" w:rsidRPr="00301170">
        <w:t xml:space="preserve"> </w:t>
      </w:r>
      <w:r w:rsidR="00431220" w:rsidRPr="00301170">
        <w:rPr>
          <w:rFonts w:hint="eastAsia"/>
        </w:rPr>
        <w:t>Huan Liu is</w:t>
      </w:r>
      <w:r w:rsidR="00431220" w:rsidRPr="00301170">
        <w:t xml:space="preserve"> supported by</w:t>
      </w:r>
      <w:r w:rsidR="00431220" w:rsidRPr="00301170">
        <w:rPr>
          <w:rFonts w:hint="eastAsia"/>
        </w:rPr>
        <w:t xml:space="preserve"> the</w:t>
      </w:r>
      <w:r w:rsidR="00431220" w:rsidRPr="00301170">
        <w:t xml:space="preserve"> </w:t>
      </w:r>
      <w:r w:rsidR="00B35B20" w:rsidRPr="00301170">
        <w:t xml:space="preserve">NSFC </w:t>
      </w:r>
      <w:r w:rsidR="00431220" w:rsidRPr="00301170">
        <w:t>(</w:t>
      </w:r>
      <w:r w:rsidR="00431220" w:rsidRPr="00301170">
        <w:rPr>
          <w:rFonts w:hint="eastAsia"/>
        </w:rPr>
        <w:t>71101078</w:t>
      </w:r>
      <w:r w:rsidR="00431220" w:rsidRPr="00301170">
        <w:t>)</w:t>
      </w:r>
      <w:r w:rsidR="00431220" w:rsidRPr="00301170">
        <w:rPr>
          <w:rFonts w:hint="eastAsia"/>
        </w:rPr>
        <w:t>, the special fund of State Key Joint Laboratory of Environment Simulation and Pollution Control.</w:t>
      </w:r>
      <w:r w:rsidR="00431220" w:rsidRPr="00301170">
        <w:t xml:space="preserve"> </w:t>
      </w:r>
      <w:r w:rsidR="00431220" w:rsidRPr="00301170">
        <w:rPr>
          <w:rFonts w:hint="eastAsia"/>
        </w:rPr>
        <w:t>The work</w:t>
      </w:r>
      <w:r w:rsidRPr="00301170">
        <w:t xml:space="preserve"> was also supported by the high-performance </w:t>
      </w:r>
      <w:proofErr w:type="gramStart"/>
      <w:r w:rsidRPr="00301170">
        <w:t>grid computing</w:t>
      </w:r>
      <w:proofErr w:type="gramEnd"/>
      <w:r w:rsidRPr="00301170">
        <w:t xml:space="preserve"> platform of Sun </w:t>
      </w:r>
      <w:proofErr w:type="spellStart"/>
      <w:r w:rsidRPr="00301170">
        <w:t>Yat-sen</w:t>
      </w:r>
      <w:proofErr w:type="spellEnd"/>
      <w:r w:rsidRPr="00301170">
        <w:t xml:space="preserve"> University.</w:t>
      </w:r>
      <w:r w:rsidR="00431220" w:rsidRPr="00301170">
        <w:t xml:space="preserve"> The contents of this paper are solely the responsibility of the authors and do not necessarily represent the official views of the sponsors.</w:t>
      </w:r>
      <w:bookmarkEnd w:id="13"/>
      <w:bookmarkEnd w:id="14"/>
    </w:p>
    <w:p w14:paraId="23752E06" w14:textId="77777777" w:rsidR="00AC7DB2" w:rsidRPr="00301170" w:rsidRDefault="00C71D46" w:rsidP="00AF2D4E">
      <w:pPr>
        <w:adjustRightInd w:val="0"/>
        <w:spacing w:after="60"/>
        <w:outlineLvl w:val="1"/>
        <w:rPr>
          <w:rFonts w:ascii="Arial" w:eastAsia="宋体" w:hAnsi="Arial" w:cs="Arial"/>
          <w:b/>
          <w:lang w:val="en-GB" w:eastAsia="de-DE"/>
        </w:rPr>
      </w:pPr>
      <w:r w:rsidRPr="00301170">
        <w:rPr>
          <w:rFonts w:ascii="Arial" w:eastAsia="宋体" w:hAnsi="Arial" w:cs="Arial"/>
          <w:b/>
          <w:lang w:val="en-GB" w:eastAsia="de-DE"/>
        </w:rPr>
        <w:lastRenderedPageBreak/>
        <w:t>References</w:t>
      </w:r>
    </w:p>
    <w:p w14:paraId="617364DC" w14:textId="77777777" w:rsidR="0079001A" w:rsidRPr="00301170" w:rsidRDefault="0079001A" w:rsidP="00AC7DB2">
      <w:pPr>
        <w:spacing w:line="240" w:lineRule="auto"/>
        <w:ind w:left="720" w:hanging="720"/>
        <w:rPr>
          <w:rFonts w:ascii="Arial" w:eastAsia="宋体" w:hAnsi="Arial" w:cs="Arial"/>
          <w:lang w:val="en-GB"/>
        </w:rPr>
      </w:pPr>
      <w:proofErr w:type="spellStart"/>
      <w:proofErr w:type="gramStart"/>
      <w:r w:rsidRPr="00301170">
        <w:rPr>
          <w:rFonts w:eastAsia="宋体"/>
          <w:lang w:val="en-GB"/>
        </w:rPr>
        <w:t>Biswas</w:t>
      </w:r>
      <w:proofErr w:type="spellEnd"/>
      <w:r w:rsidRPr="00301170">
        <w:rPr>
          <w:rFonts w:eastAsia="宋体"/>
          <w:lang w:val="en-GB"/>
        </w:rPr>
        <w:t>, P., W. Wang and W.</w:t>
      </w:r>
      <w:proofErr w:type="gramEnd"/>
      <w:r w:rsidRPr="00301170">
        <w:rPr>
          <w:rFonts w:eastAsia="宋体"/>
          <w:lang w:val="en-GB"/>
        </w:rPr>
        <w:t xml:space="preserve"> An: The energy-environment nexus: aerosol science and technology enabling solutions, Front. Environ. Sci. </w:t>
      </w:r>
      <w:proofErr w:type="spellStart"/>
      <w:r w:rsidRPr="00301170">
        <w:rPr>
          <w:rFonts w:eastAsia="宋体"/>
          <w:lang w:val="en-GB"/>
        </w:rPr>
        <w:t>Engin</w:t>
      </w:r>
      <w:proofErr w:type="spellEnd"/>
      <w:proofErr w:type="gramStart"/>
      <w:r w:rsidRPr="00301170">
        <w:rPr>
          <w:rFonts w:eastAsia="宋体"/>
          <w:lang w:val="en-GB"/>
        </w:rPr>
        <w:t>.,</w:t>
      </w:r>
      <w:proofErr w:type="gramEnd"/>
      <w:r w:rsidRPr="00301170">
        <w:rPr>
          <w:rFonts w:eastAsia="宋体"/>
          <w:lang w:val="en-GB"/>
        </w:rPr>
        <w:t xml:space="preserve"> 5(3): 299–312, 2011.</w:t>
      </w:r>
    </w:p>
    <w:p w14:paraId="22F12D1B" w14:textId="77777777" w:rsidR="00AC7DB2" w:rsidRPr="00301170" w:rsidRDefault="00D72508" w:rsidP="00AC7DB2">
      <w:pPr>
        <w:spacing w:line="240" w:lineRule="auto"/>
        <w:ind w:left="720" w:hanging="720"/>
        <w:rPr>
          <w:rFonts w:eastAsia="宋体"/>
          <w:lang w:val="en-GB"/>
        </w:rPr>
      </w:pPr>
      <w:r w:rsidRPr="00301170">
        <w:rPr>
          <w:rFonts w:ascii="Arial" w:eastAsia="宋体" w:hAnsi="Arial" w:cs="Arial"/>
          <w:lang w:val="en-GB"/>
        </w:rPr>
        <w:fldChar w:fldCharType="begin"/>
      </w:r>
      <w:r w:rsidR="00AC7DB2" w:rsidRPr="00301170">
        <w:rPr>
          <w:rFonts w:ascii="Arial" w:eastAsia="宋体" w:hAnsi="Arial" w:cs="Arial"/>
          <w:lang w:val="en-GB"/>
        </w:rPr>
        <w:instrText xml:space="preserve"> ADDIN EN.REFLIST </w:instrText>
      </w:r>
      <w:r w:rsidRPr="00301170">
        <w:rPr>
          <w:rFonts w:ascii="Arial" w:eastAsia="宋体" w:hAnsi="Arial" w:cs="Arial"/>
          <w:lang w:val="en-GB"/>
        </w:rPr>
        <w:fldChar w:fldCharType="separate"/>
      </w:r>
      <w:r w:rsidR="00AC7DB2" w:rsidRPr="00301170">
        <w:rPr>
          <w:rFonts w:eastAsia="宋体"/>
          <w:lang w:val="en-GB"/>
        </w:rPr>
        <w:t>Carter, W. Documentation of the SAPRC-99 chemical mechanism for VOC reactivity assessment. c. n.-. Final Report to California Air Resources Board Riverside, University of California at Riverside. 2000.</w:t>
      </w:r>
    </w:p>
    <w:p w14:paraId="195C2ED7" w14:textId="77777777" w:rsidR="004D2189" w:rsidRPr="00301170" w:rsidRDefault="004D2189" w:rsidP="00AC7DB2">
      <w:pPr>
        <w:spacing w:line="240" w:lineRule="auto"/>
        <w:ind w:left="720" w:hanging="720"/>
        <w:rPr>
          <w:rFonts w:eastAsia="宋体"/>
          <w:lang w:val="en-GB"/>
        </w:rPr>
      </w:pPr>
      <w:r w:rsidRPr="00301170">
        <w:rPr>
          <w:rFonts w:eastAsia="宋体"/>
          <w:lang w:val="en-GB"/>
        </w:rPr>
        <w:t>Carmichae</w:t>
      </w:r>
      <w:r w:rsidR="00380BAA" w:rsidRPr="00301170">
        <w:rPr>
          <w:rFonts w:eastAsia="宋体"/>
          <w:lang w:val="en-GB"/>
        </w:rPr>
        <w:t xml:space="preserve">l, G.R., </w:t>
      </w:r>
      <w:r w:rsidRPr="00301170">
        <w:rPr>
          <w:rFonts w:eastAsia="宋体"/>
          <w:lang w:val="en-GB"/>
        </w:rPr>
        <w:t>Y.</w:t>
      </w:r>
      <w:r w:rsidR="00380BAA" w:rsidRPr="00301170">
        <w:rPr>
          <w:rFonts w:eastAsia="宋体"/>
          <w:lang w:val="en-GB"/>
        </w:rPr>
        <w:t xml:space="preserve"> Tang</w:t>
      </w:r>
      <w:r w:rsidRPr="00301170">
        <w:rPr>
          <w:rFonts w:eastAsia="宋体"/>
          <w:lang w:val="en-GB"/>
        </w:rPr>
        <w:t>, G.</w:t>
      </w:r>
      <w:r w:rsidR="00380BAA" w:rsidRPr="00301170">
        <w:rPr>
          <w:rFonts w:eastAsia="宋体"/>
          <w:lang w:val="en-GB"/>
        </w:rPr>
        <w:t xml:space="preserve"> Kurata</w:t>
      </w:r>
      <w:r w:rsidRPr="00301170">
        <w:rPr>
          <w:rFonts w:eastAsia="宋体"/>
          <w:lang w:val="en-GB"/>
        </w:rPr>
        <w:t>, I.</w:t>
      </w:r>
      <w:r w:rsidR="00E824FA" w:rsidRPr="00301170">
        <w:rPr>
          <w:rFonts w:eastAsia="宋体"/>
          <w:lang w:val="en-GB"/>
        </w:rPr>
        <w:t xml:space="preserve"> Uno,</w:t>
      </w:r>
      <w:r w:rsidR="00380BAA" w:rsidRPr="00301170">
        <w:rPr>
          <w:rFonts w:eastAsia="宋体"/>
          <w:lang w:val="en-GB"/>
        </w:rPr>
        <w:t xml:space="preserve"> D.G.</w:t>
      </w:r>
      <w:r w:rsidR="00E824FA" w:rsidRPr="00301170">
        <w:rPr>
          <w:rFonts w:eastAsia="宋体"/>
          <w:lang w:val="en-GB"/>
        </w:rPr>
        <w:t xml:space="preserve"> Streets,</w:t>
      </w:r>
      <w:r w:rsidR="00380BAA" w:rsidRPr="00301170">
        <w:rPr>
          <w:rFonts w:eastAsia="宋体"/>
          <w:lang w:val="en-GB"/>
        </w:rPr>
        <w:t xml:space="preserve"> N.</w:t>
      </w:r>
      <w:r w:rsidR="00E824FA" w:rsidRPr="00301170">
        <w:rPr>
          <w:rFonts w:eastAsia="宋体"/>
          <w:lang w:val="en-GB"/>
        </w:rPr>
        <w:t xml:space="preserve"> Thongboonchoo,</w:t>
      </w:r>
      <w:r w:rsidR="00380BAA" w:rsidRPr="00301170">
        <w:rPr>
          <w:rFonts w:eastAsia="宋体"/>
          <w:lang w:val="en-GB"/>
        </w:rPr>
        <w:t xml:space="preserve"> J.H.</w:t>
      </w:r>
      <w:r w:rsidR="00E824FA" w:rsidRPr="00301170">
        <w:rPr>
          <w:rFonts w:eastAsia="宋体"/>
          <w:lang w:val="en-GB"/>
        </w:rPr>
        <w:t xml:space="preserve"> Woo, </w:t>
      </w:r>
      <w:r w:rsidR="00380BAA" w:rsidRPr="00301170">
        <w:rPr>
          <w:rFonts w:eastAsia="宋体"/>
          <w:lang w:val="en-GB"/>
        </w:rPr>
        <w:t>S.</w:t>
      </w:r>
      <w:r w:rsidR="00E824FA" w:rsidRPr="00301170">
        <w:rPr>
          <w:rFonts w:eastAsia="宋体"/>
          <w:lang w:val="en-GB"/>
        </w:rPr>
        <w:t xml:space="preserve"> Guttikunda,</w:t>
      </w:r>
      <w:r w:rsidR="00380BAA" w:rsidRPr="00301170">
        <w:rPr>
          <w:rFonts w:eastAsia="宋体"/>
          <w:lang w:val="en-GB"/>
        </w:rPr>
        <w:t xml:space="preserve"> A.</w:t>
      </w:r>
      <w:r w:rsidR="00E824FA" w:rsidRPr="00301170">
        <w:rPr>
          <w:rFonts w:eastAsia="宋体"/>
          <w:lang w:val="en-GB"/>
        </w:rPr>
        <w:t xml:space="preserve"> White,</w:t>
      </w:r>
      <w:r w:rsidR="00380BAA" w:rsidRPr="00301170">
        <w:rPr>
          <w:rFonts w:eastAsia="宋体"/>
          <w:lang w:val="en-GB"/>
        </w:rPr>
        <w:t xml:space="preserve"> T.</w:t>
      </w:r>
      <w:r w:rsidR="00E824FA" w:rsidRPr="00301170">
        <w:rPr>
          <w:rFonts w:eastAsia="宋体"/>
          <w:lang w:val="en-GB"/>
        </w:rPr>
        <w:t xml:space="preserve"> Wang,</w:t>
      </w:r>
      <w:r w:rsidR="00380BAA" w:rsidRPr="00301170">
        <w:rPr>
          <w:rFonts w:eastAsia="宋体"/>
          <w:lang w:val="en-GB"/>
        </w:rPr>
        <w:t xml:space="preserve"> D.R.</w:t>
      </w:r>
      <w:r w:rsidR="00E824FA" w:rsidRPr="00301170">
        <w:rPr>
          <w:rFonts w:eastAsia="宋体"/>
          <w:lang w:val="en-GB"/>
        </w:rPr>
        <w:t xml:space="preserve"> Blake,</w:t>
      </w:r>
      <w:r w:rsidR="00380BAA" w:rsidRPr="00301170">
        <w:rPr>
          <w:rFonts w:eastAsia="宋体"/>
          <w:lang w:val="en-GB"/>
        </w:rPr>
        <w:t xml:space="preserve"> E.</w:t>
      </w:r>
      <w:r w:rsidR="00E824FA" w:rsidRPr="00301170">
        <w:rPr>
          <w:rFonts w:eastAsia="宋体"/>
          <w:lang w:val="en-GB"/>
        </w:rPr>
        <w:t xml:space="preserve"> Atlas,</w:t>
      </w:r>
      <w:r w:rsidR="00380BAA" w:rsidRPr="00301170">
        <w:rPr>
          <w:rFonts w:eastAsia="宋体"/>
          <w:lang w:val="en-GB"/>
        </w:rPr>
        <w:t xml:space="preserve"> A.</w:t>
      </w:r>
      <w:r w:rsidR="00E824FA" w:rsidRPr="00301170">
        <w:rPr>
          <w:rFonts w:eastAsia="宋体"/>
          <w:lang w:val="en-GB"/>
        </w:rPr>
        <w:t xml:space="preserve"> Fried,</w:t>
      </w:r>
      <w:r w:rsidR="00380BAA" w:rsidRPr="00301170">
        <w:rPr>
          <w:rFonts w:eastAsia="宋体"/>
          <w:lang w:val="en-GB"/>
        </w:rPr>
        <w:t xml:space="preserve"> B.</w:t>
      </w:r>
      <w:r w:rsidR="00E824FA" w:rsidRPr="00301170">
        <w:rPr>
          <w:rFonts w:eastAsia="宋体"/>
          <w:lang w:val="en-GB"/>
        </w:rPr>
        <w:t xml:space="preserve"> Potter,</w:t>
      </w:r>
      <w:r w:rsidR="00380BAA" w:rsidRPr="00301170">
        <w:rPr>
          <w:rFonts w:eastAsia="宋体"/>
          <w:lang w:val="en-GB"/>
        </w:rPr>
        <w:t xml:space="preserve"> M.A.</w:t>
      </w:r>
      <w:r w:rsidR="00E824FA" w:rsidRPr="00301170">
        <w:rPr>
          <w:rFonts w:eastAsia="宋体"/>
          <w:lang w:val="en-GB"/>
        </w:rPr>
        <w:t xml:space="preserve"> Avery,</w:t>
      </w:r>
      <w:r w:rsidR="00380BAA" w:rsidRPr="00301170">
        <w:rPr>
          <w:rFonts w:eastAsia="宋体"/>
          <w:lang w:val="en-GB"/>
        </w:rPr>
        <w:t xml:space="preserve"> D.</w:t>
      </w:r>
      <w:r w:rsidR="00E824FA" w:rsidRPr="00301170">
        <w:rPr>
          <w:rFonts w:eastAsia="宋体"/>
          <w:lang w:val="en-GB"/>
        </w:rPr>
        <w:t xml:space="preserve"> Thorton and</w:t>
      </w:r>
      <w:r w:rsidR="00380BAA" w:rsidRPr="00301170">
        <w:rPr>
          <w:rFonts w:eastAsia="宋体"/>
          <w:lang w:val="en-GB"/>
        </w:rPr>
        <w:t xml:space="preserve"> A.D.</w:t>
      </w:r>
      <w:r w:rsidR="00E824FA" w:rsidRPr="00301170">
        <w:rPr>
          <w:rFonts w:eastAsia="宋体"/>
          <w:lang w:val="en-GB"/>
        </w:rPr>
        <w:t xml:space="preserve"> Clarke:</w:t>
      </w:r>
      <w:r w:rsidR="00380BAA" w:rsidRPr="00301170">
        <w:rPr>
          <w:rFonts w:eastAsia="宋体"/>
          <w:lang w:val="en-GB"/>
        </w:rPr>
        <w:t xml:space="preserve"> Evaluating regional emission estimates</w:t>
      </w:r>
      <w:r w:rsidR="00E824FA" w:rsidRPr="00301170">
        <w:rPr>
          <w:rFonts w:eastAsia="宋体"/>
          <w:lang w:val="en-GB"/>
        </w:rPr>
        <w:t xml:space="preserve"> using the TRACE-P observations. J. Geophys. Res., 108(D21), 8810, doi:10.1029/2002JD003116, 2003. </w:t>
      </w:r>
    </w:p>
    <w:p w14:paraId="007DB345" w14:textId="77777777" w:rsidR="00AC7DB2" w:rsidRPr="00301170" w:rsidRDefault="00AC7DB2" w:rsidP="00AC7DB2">
      <w:pPr>
        <w:spacing w:line="240" w:lineRule="auto"/>
        <w:ind w:left="720" w:hanging="720"/>
        <w:rPr>
          <w:rFonts w:eastAsia="宋体"/>
          <w:lang w:val="en-GB"/>
        </w:rPr>
      </w:pPr>
      <w:r w:rsidRPr="00301170">
        <w:rPr>
          <w:rFonts w:eastAsia="宋体"/>
          <w:lang w:val="en-GB"/>
        </w:rPr>
        <w:t>Chan, C. K. and X. Yao: Air pollution in mega cities in China, Atmospheric Environment, 42(1), 1-42, 2008.</w:t>
      </w:r>
    </w:p>
    <w:p w14:paraId="71530447" w14:textId="77777777" w:rsidR="00AC7DB2" w:rsidRPr="00301170" w:rsidRDefault="00AC7DB2" w:rsidP="00AC7DB2">
      <w:pPr>
        <w:spacing w:line="240" w:lineRule="auto"/>
        <w:ind w:left="720" w:hanging="720"/>
        <w:rPr>
          <w:rFonts w:eastAsia="宋体"/>
          <w:lang w:val="en-GB"/>
        </w:rPr>
      </w:pPr>
      <w:r w:rsidRPr="00301170">
        <w:rPr>
          <w:rFonts w:eastAsia="宋体"/>
          <w:lang w:val="en-GB"/>
        </w:rPr>
        <w:t>Chen, H., Z. Wang, Q. Wu and W. Wang: Source analysis of Guangzhou air pollutants by numerical simulation in the Asian Games Period, Acta Scientiae Circumstantiae (in Chinese), 30(11), 2145-2153, 2010.</w:t>
      </w:r>
    </w:p>
    <w:p w14:paraId="18D80A10" w14:textId="77777777" w:rsidR="00AC7DB2" w:rsidRPr="00301170" w:rsidRDefault="00AC7DB2" w:rsidP="00AC7DB2">
      <w:pPr>
        <w:spacing w:line="240" w:lineRule="auto"/>
        <w:ind w:left="720" w:hanging="720"/>
        <w:rPr>
          <w:rFonts w:eastAsia="宋体"/>
          <w:lang w:val="en-GB"/>
        </w:rPr>
      </w:pPr>
      <w:r w:rsidRPr="00301170">
        <w:rPr>
          <w:rFonts w:eastAsia="宋体"/>
          <w:lang w:val="en-GB"/>
        </w:rPr>
        <w:t>Donkelaar, A. v., R. V. Martin, M. Brauer, R. Kahn, R. Levy, C. Verduzco and P. J. Villeneuve: Global Estimates of Ambient Fine Particulate Matter Concentrations from Satellite-Based Aerosol Optical Depth: Development and Application, Environ Health Perspect, 118(6), 847-855, 2010.</w:t>
      </w:r>
    </w:p>
    <w:p w14:paraId="3306C6FA" w14:textId="77777777" w:rsidR="00AC7DB2" w:rsidRPr="00301170" w:rsidRDefault="00AC7DB2" w:rsidP="00AC7DB2">
      <w:pPr>
        <w:spacing w:line="240" w:lineRule="auto"/>
        <w:ind w:left="720" w:hanging="720"/>
        <w:rPr>
          <w:rFonts w:eastAsia="宋体"/>
          <w:lang w:val="en-GB"/>
        </w:rPr>
      </w:pPr>
      <w:r w:rsidRPr="00301170">
        <w:rPr>
          <w:rFonts w:eastAsia="宋体"/>
          <w:lang w:val="en-GB"/>
        </w:rPr>
        <w:t>Gao, H., J. Chen, B. Wang, S.-C. Tan, C. M. Lee, X. Yao, H. Yan and J. Shi: A study of air pollution of city clusters, Atmospheric Environment, 45(18), 3069-3077, 2011.</w:t>
      </w:r>
    </w:p>
    <w:p w14:paraId="260C4362" w14:textId="77777777" w:rsidR="00AC7DB2" w:rsidRPr="00301170" w:rsidRDefault="00AC7DB2" w:rsidP="00AC7DB2">
      <w:pPr>
        <w:spacing w:line="240" w:lineRule="auto"/>
        <w:ind w:left="720" w:hanging="720"/>
        <w:rPr>
          <w:rFonts w:eastAsia="宋体"/>
          <w:lang w:val="en-GB"/>
        </w:rPr>
      </w:pPr>
      <w:r w:rsidRPr="00301170">
        <w:rPr>
          <w:rFonts w:eastAsia="宋体"/>
          <w:lang w:val="en-GB"/>
        </w:rPr>
        <w:t>Geng, F., Q. Zhang, X. Tie, M. Huang, X. Ma, Z. Deng, Q. Yu, J. Quan and C. Zhao: Aircraft measurements of O3, NOx, CO, VOCs, and SO2 in the Yangtze River Delta region, Atmospheric Environment, 43(3), 584-593, 2009.</w:t>
      </w:r>
    </w:p>
    <w:p w14:paraId="3F81C2EB" w14:textId="77777777" w:rsidR="00AC7DB2" w:rsidRPr="00301170" w:rsidRDefault="00AC7DB2" w:rsidP="00AC7DB2">
      <w:pPr>
        <w:spacing w:line="240" w:lineRule="auto"/>
        <w:ind w:left="720" w:hanging="720"/>
        <w:rPr>
          <w:rFonts w:eastAsia="宋体"/>
          <w:lang w:val="en-GB"/>
        </w:rPr>
      </w:pPr>
      <w:r w:rsidRPr="00301170">
        <w:rPr>
          <w:rFonts w:eastAsia="宋体"/>
          <w:lang w:val="en-GB"/>
        </w:rPr>
        <w:t>Geng, Y. and J. Sarkis: Achieving National Emission Reduction Targe- China's New Challenge and Opportunity, Environmental Science &amp; Technology, 46(1), 107-108, 2012.</w:t>
      </w:r>
    </w:p>
    <w:p w14:paraId="701F93AD" w14:textId="77777777" w:rsidR="00AC7DB2" w:rsidRPr="00301170" w:rsidRDefault="00AC7DB2" w:rsidP="00AC7DB2">
      <w:pPr>
        <w:spacing w:line="240" w:lineRule="auto"/>
        <w:ind w:left="720" w:hanging="720"/>
        <w:rPr>
          <w:rFonts w:eastAsia="宋体"/>
          <w:lang w:val="en-GB"/>
        </w:rPr>
      </w:pPr>
      <w:r w:rsidRPr="00301170">
        <w:rPr>
          <w:rFonts w:eastAsia="宋体"/>
          <w:lang w:val="en-GB"/>
        </w:rPr>
        <w:t>Hao, J., M. Walsh and e. al. Regional Air Quality Integrated Control System Research. Beijing, CCICED Special Policy Study. 2012.</w:t>
      </w:r>
    </w:p>
    <w:p w14:paraId="067139AE" w14:textId="77777777" w:rsidR="00AC7DB2" w:rsidRPr="00301170" w:rsidRDefault="00AC7DB2" w:rsidP="00AC7DB2">
      <w:pPr>
        <w:spacing w:line="240" w:lineRule="auto"/>
        <w:ind w:left="720" w:hanging="720"/>
        <w:rPr>
          <w:rFonts w:eastAsia="宋体"/>
          <w:lang w:val="en-GB"/>
        </w:rPr>
      </w:pPr>
      <w:r w:rsidRPr="00301170">
        <w:rPr>
          <w:rFonts w:eastAsia="宋体"/>
          <w:lang w:val="en-GB"/>
        </w:rPr>
        <w:t>Karatzas, K., E. Dioudi and N. Moussiopoulos: Identification of major components for integrated urban air quality management and information systems via user requirements prioritisation, Environmental Modelling &amp; Software, 18(2), 173-178, 2003.</w:t>
      </w:r>
    </w:p>
    <w:p w14:paraId="40BE75FE" w14:textId="77777777" w:rsidR="00AC7DB2" w:rsidRPr="00301170" w:rsidRDefault="00AC7DB2" w:rsidP="00AC7DB2">
      <w:pPr>
        <w:spacing w:line="240" w:lineRule="auto"/>
        <w:ind w:left="720" w:hanging="720"/>
        <w:rPr>
          <w:rFonts w:eastAsia="宋体"/>
          <w:lang w:val="en-GB"/>
        </w:rPr>
      </w:pPr>
      <w:r w:rsidRPr="00301170">
        <w:rPr>
          <w:rFonts w:eastAsia="宋体"/>
          <w:lang w:val="en-GB"/>
        </w:rPr>
        <w:t>Keating, T. J. and A. Farrell. Transboundary Environmental Assessment: Lessons from the Ozone Transport Assessment Group, National Center for Environmental Decision-making Research. 1999.</w:t>
      </w:r>
    </w:p>
    <w:p w14:paraId="65C16A70" w14:textId="77777777" w:rsidR="00AC7DB2" w:rsidRPr="00301170" w:rsidRDefault="00AC7DB2" w:rsidP="00AC7DB2">
      <w:pPr>
        <w:spacing w:line="240" w:lineRule="auto"/>
        <w:ind w:left="720" w:hanging="720"/>
        <w:rPr>
          <w:rFonts w:eastAsia="宋体"/>
          <w:lang w:val="en-GB"/>
        </w:rPr>
      </w:pPr>
      <w:r w:rsidRPr="00301170">
        <w:rPr>
          <w:rFonts w:eastAsia="宋体"/>
          <w:lang w:val="en-GB"/>
        </w:rPr>
        <w:lastRenderedPageBreak/>
        <w:t>Liu, H., X. Wang, J. Zhang, K. He, Y. Wu and J. Xu: Emission controls and changes in air quality in Guangzhou during the Asian Games, Atmospheric Environment,</w:t>
      </w:r>
      <w:r w:rsidR="00260003" w:rsidRPr="00301170">
        <w:rPr>
          <w:rFonts w:eastAsia="宋体"/>
          <w:lang w:val="en-GB"/>
        </w:rPr>
        <w:t xml:space="preserve"> 76, 81-93, </w:t>
      </w:r>
      <w:r w:rsidRPr="00301170">
        <w:rPr>
          <w:rFonts w:eastAsia="宋体"/>
          <w:lang w:val="en-GB"/>
        </w:rPr>
        <w:t>2013.</w:t>
      </w:r>
    </w:p>
    <w:p w14:paraId="481D2A5F" w14:textId="77777777" w:rsidR="00AC7DB2" w:rsidRPr="00301170" w:rsidRDefault="00235657" w:rsidP="00AC7DB2">
      <w:pPr>
        <w:spacing w:line="240" w:lineRule="auto"/>
        <w:ind w:left="720" w:hanging="720"/>
        <w:rPr>
          <w:rFonts w:eastAsia="宋体"/>
          <w:lang w:val="en-GB"/>
        </w:rPr>
      </w:pPr>
      <w:r w:rsidRPr="00301170">
        <w:rPr>
          <w:rFonts w:eastAsia="宋体"/>
          <w:lang w:val="en-GB"/>
        </w:rPr>
        <w:t>Liu, X.</w:t>
      </w:r>
      <w:r w:rsidR="00AC7DB2" w:rsidRPr="00301170">
        <w:rPr>
          <w:rFonts w:eastAsia="宋体"/>
          <w:lang w:val="en-GB"/>
        </w:rPr>
        <w:t>, Y. Zhang, J. Xing, Q. Zhang, K. Wang, D. G. Streets, C. Jang, W. Wang and J. Hao: Understanding of regional air pollution over China using CMAQ, part II. Process analysis and sensitivity of ozone and particulate matter to precursor emissions, Atmospheric Environment, 44(30), 3719-3727, 2010.</w:t>
      </w:r>
    </w:p>
    <w:p w14:paraId="21EF56A1" w14:textId="77777777" w:rsidR="0014457D" w:rsidRPr="00301170" w:rsidRDefault="0014457D" w:rsidP="00AC7DB2">
      <w:pPr>
        <w:spacing w:line="240" w:lineRule="auto"/>
        <w:ind w:left="720" w:hanging="720"/>
        <w:rPr>
          <w:rFonts w:eastAsia="宋体"/>
          <w:lang w:val="en-GB"/>
        </w:rPr>
      </w:pPr>
      <w:r w:rsidRPr="00301170">
        <w:rPr>
          <w:rFonts w:eastAsia="宋体"/>
        </w:rPr>
        <w:t>Lu, Q., J. Zheng, S. Ye, X.Shen, Z.Yuan, and S.Yin: Emission trends and source characteristics of SO</w:t>
      </w:r>
      <w:r w:rsidRPr="00301170">
        <w:rPr>
          <w:rFonts w:eastAsia="宋体"/>
          <w:vertAlign w:val="subscript"/>
        </w:rPr>
        <w:t>2</w:t>
      </w:r>
      <w:r w:rsidRPr="00301170">
        <w:rPr>
          <w:rFonts w:eastAsia="宋体"/>
        </w:rPr>
        <w:t>, NOx, PM</w:t>
      </w:r>
      <w:r w:rsidRPr="00301170">
        <w:rPr>
          <w:rFonts w:eastAsia="宋体"/>
          <w:vertAlign w:val="subscript"/>
        </w:rPr>
        <w:t>10</w:t>
      </w:r>
      <w:r w:rsidRPr="00301170">
        <w:rPr>
          <w:rFonts w:eastAsia="宋体"/>
        </w:rPr>
        <w:t xml:space="preserve"> and VOCs in the Pearl River Delta region from 2000 to 2009,</w:t>
      </w:r>
      <w:r w:rsidRPr="00301170">
        <w:rPr>
          <w:rFonts w:eastAsia="宋体"/>
          <w:lang w:val="en-GB"/>
        </w:rPr>
        <w:t xml:space="preserve"> Atmospheric Environmen, 76,11-20,2013</w:t>
      </w:r>
      <w:r w:rsidRPr="00301170">
        <w:rPr>
          <w:rFonts w:eastAsia="宋体"/>
        </w:rPr>
        <w:t>.</w:t>
      </w:r>
    </w:p>
    <w:p w14:paraId="75DB2957" w14:textId="77777777" w:rsidR="00AC7DB2" w:rsidRPr="00301170" w:rsidRDefault="00AC7DB2" w:rsidP="00AC7DB2">
      <w:pPr>
        <w:spacing w:line="240" w:lineRule="auto"/>
        <w:ind w:left="720" w:hanging="720"/>
        <w:rPr>
          <w:rFonts w:eastAsia="宋体"/>
          <w:lang w:val="en-GB"/>
        </w:rPr>
      </w:pPr>
      <w:r w:rsidRPr="00301170">
        <w:rPr>
          <w:rFonts w:eastAsia="宋体"/>
          <w:lang w:val="en-GB"/>
        </w:rPr>
        <w:t>Madronich, S. and S. Flocke: Handbook of Environmental Chemistry, Heidelberg, Springer.1999.</w:t>
      </w:r>
    </w:p>
    <w:p w14:paraId="73CDDA0D" w14:textId="77777777" w:rsidR="00AC7DB2" w:rsidRPr="00301170" w:rsidRDefault="00AC7DB2" w:rsidP="00AC7DB2">
      <w:pPr>
        <w:spacing w:line="240" w:lineRule="auto"/>
        <w:ind w:left="720" w:hanging="720"/>
        <w:rPr>
          <w:rFonts w:eastAsia="宋体"/>
          <w:lang w:val="en-GB"/>
        </w:rPr>
      </w:pPr>
      <w:r w:rsidRPr="00301170">
        <w:rPr>
          <w:rFonts w:eastAsia="宋体"/>
          <w:lang w:val="en-GB"/>
        </w:rPr>
        <w:t>Ponche, J. and J. Vinuesa: Emission scenarios for air quality management and applications at local and regional scales including the effects of the future European emission regulation (2015) for the upper Rhine valley, Atmos. Chem. Phys, 5, 999-1014, 2005.</w:t>
      </w:r>
    </w:p>
    <w:p w14:paraId="3B3310D8" w14:textId="77777777" w:rsidR="00AC7DB2" w:rsidRPr="00301170" w:rsidRDefault="00AC7DB2" w:rsidP="00AC7DB2">
      <w:pPr>
        <w:spacing w:line="240" w:lineRule="auto"/>
        <w:ind w:left="720" w:hanging="720"/>
        <w:rPr>
          <w:rFonts w:eastAsia="宋体"/>
          <w:lang w:val="en-GB"/>
        </w:rPr>
      </w:pPr>
      <w:r w:rsidRPr="00301170">
        <w:rPr>
          <w:rFonts w:eastAsia="宋体"/>
          <w:lang w:val="en-GB"/>
        </w:rPr>
        <w:t>Schreifels, J. J., Y. Fu and E. J. Wilson: Sulfur dioxide control in China: policy evolution during the 10th and 11th Five-year Plans and lessons for the future, Energy Policy, 48(0), 779-789, 2012.</w:t>
      </w:r>
    </w:p>
    <w:p w14:paraId="311A0C81" w14:textId="77777777" w:rsidR="00AC7DB2" w:rsidRPr="00301170" w:rsidRDefault="00AC7DB2" w:rsidP="00AC7DB2">
      <w:pPr>
        <w:spacing w:line="240" w:lineRule="auto"/>
        <w:ind w:left="720" w:hanging="720"/>
        <w:rPr>
          <w:rFonts w:eastAsia="宋体"/>
          <w:lang w:val="en-GB"/>
        </w:rPr>
      </w:pPr>
      <w:r w:rsidRPr="00301170">
        <w:rPr>
          <w:rFonts w:eastAsia="宋体"/>
          <w:lang w:val="en-GB"/>
        </w:rPr>
        <w:t>Sokhi, R. S., H. Mao, S. T. G. Srimath, S. Fan, N. Kitwiroon, L. Luhana, J. Kukkonen, M. Haakana, A. Karppinen, K. Dick van den Hout, P. Boulter, I. S. McCrae, S. Larssen, K. I. Gjerstad, R. San José, J. Bartzis, P. Neofytou, P. van den Breemer, S. Neville, A. Kousa, B. M. Cortes and I. Myrtveit: An integrated multi-model approach for air quality assessment: Development and evaluation of the OSCAR Air Quality Assessment System, Environmental Modelling &amp; Software, 23(3), 268-281, 2008.</w:t>
      </w:r>
    </w:p>
    <w:p w14:paraId="4F5E8921" w14:textId="77777777" w:rsidR="00AC7DB2" w:rsidRPr="00301170" w:rsidRDefault="00AC7DB2" w:rsidP="00AC7DB2">
      <w:pPr>
        <w:spacing w:line="240" w:lineRule="auto"/>
        <w:ind w:left="720" w:hanging="720"/>
        <w:rPr>
          <w:rFonts w:eastAsia="宋体"/>
          <w:lang w:val="en-GB"/>
        </w:rPr>
      </w:pPr>
      <w:r w:rsidRPr="00301170">
        <w:rPr>
          <w:rFonts w:eastAsia="宋体"/>
          <w:lang w:val="en-GB"/>
        </w:rPr>
        <w:t>Streets, D. G., J. S. Fu, C. J. Jang, J. Hao, K. He, X. Tang, Y. Zhang, Z. Wang, Z. Li, Q. Zhang, L. Wang, B. Wang and C. Yu: Air quality during the 2008 Beijing Olympic Games, Atmospheric Environment, 41(3), 480-492, 2007.</w:t>
      </w:r>
    </w:p>
    <w:p w14:paraId="78BF8FC6" w14:textId="77777777" w:rsidR="00AC7DB2" w:rsidRPr="00301170" w:rsidRDefault="00AC7DB2" w:rsidP="00AC7DB2">
      <w:pPr>
        <w:spacing w:line="240" w:lineRule="auto"/>
        <w:ind w:left="720" w:hanging="720"/>
        <w:rPr>
          <w:rFonts w:eastAsia="宋体"/>
          <w:lang w:val="en-GB"/>
        </w:rPr>
      </w:pPr>
      <w:r w:rsidRPr="00301170">
        <w:rPr>
          <w:rFonts w:eastAsia="宋体"/>
          <w:lang w:val="en-GB"/>
        </w:rPr>
        <w:t>Tan, J., J. Duan, K. He, Y. Ma, F. Duan, Y. Chen and J. Fu: Chemical characteristics of PM2.5 during a typical haze episode in Guangzhou, Journal of Environmental Sciences, 21(6), 774-781, 2009.</w:t>
      </w:r>
    </w:p>
    <w:p w14:paraId="67FBA87F" w14:textId="77777777" w:rsidR="00037772" w:rsidRPr="00301170" w:rsidRDefault="00037772" w:rsidP="00037772">
      <w:pPr>
        <w:spacing w:line="240" w:lineRule="auto"/>
        <w:ind w:left="720" w:hanging="720"/>
        <w:rPr>
          <w:rFonts w:eastAsia="宋体"/>
          <w:lang w:val="en-GB"/>
        </w:rPr>
      </w:pPr>
      <w:r w:rsidRPr="00301170">
        <w:rPr>
          <w:rFonts w:eastAsia="宋体"/>
          <w:lang w:val="en-GB"/>
        </w:rPr>
        <w:t>Tang, Y.H., G.R. Carmichael, J.H. Woo, N. Thongboonchoo, G. Kurata, I. Uno, D.G. Streets, D.R. Blake, R.J. Weber, R.W. Talbot, Y. Kondo and G.B. Singh:</w:t>
      </w:r>
      <w:r w:rsidRPr="00301170">
        <w:rPr>
          <w:rFonts w:eastAsia="宋体" w:hint="eastAsia"/>
          <w:lang w:val="en-GB"/>
        </w:rPr>
        <w:t xml:space="preserve"> </w:t>
      </w:r>
      <w:r w:rsidRPr="00301170">
        <w:rPr>
          <w:rFonts w:eastAsia="宋体"/>
          <w:lang w:val="en-GB"/>
        </w:rPr>
        <w:t>The influences of biomass burning during TRACE-P experiment identified by the regional chemical transport model, J. Geophys. Res., 108</w:t>
      </w:r>
      <w:r w:rsidRPr="00301170">
        <w:rPr>
          <w:rFonts w:eastAsia="宋体" w:hint="eastAsia"/>
          <w:lang w:val="en-GB"/>
        </w:rPr>
        <w:t xml:space="preserve"> </w:t>
      </w:r>
      <w:r w:rsidRPr="00301170">
        <w:rPr>
          <w:rFonts w:eastAsia="宋体"/>
          <w:lang w:val="en-GB"/>
        </w:rPr>
        <w:t>(D21), 8824, doi:10.1029/2002JD003110, 2003.</w:t>
      </w:r>
    </w:p>
    <w:p w14:paraId="3C7BFCDC" w14:textId="77777777" w:rsidR="00AC7DB2" w:rsidRPr="00301170" w:rsidRDefault="00AC7DB2" w:rsidP="00AC7DB2">
      <w:pPr>
        <w:spacing w:line="240" w:lineRule="auto"/>
        <w:ind w:left="720" w:hanging="720"/>
        <w:rPr>
          <w:rFonts w:eastAsia="宋体"/>
          <w:lang w:val="en-GB"/>
        </w:rPr>
      </w:pPr>
      <w:r w:rsidRPr="00301170">
        <w:rPr>
          <w:rFonts w:eastAsia="宋体"/>
          <w:lang w:val="en-GB"/>
        </w:rPr>
        <w:lastRenderedPageBreak/>
        <w:t>Tie, X., F. Geng, L. Peng, W. Gao and C. Zhao: Measurement and modeling of O3 variability in Shanghai, China: Application of the WRF-Chem model, Atmospheric Environment, 43(28), 4289-4302, 2009.</w:t>
      </w:r>
    </w:p>
    <w:p w14:paraId="7BA04CE6" w14:textId="77777777" w:rsidR="00AC7DB2" w:rsidRPr="00301170" w:rsidRDefault="00AC7DB2" w:rsidP="00AC7DB2">
      <w:pPr>
        <w:spacing w:line="240" w:lineRule="auto"/>
        <w:ind w:left="720" w:hanging="720"/>
        <w:rPr>
          <w:rFonts w:eastAsia="宋体"/>
          <w:lang w:val="en-GB"/>
        </w:rPr>
      </w:pPr>
      <w:r w:rsidRPr="00301170">
        <w:rPr>
          <w:rFonts w:eastAsia="宋体"/>
          <w:lang w:val="en-GB"/>
        </w:rPr>
        <w:t>Verma, R., L. Sahu, Y. Kondo, N. Takegawa, S. Han, J. Jung, Y. Kim, S. Fan, N. Sugimoto and M. Shammaa: Temporal variations of black carbon in Guangzhou, China, in summer 2006, Atmos. Chem. Phys, 10(14), 6471-6485, 2010.</w:t>
      </w:r>
    </w:p>
    <w:p w14:paraId="4FB3109C" w14:textId="77777777" w:rsidR="00AC7DB2" w:rsidRPr="00301170" w:rsidRDefault="00AC7DB2" w:rsidP="00AC7DB2">
      <w:pPr>
        <w:spacing w:line="240" w:lineRule="auto"/>
        <w:ind w:left="720" w:hanging="720"/>
        <w:rPr>
          <w:rFonts w:eastAsia="宋体"/>
          <w:lang w:val="en-GB"/>
        </w:rPr>
      </w:pPr>
      <w:r w:rsidRPr="00301170">
        <w:rPr>
          <w:rFonts w:eastAsia="宋体"/>
          <w:lang w:val="en-GB"/>
        </w:rPr>
        <w:t>Vestreng, V., G. Myhre, H. Fagerli, S. Reis and L. Tarrason: Twenty-five years of continuous sulphur dioxide emission reduction in Europe, Atmos. Chem. Phys, 7(13), 3663-3681, 2007.</w:t>
      </w:r>
    </w:p>
    <w:p w14:paraId="239110A8" w14:textId="77777777" w:rsidR="00AC7DB2" w:rsidRPr="00301170" w:rsidRDefault="00AC7DB2" w:rsidP="00AC7DB2">
      <w:pPr>
        <w:spacing w:line="240" w:lineRule="auto"/>
        <w:ind w:left="720" w:hanging="720"/>
        <w:rPr>
          <w:rFonts w:eastAsia="宋体"/>
          <w:lang w:val="en-GB"/>
        </w:rPr>
      </w:pPr>
      <w:r w:rsidRPr="00301170">
        <w:rPr>
          <w:rFonts w:eastAsia="宋体"/>
          <w:lang w:val="en-GB"/>
        </w:rPr>
        <w:t>Wang, L., C. Jang, Y. Zhang, K. Wang, Q. Zhang, D. Streets, J. Fu, Y. Lei, J. Schreifels, K. He, J. Hao, Y.-F. Lam, J. Lin, N. Meskhidze, S. Voorhees, D. Evarts and S. Phillips: Assessment of air quality benefits from national air pollution control policies in China. Part I: Background, emission scenarios and evaluation of meteorological predictions, Atmospheric Environment, 44(28), 3442-3448, 2010.</w:t>
      </w:r>
    </w:p>
    <w:p w14:paraId="0F38CAA9" w14:textId="77777777" w:rsidR="00AC7DB2" w:rsidRPr="00301170" w:rsidRDefault="00AC7DB2" w:rsidP="00AC7DB2">
      <w:pPr>
        <w:spacing w:line="240" w:lineRule="auto"/>
        <w:ind w:left="720" w:hanging="720"/>
        <w:rPr>
          <w:rFonts w:eastAsia="宋体"/>
          <w:lang w:val="en-GB"/>
        </w:rPr>
      </w:pPr>
      <w:r w:rsidRPr="00301170">
        <w:rPr>
          <w:rFonts w:eastAsia="宋体"/>
          <w:lang w:val="en-GB"/>
        </w:rPr>
        <w:t>Wang, L., C. Jang, Y. Zhang, K. Wang, Q. Zhang, D. Streets, J. Fu, Y. Lei, J. Schreifels, K. He, J. Hao, Y.-F. Lam, J. Lin, N. Meskhidze, S. Voorhees, D. Evarts and S. Phillips: Assessment of air quality benefits from national air pollution control policies in China. Part II: Evaluation of air quality predictions and air quality benefits assessment, Atmospheric Environment, 44(28), 3449-3457, 2010.</w:t>
      </w:r>
    </w:p>
    <w:p w14:paraId="10C36FC4" w14:textId="77777777" w:rsidR="00AC7DB2" w:rsidRPr="00301170" w:rsidRDefault="00AC7DB2" w:rsidP="00AC7DB2">
      <w:pPr>
        <w:spacing w:line="240" w:lineRule="auto"/>
        <w:ind w:left="720" w:hanging="720"/>
        <w:rPr>
          <w:rFonts w:eastAsia="宋体"/>
          <w:lang w:val="en-GB"/>
        </w:rPr>
      </w:pPr>
      <w:r w:rsidRPr="00301170">
        <w:rPr>
          <w:rFonts w:eastAsia="宋体"/>
          <w:lang w:val="en-GB"/>
        </w:rPr>
        <w:t>Wang, X., G. Carmichael, D. Chen, Y. Tang and T. Wang: Impacts of different emission sources on air quality during March 2001 in the Pearl River Delta (PRD) region, Atmospheric Environment, 39, 5227-5241, 2005.</w:t>
      </w:r>
    </w:p>
    <w:p w14:paraId="34A378C9" w14:textId="77777777" w:rsidR="00AC7DB2" w:rsidRPr="00301170" w:rsidRDefault="00AC7DB2" w:rsidP="00AC7DB2">
      <w:pPr>
        <w:spacing w:line="240" w:lineRule="auto"/>
        <w:ind w:left="720" w:hanging="720"/>
        <w:rPr>
          <w:rFonts w:eastAsia="宋体"/>
          <w:lang w:val="en-GB"/>
        </w:rPr>
      </w:pPr>
      <w:r w:rsidRPr="00301170">
        <w:rPr>
          <w:rFonts w:eastAsia="宋体"/>
          <w:lang w:val="en-GB"/>
        </w:rPr>
        <w:t xml:space="preserve">Wang, X., H. Liu, J. Pang, G. Carmichael, K. He, L. Zhong, Z. Wu, J. Zhang and G. Peng: Reductions in sulfur pollution in the Pearl River Delta region, China: Assessing the effectiveness of emission controls, Atmospheric Environment, </w:t>
      </w:r>
      <w:r w:rsidR="007A259D" w:rsidRPr="00301170">
        <w:rPr>
          <w:rFonts w:eastAsia="宋体"/>
          <w:lang w:val="en-GB"/>
        </w:rPr>
        <w:t xml:space="preserve">76, 113-124, </w:t>
      </w:r>
      <w:r w:rsidRPr="00301170">
        <w:rPr>
          <w:rFonts w:eastAsia="宋体"/>
          <w:lang w:val="en-GB"/>
        </w:rPr>
        <w:t>2013.</w:t>
      </w:r>
    </w:p>
    <w:p w14:paraId="7E5D94E7" w14:textId="77777777" w:rsidR="00AC7DB2" w:rsidRPr="00301170" w:rsidRDefault="00AC7DB2" w:rsidP="00AC7DB2">
      <w:pPr>
        <w:spacing w:line="240" w:lineRule="auto"/>
        <w:ind w:left="720" w:hanging="720"/>
        <w:rPr>
          <w:rFonts w:eastAsia="宋体"/>
          <w:lang w:val="en-GB"/>
        </w:rPr>
      </w:pPr>
      <w:r w:rsidRPr="00301170">
        <w:rPr>
          <w:rFonts w:eastAsia="宋体"/>
          <w:lang w:val="en-GB"/>
        </w:rPr>
        <w:t>Wang, Y., J. Hao, M. B. McElroy, J. W. Munger, H. Ma, D. Chen and C. P. Nielsen: Ozone air quality during the 2008 Beijing Olympics: effectiveness of emission restrictions, Atmos. Chem. Phys, 9(14), 5237-5251, 2009.</w:t>
      </w:r>
    </w:p>
    <w:p w14:paraId="6726529C" w14:textId="77777777" w:rsidR="00AC7DB2" w:rsidRPr="00301170" w:rsidRDefault="00AC7DB2" w:rsidP="00AC7DB2">
      <w:pPr>
        <w:spacing w:line="240" w:lineRule="auto"/>
        <w:ind w:left="720" w:hanging="720"/>
        <w:rPr>
          <w:rFonts w:eastAsia="宋体"/>
          <w:lang w:val="en-GB"/>
        </w:rPr>
      </w:pPr>
      <w:r w:rsidRPr="00301170">
        <w:rPr>
          <w:rFonts w:eastAsia="宋体"/>
          <w:lang w:val="en-GB"/>
        </w:rPr>
        <w:t>Wang, Y., Q. Q. Zhang, K. He, Q. Zhang and L. Chai: Sulfate-nitrate-ammonium aerosols over China: response to 2000–2015 emission changes of sulfur dioxide, nitrogen oxides, and ammonia, Atmospheric Chemistry and Physics, 13(5), 2635-2652, 2013.</w:t>
      </w:r>
    </w:p>
    <w:p w14:paraId="443C0BB4" w14:textId="77777777" w:rsidR="00AC7DB2" w:rsidRPr="00301170" w:rsidRDefault="00AC7DB2" w:rsidP="00AC7DB2">
      <w:pPr>
        <w:spacing w:line="240" w:lineRule="auto"/>
        <w:ind w:left="720" w:hanging="720"/>
        <w:rPr>
          <w:rFonts w:eastAsia="宋体"/>
          <w:lang w:val="en-GB"/>
        </w:rPr>
      </w:pPr>
      <w:r w:rsidRPr="00301170">
        <w:rPr>
          <w:rFonts w:eastAsia="宋体"/>
          <w:lang w:val="en-GB"/>
        </w:rPr>
        <w:t>Xing, J., S. Wang, S. Chatani, C. Zhang, W. Wei, J. Hao, Z. Klimont, J. Cofala and M. Amann: Projections of air pollutant emissions and its impacts on regional air quality in China in 2020, Atmospheric Chemistry and Physics, 11(7), 3119-3136, 2011.</w:t>
      </w:r>
    </w:p>
    <w:p w14:paraId="4E99DAD9" w14:textId="77777777" w:rsidR="00AC7DB2" w:rsidRPr="00301170" w:rsidRDefault="00AC7DB2" w:rsidP="00AC7DB2">
      <w:pPr>
        <w:spacing w:line="240" w:lineRule="auto"/>
        <w:ind w:left="720" w:hanging="720"/>
        <w:rPr>
          <w:rFonts w:eastAsia="宋体"/>
          <w:lang w:val="en-GB"/>
        </w:rPr>
      </w:pPr>
      <w:r w:rsidRPr="00301170">
        <w:rPr>
          <w:rFonts w:eastAsia="宋体"/>
          <w:lang w:val="en-GB"/>
        </w:rPr>
        <w:lastRenderedPageBreak/>
        <w:t>Xue, W., J. Wang, H. Niu, J. Yang, B. Han, Y. Lei, H. Chen and C. Jiang: Assessment of air quality improvement effect under the National Total Emission Control Program during the Twelfth National Five-Year Plan in China, Atmospheric Environment, 68(0), 74-81, 2013.</w:t>
      </w:r>
    </w:p>
    <w:p w14:paraId="7F6D843B" w14:textId="77777777" w:rsidR="00AC7DB2" w:rsidRPr="00301170" w:rsidRDefault="00AC7DB2" w:rsidP="00AC7DB2">
      <w:pPr>
        <w:spacing w:line="240" w:lineRule="auto"/>
        <w:ind w:left="720" w:hanging="720"/>
        <w:rPr>
          <w:rFonts w:eastAsia="宋体"/>
          <w:lang w:val="en-GB"/>
        </w:rPr>
      </w:pPr>
      <w:r w:rsidRPr="00301170">
        <w:rPr>
          <w:rFonts w:eastAsia="宋体"/>
          <w:lang w:val="en-GB"/>
        </w:rPr>
        <w:t>Yan, X. and R. J. Crookes: Reduction potentials of energy demand and GHG emissions in China's road transport sector, Energy Policy, 37(2), 658-668, 2009.</w:t>
      </w:r>
    </w:p>
    <w:p w14:paraId="2776BDA0" w14:textId="77777777" w:rsidR="00AC7DB2" w:rsidRPr="00301170" w:rsidRDefault="00AC7DB2" w:rsidP="00AC7DB2">
      <w:pPr>
        <w:spacing w:line="240" w:lineRule="auto"/>
        <w:ind w:left="720" w:hanging="720"/>
        <w:rPr>
          <w:rFonts w:eastAsia="宋体"/>
          <w:lang w:val="en-GB"/>
        </w:rPr>
      </w:pPr>
      <w:r w:rsidRPr="00301170">
        <w:rPr>
          <w:rFonts w:eastAsia="宋体"/>
          <w:lang w:val="en-GB"/>
        </w:rPr>
        <w:t>Yuan, Y., S. Liu, R. Castro and X. Pan: PM2.5 Monitoring and Mitigation in the Cities of China, Environmental Science &amp; Technology, 46(7), 3627-3628, 2012.</w:t>
      </w:r>
    </w:p>
    <w:p w14:paraId="11557613" w14:textId="77777777" w:rsidR="00AC7DB2" w:rsidRPr="00301170" w:rsidRDefault="00AC7DB2" w:rsidP="00AC7DB2">
      <w:pPr>
        <w:spacing w:line="240" w:lineRule="auto"/>
        <w:ind w:left="720" w:hanging="720"/>
        <w:rPr>
          <w:rFonts w:eastAsia="宋体"/>
          <w:lang w:val="en-GB"/>
        </w:rPr>
      </w:pPr>
      <w:r w:rsidRPr="00301170">
        <w:rPr>
          <w:rFonts w:eastAsia="宋体"/>
          <w:lang w:val="en-GB"/>
        </w:rPr>
        <w:t>Zhao, Y., J. Zhang and C. Nielsen: The effects of recent control policies on trends in emissions of anthropogenic atmospheric pollutants and CO2 in China, Atmos. Chem. Phys. Discuss, 12, 24985-25036, 2012.</w:t>
      </w:r>
    </w:p>
    <w:p w14:paraId="169F6D4E" w14:textId="77777777" w:rsidR="00AC7DB2" w:rsidRPr="00301170" w:rsidRDefault="00AC7DB2" w:rsidP="00AC7DB2">
      <w:pPr>
        <w:spacing w:line="240" w:lineRule="auto"/>
        <w:ind w:left="720" w:hanging="720"/>
        <w:rPr>
          <w:rFonts w:eastAsia="宋体"/>
          <w:lang w:val="en-GB"/>
        </w:rPr>
      </w:pPr>
      <w:r w:rsidRPr="00301170">
        <w:rPr>
          <w:rFonts w:eastAsia="宋体"/>
          <w:lang w:val="en-GB"/>
        </w:rPr>
        <w:t>Zheng, J., M. Shao, W. Che, L. Zhang, L. Zhong, Y. Zhang and D. Streets: Speciated VOC Emission Inventory and Spatial Patterns of Ozone Formation Potential in the Pearl River Delta, China, Environmental Science &amp; Technology, 43(22), 8580-8586, 2009</w:t>
      </w:r>
      <w:r w:rsidR="00544E8F" w:rsidRPr="00301170">
        <w:rPr>
          <w:rFonts w:eastAsia="宋体"/>
          <w:lang w:val="en-GB"/>
        </w:rPr>
        <w:t>a</w:t>
      </w:r>
      <w:r w:rsidRPr="00301170">
        <w:rPr>
          <w:rFonts w:eastAsia="宋体"/>
          <w:lang w:val="en-GB"/>
        </w:rPr>
        <w:t>.</w:t>
      </w:r>
    </w:p>
    <w:p w14:paraId="7D30F7DD" w14:textId="77777777" w:rsidR="0014457D" w:rsidRPr="00301170" w:rsidRDefault="00F870AC" w:rsidP="00F870AC">
      <w:pPr>
        <w:spacing w:line="240" w:lineRule="auto"/>
        <w:ind w:left="720" w:hangingChars="300" w:hanging="720"/>
        <w:rPr>
          <w:rFonts w:eastAsia="宋体"/>
          <w:lang w:val="en-GB"/>
        </w:rPr>
      </w:pPr>
      <w:r w:rsidRPr="00301170">
        <w:rPr>
          <w:rFonts w:eastAsia="宋体"/>
          <w:lang w:val="en-GB"/>
        </w:rPr>
        <w:t xml:space="preserve">Zheng, J., L. Zhang, W.Che, Z. Zheng, S. Yin: A highly resolved temporal and spatial air pollutant emission inventory for the </w:t>
      </w:r>
      <w:r w:rsidR="00544E8F" w:rsidRPr="00301170">
        <w:rPr>
          <w:rFonts w:eastAsia="宋体"/>
          <w:lang w:val="en-GB"/>
        </w:rPr>
        <w:t>P</w:t>
      </w:r>
      <w:r w:rsidRPr="00301170">
        <w:rPr>
          <w:rFonts w:eastAsia="宋体"/>
          <w:lang w:val="en-GB"/>
        </w:rPr>
        <w:t>earl River Delta, China and uncertainty assessment, Atmospheric Environment,43(32), 5112-5122, 2009</w:t>
      </w:r>
      <w:r w:rsidR="00544E8F" w:rsidRPr="00301170">
        <w:rPr>
          <w:rFonts w:eastAsia="宋体"/>
          <w:lang w:val="en-GB"/>
        </w:rPr>
        <w:t>b</w:t>
      </w:r>
      <w:r w:rsidRPr="00301170">
        <w:rPr>
          <w:rFonts w:eastAsia="宋体"/>
          <w:lang w:val="en-GB"/>
        </w:rPr>
        <w:t xml:space="preserve">. </w:t>
      </w:r>
    </w:p>
    <w:p w14:paraId="5AA1D1C5" w14:textId="77777777" w:rsidR="00544E8F" w:rsidRPr="00301170" w:rsidRDefault="00544E8F" w:rsidP="00F870AC">
      <w:pPr>
        <w:spacing w:line="240" w:lineRule="auto"/>
        <w:ind w:left="720" w:hangingChars="300" w:hanging="720"/>
        <w:rPr>
          <w:rFonts w:eastAsia="宋体"/>
          <w:lang w:val="en-GB"/>
        </w:rPr>
      </w:pPr>
      <w:r w:rsidRPr="00301170">
        <w:rPr>
          <w:rFonts w:eastAsia="宋体"/>
          <w:lang w:val="en-GB"/>
        </w:rPr>
        <w:t>Zheng, J., L. Zhong, L. Wang, P. Louie, Z.Li, Ground-level ozone in the Pearl River Delta region: analysis of data from a recently established regional air quality monitoring network, Atmospheric Environment,44(6), 814-823, 2010.</w:t>
      </w:r>
    </w:p>
    <w:p w14:paraId="0CF94F68" w14:textId="77777777" w:rsidR="00DB3380" w:rsidRPr="00301170" w:rsidRDefault="00DB3380" w:rsidP="00AC7DB2">
      <w:pPr>
        <w:spacing w:line="240" w:lineRule="auto"/>
        <w:ind w:left="720" w:hanging="720"/>
        <w:rPr>
          <w:rFonts w:eastAsia="宋体"/>
          <w:lang w:val="en-GB"/>
        </w:rPr>
      </w:pPr>
      <w:r w:rsidRPr="00301170">
        <w:rPr>
          <w:rFonts w:eastAsia="宋体"/>
          <w:lang w:val="en-GB"/>
        </w:rPr>
        <w:t>Zhong L., P. Louie, J. Zheng, K.M. Wai, J. Ho, Z. Yuan, A. Lau, D. Yue and Y. Zhou: The Pearl River Delta Regional Air Quality Monitoring Network – Regional Collaborative Efforts on Joint Air Quality Management, Aerosol and Air Quality Research, doi: 10.4209/aaqr.2012.10.0276.</w:t>
      </w:r>
    </w:p>
    <w:p w14:paraId="5367FE47" w14:textId="77777777" w:rsidR="00AC7DB2" w:rsidRPr="00301170" w:rsidRDefault="00AC7DB2" w:rsidP="00AC7DB2">
      <w:pPr>
        <w:spacing w:line="240" w:lineRule="auto"/>
        <w:ind w:left="720" w:hanging="720"/>
        <w:rPr>
          <w:rFonts w:eastAsia="宋体"/>
          <w:lang w:val="en-GB"/>
        </w:rPr>
      </w:pPr>
      <w:r w:rsidRPr="00301170">
        <w:rPr>
          <w:rFonts w:eastAsia="宋体"/>
          <w:lang w:val="en-GB"/>
        </w:rPr>
        <w:t>Zhong, L., P. K. K. Louie, J. Zheng, Z. Yuan, D. Yue, J. W. K. Ho and A. K. H. Lau: Science–policy interplay: Air quality management in the Pearl River Delta region and Hong Kong, Atmospheric Environment,</w:t>
      </w:r>
      <w:r w:rsidR="00F870AC" w:rsidRPr="00301170">
        <w:rPr>
          <w:rFonts w:eastAsia="宋体"/>
          <w:lang w:val="en-GB"/>
        </w:rPr>
        <w:t>76, 3-10,</w:t>
      </w:r>
      <w:r w:rsidRPr="00301170">
        <w:rPr>
          <w:rFonts w:eastAsia="宋体"/>
          <w:lang w:val="en-GB"/>
        </w:rPr>
        <w:t xml:space="preserve"> 2013.</w:t>
      </w:r>
    </w:p>
    <w:p w14:paraId="5792DE28" w14:textId="77777777" w:rsidR="00AC7DB2" w:rsidRPr="00301170" w:rsidRDefault="00AC7DB2" w:rsidP="00AC7DB2">
      <w:pPr>
        <w:spacing w:line="240" w:lineRule="auto"/>
        <w:rPr>
          <w:rFonts w:eastAsia="宋体"/>
          <w:lang w:val="en-GB"/>
        </w:rPr>
      </w:pPr>
    </w:p>
    <w:p w14:paraId="386181BE" w14:textId="77777777" w:rsidR="00540B4D" w:rsidRPr="00301170" w:rsidRDefault="00D72508" w:rsidP="00AC7DB2">
      <w:pPr>
        <w:spacing w:line="240" w:lineRule="auto"/>
        <w:ind w:left="720" w:hanging="720"/>
        <w:rPr>
          <w:rFonts w:ascii="Arial" w:eastAsia="宋体" w:hAnsi="Arial" w:cs="Arial"/>
          <w:b/>
          <w:lang w:val="en-GB"/>
        </w:rPr>
      </w:pPr>
      <w:r w:rsidRPr="00301170">
        <w:rPr>
          <w:rFonts w:ascii="Arial" w:eastAsia="宋体" w:hAnsi="Arial" w:cs="Arial"/>
          <w:lang w:val="en-GB"/>
        </w:rPr>
        <w:fldChar w:fldCharType="end"/>
      </w:r>
    </w:p>
    <w:sectPr w:rsidR="00540B4D" w:rsidRPr="00301170" w:rsidSect="00CD4568">
      <w:pgSz w:w="12242" w:h="15842" w:code="119"/>
      <w:pgMar w:top="1440" w:right="1440" w:bottom="1440" w:left="1440" w:header="851" w:footer="992" w:gutter="0"/>
      <w:lnNumType w:countBy="1"/>
      <w:cols w:space="425"/>
      <w:titlePg/>
      <w:docGrid w:type="lines"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4F6EBC2" w14:textId="77777777" w:rsidR="00CE4221" w:rsidRDefault="00CE4221" w:rsidP="000567CB">
      <w:r>
        <w:separator/>
      </w:r>
    </w:p>
  </w:endnote>
  <w:endnote w:type="continuationSeparator" w:id="0">
    <w:p w14:paraId="64AB82C8" w14:textId="77777777" w:rsidR="00CE4221" w:rsidRDefault="00CE4221" w:rsidP="000567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宋体">
    <w:panose1 w:val="02010600030101010101"/>
    <w:charset w:val="50"/>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Tahoma">
    <w:panose1 w:val="020B0604030504040204"/>
    <w:charset w:val="00"/>
    <w:family w:val="auto"/>
    <w:pitch w:val="variable"/>
    <w:sig w:usb0="00000003" w:usb1="00000000" w:usb2="00000000" w:usb3="00000000" w:csb0="00000001" w:csb1="00000000"/>
  </w:font>
  <w:font w:name="Angsana New">
    <w:panose1 w:val="00000000000000000000"/>
    <w:charset w:val="DE"/>
    <w:family w:val="roman"/>
    <w:notTrueType/>
    <w:pitch w:val="variable"/>
    <w:sig w:usb0="01000001" w:usb1="00000000" w:usb2="00000000" w:usb3="00000000" w:csb0="00010000" w:csb1="00000000"/>
  </w:font>
  <w:font w:name="DFIHFN+TimesNewRoman">
    <w:altName w:val="Arial Unicode MS"/>
    <w:panose1 w:val="00000000000000000000"/>
    <w:charset w:val="86"/>
    <w:family w:val="roman"/>
    <w:notTrueType/>
    <w:pitch w:val="default"/>
    <w:sig w:usb0="00000001" w:usb1="080E0000" w:usb2="00000010" w:usb3="00000000" w:csb0="00040000" w:csb1="00000000"/>
  </w:font>
  <w:font w:name="Verdana">
    <w:panose1 w:val="020B0604030504040204"/>
    <w:charset w:val="00"/>
    <w:family w:val="auto"/>
    <w:pitch w:val="variable"/>
    <w:sig w:usb0="A10006FF" w:usb1="4000205B" w:usb2="00000010" w:usb3="00000000" w:csb0="0000019F" w:csb1="00000000"/>
  </w:font>
  <w:font w:name="Arial Unicode MS">
    <w:panose1 w:val="020B0604020202020204"/>
    <w:charset w:val="00"/>
    <w:family w:val="auto"/>
    <w:pitch w:val="variable"/>
    <w:sig w:usb0="F7FFAFFF" w:usb1="E9DFFFFF" w:usb2="0000003F" w:usb3="00000000" w:csb0="003F01FF" w:csb1="00000000"/>
  </w:font>
  <w:font w:name="NimbusSanL-Regu">
    <w:altName w:val="Times New Roman"/>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auto"/>
    <w:pitch w:val="variable"/>
    <w:sig w:usb0="E00002FF" w:usb1="42002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FEA305" w14:textId="77777777" w:rsidR="00712E04" w:rsidRDefault="00712E04" w:rsidP="00E4026F">
    <w:pPr>
      <w:pStyle w:val="ad"/>
      <w:framePr w:wrap="around" w:vAnchor="text" w:hAnchor="margin" w:xAlign="center" w:y="1"/>
      <w:rPr>
        <w:rStyle w:val="aff1"/>
      </w:rPr>
    </w:pPr>
    <w:r>
      <w:rPr>
        <w:rStyle w:val="aff1"/>
      </w:rPr>
      <w:fldChar w:fldCharType="begin"/>
    </w:r>
    <w:r>
      <w:rPr>
        <w:rStyle w:val="aff1"/>
      </w:rPr>
      <w:instrText xml:space="preserve">PAGE  </w:instrText>
    </w:r>
    <w:r>
      <w:rPr>
        <w:rStyle w:val="aff1"/>
      </w:rPr>
      <w:fldChar w:fldCharType="end"/>
    </w:r>
  </w:p>
  <w:p w14:paraId="14C09CF6" w14:textId="77777777" w:rsidR="00712E04" w:rsidRDefault="00712E04">
    <w:pPr>
      <w:pStyle w:val="ad"/>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8C0E62" w14:textId="77777777" w:rsidR="00712E04" w:rsidRDefault="00712E04" w:rsidP="00E4026F">
    <w:pPr>
      <w:pStyle w:val="ad"/>
      <w:framePr w:wrap="around" w:vAnchor="text" w:hAnchor="margin" w:xAlign="center" w:y="1"/>
      <w:rPr>
        <w:rStyle w:val="aff1"/>
      </w:rPr>
    </w:pPr>
    <w:r>
      <w:rPr>
        <w:rStyle w:val="aff1"/>
      </w:rPr>
      <w:fldChar w:fldCharType="begin"/>
    </w:r>
    <w:r>
      <w:rPr>
        <w:rStyle w:val="aff1"/>
      </w:rPr>
      <w:instrText xml:space="preserve">PAGE  </w:instrText>
    </w:r>
    <w:r>
      <w:rPr>
        <w:rStyle w:val="aff1"/>
      </w:rPr>
      <w:fldChar w:fldCharType="separate"/>
    </w:r>
    <w:r w:rsidR="00D43290">
      <w:rPr>
        <w:rStyle w:val="aff1"/>
        <w:noProof/>
      </w:rPr>
      <w:t>30</w:t>
    </w:r>
    <w:r>
      <w:rPr>
        <w:rStyle w:val="aff1"/>
      </w:rPr>
      <w:fldChar w:fldCharType="end"/>
    </w:r>
  </w:p>
  <w:p w14:paraId="7010A894" w14:textId="77777777" w:rsidR="00712E04" w:rsidRDefault="00712E04">
    <w:pPr>
      <w:pStyle w:val="ad"/>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692D75" w14:textId="6B0F2716" w:rsidR="005426BA" w:rsidRDefault="005426BA" w:rsidP="005426BA">
    <w:pPr>
      <w:pStyle w:val="ad"/>
      <w:jc w:val="center"/>
    </w:pPr>
    <w:r>
      <w:rPr>
        <w:rStyle w:val="aff1"/>
      </w:rPr>
      <w:fldChar w:fldCharType="begin"/>
    </w:r>
    <w:r>
      <w:rPr>
        <w:rStyle w:val="aff1"/>
      </w:rPr>
      <w:instrText xml:space="preserve"> PAGE </w:instrText>
    </w:r>
    <w:r>
      <w:rPr>
        <w:rStyle w:val="aff1"/>
      </w:rPr>
      <w:fldChar w:fldCharType="separate"/>
    </w:r>
    <w:r w:rsidR="00D43290">
      <w:rPr>
        <w:rStyle w:val="aff1"/>
        <w:noProof/>
      </w:rPr>
      <w:t>26</w:t>
    </w:r>
    <w:r>
      <w:rPr>
        <w:rStyle w:val="aff1"/>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4A5AAF6" w14:textId="77777777" w:rsidR="00CE4221" w:rsidRDefault="00CE4221" w:rsidP="000567CB">
      <w:r>
        <w:separator/>
      </w:r>
    </w:p>
  </w:footnote>
  <w:footnote w:type="continuationSeparator" w:id="0">
    <w:p w14:paraId="578F5BAD" w14:textId="77777777" w:rsidR="00CE4221" w:rsidRDefault="00CE4221" w:rsidP="000567CB">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991A1CC8"/>
    <w:lvl w:ilvl="0">
      <w:start w:val="1"/>
      <w:numFmt w:val="decimal"/>
      <w:lvlText w:val="%1."/>
      <w:lvlJc w:val="left"/>
      <w:pPr>
        <w:tabs>
          <w:tab w:val="num" w:pos="360"/>
        </w:tabs>
        <w:ind w:left="360" w:hanging="360"/>
      </w:pPr>
      <w:rPr>
        <w:rFonts w:cs="Times New Roman"/>
      </w:rPr>
    </w:lvl>
  </w:abstractNum>
  <w:abstractNum w:abstractNumId="1">
    <w:nsid w:val="08C2378D"/>
    <w:multiLevelType w:val="multilevel"/>
    <w:tmpl w:val="0CBA817A"/>
    <w:lvl w:ilvl="0">
      <w:start w:val="1"/>
      <w:numFmt w:val="decimal"/>
      <w:pStyle w:val="1"/>
      <w:lvlText w:val="%1"/>
      <w:lvlJc w:val="left"/>
      <w:pPr>
        <w:ind w:left="432" w:hanging="432"/>
      </w:pPr>
      <w:rPr>
        <w:rFonts w:hint="eastAsia"/>
      </w:rPr>
    </w:lvl>
    <w:lvl w:ilvl="1">
      <w:start w:val="1"/>
      <w:numFmt w:val="decimal"/>
      <w:pStyle w:val="2"/>
      <w:lvlText w:val="%1.%2"/>
      <w:lvlJc w:val="left"/>
      <w:pPr>
        <w:ind w:left="1002" w:hanging="576"/>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
    <w:nsid w:val="19A803DB"/>
    <w:multiLevelType w:val="multilevel"/>
    <w:tmpl w:val="20582AB2"/>
    <w:lvl w:ilvl="0">
      <w:start w:val="1"/>
      <w:numFmt w:val="decimal"/>
      <w:lvlText w:val="%1."/>
      <w:lvlJc w:val="left"/>
      <w:pPr>
        <w:ind w:left="432" w:hanging="432"/>
      </w:pPr>
      <w:rPr>
        <w:rFonts w:hint="eastAsia"/>
      </w:rPr>
    </w:lvl>
    <w:lvl w:ilvl="1">
      <w:start w:val="1"/>
      <w:numFmt w:val="decimal"/>
      <w:lvlText w:val="%1.%2"/>
      <w:lvlJc w:val="left"/>
      <w:pPr>
        <w:ind w:left="1002"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nsid w:val="1DC95970"/>
    <w:multiLevelType w:val="hybridMultilevel"/>
    <w:tmpl w:val="7870FB18"/>
    <w:lvl w:ilvl="0" w:tplc="8B34DD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450E6279"/>
    <w:multiLevelType w:val="hybridMultilevel"/>
    <w:tmpl w:val="277C0BAC"/>
    <w:lvl w:ilvl="0" w:tplc="04090019">
      <w:start w:val="1"/>
      <w:numFmt w:val="lowerLetter"/>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
    <w:nsid w:val="4AFA1593"/>
    <w:multiLevelType w:val="hybridMultilevel"/>
    <w:tmpl w:val="8D42C218"/>
    <w:lvl w:ilvl="0" w:tplc="C35659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511556CC"/>
    <w:multiLevelType w:val="multilevel"/>
    <w:tmpl w:val="25882F30"/>
    <w:lvl w:ilvl="0">
      <w:start w:val="1"/>
      <w:numFmt w:val="decimal"/>
      <w:pStyle w:val="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nsid w:val="6883246E"/>
    <w:multiLevelType w:val="hybridMultilevel"/>
    <w:tmpl w:val="AD368DE0"/>
    <w:lvl w:ilvl="0" w:tplc="E34A32F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734A407A"/>
    <w:multiLevelType w:val="hybridMultilevel"/>
    <w:tmpl w:val="D97A9512"/>
    <w:lvl w:ilvl="0" w:tplc="448C089E">
      <w:start w:val="1"/>
      <w:numFmt w:val="decimal"/>
      <w:lvlText w:val="Table %1"/>
      <w:lvlJc w:val="left"/>
      <w:pPr>
        <w:ind w:left="81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8"/>
  </w:num>
  <w:num w:numId="3">
    <w:abstractNumId w:val="8"/>
    <w:lvlOverride w:ilvl="0">
      <w:startOverride w:val="1"/>
    </w:lvlOverride>
  </w:num>
  <w:num w:numId="4">
    <w:abstractNumId w:val="8"/>
    <w:lvlOverride w:ilvl="0">
      <w:startOverride w:val="1"/>
    </w:lvlOverride>
  </w:num>
  <w:num w:numId="5">
    <w:abstractNumId w:val="8"/>
    <w:lvlOverride w:ilvl="0">
      <w:startOverride w:val="1"/>
    </w:lvlOverride>
  </w:num>
  <w:num w:numId="6">
    <w:abstractNumId w:val="8"/>
    <w:lvlOverride w:ilvl="0">
      <w:startOverride w:val="1"/>
    </w:lvlOverride>
  </w:num>
  <w:num w:numId="7">
    <w:abstractNumId w:val="0"/>
  </w:num>
  <w:num w:numId="8">
    <w:abstractNumId w:val="1"/>
  </w:num>
  <w:num w:numId="9">
    <w:abstractNumId w:val="2"/>
  </w:num>
  <w:num w:numId="10">
    <w:abstractNumId w:val="1"/>
  </w:num>
  <w:num w:numId="11">
    <w:abstractNumId w:val="1"/>
  </w:num>
  <w:num w:numId="12">
    <w:abstractNumId w:val="2"/>
  </w:num>
  <w:num w:numId="13">
    <w:abstractNumId w:val="2"/>
  </w:num>
  <w:num w:numId="14">
    <w:abstractNumId w:val="8"/>
  </w:num>
  <w:num w:numId="15">
    <w:abstractNumId w:val="8"/>
  </w:num>
  <w:num w:numId="16">
    <w:abstractNumId w:val="8"/>
  </w:num>
  <w:num w:numId="17">
    <w:abstractNumId w:val="6"/>
  </w:num>
  <w:num w:numId="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num>
  <w:num w:numId="20">
    <w:abstractNumId w:val="7"/>
  </w:num>
  <w:num w:numId="21">
    <w:abstractNumId w:val="4"/>
  </w:num>
  <w:num w:numId="22">
    <w:abstractNumId w:val="5"/>
  </w:num>
  <w:num w:numId="23">
    <w:abstractNumId w:val="2"/>
  </w:num>
  <w:num w:numId="24">
    <w:abstractNumId w:val="2"/>
  </w:num>
  <w:num w:numId="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
  </w:num>
  <w:num w:numId="27">
    <w:abstractNumId w:val="2"/>
  </w:num>
  <w:num w:numId="28">
    <w:abstractNumId w:val="2"/>
  </w:num>
  <w:num w:numId="29">
    <w:abstractNumId w:val="1"/>
  </w:num>
  <w:num w:numId="30">
    <w:abstractNumId w:val="1"/>
  </w:num>
  <w:num w:numId="31">
    <w:abstractNumId w:val="1"/>
  </w:num>
  <w:num w:numId="32">
    <w:abstractNumId w:val="2"/>
  </w:num>
  <w:num w:numId="33">
    <w:abstractNumId w:val="2"/>
  </w:num>
  <w:numIdMacAtCleanup w:val="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angJM">
    <w15:presenceInfo w15:providerId="None" w15:userId="PangJ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DisplayPageBoundaries/>
  <w:bordersDoNotSurroundHeader/>
  <w:bordersDoNotSurroundFooter/>
  <w:proofState w:spelling="clean" w:grammar="clean"/>
  <w:defaultTabStop w:val="720"/>
  <w:drawingGridHorizontalSpacing w:val="120"/>
  <w:drawingGridVerticalSpacing w:val="163"/>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0&lt;/Enabled&gt;&lt;ScanUnformatted&gt;1&lt;/ScanUnformatted&gt;&lt;ScanChanges&gt;1&lt;/ScanChanges&gt;&lt;/ENInstantFormat&gt;"/>
    <w:docVar w:name="EN.Layout" w:val="&lt;ENLayout&gt;&lt;Style&gt;Author-Date&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ENLayout&gt;"/>
    <w:docVar w:name="EN.Libraries" w:val="&lt;ENLibraries&gt;&lt;Libraries&gt;&lt;item&gt;Liu.enl&lt;/item&gt;&lt;/Libraries&gt;&lt;/ENLibraries&gt;"/>
  </w:docVars>
  <w:rsids>
    <w:rsidRoot w:val="001536FB"/>
    <w:rsid w:val="00000856"/>
    <w:rsid w:val="00000A18"/>
    <w:rsid w:val="00001604"/>
    <w:rsid w:val="00001902"/>
    <w:rsid w:val="00001E75"/>
    <w:rsid w:val="00003602"/>
    <w:rsid w:val="000036C2"/>
    <w:rsid w:val="00004EFE"/>
    <w:rsid w:val="000056D0"/>
    <w:rsid w:val="00006561"/>
    <w:rsid w:val="00006F88"/>
    <w:rsid w:val="00007F9B"/>
    <w:rsid w:val="0001090D"/>
    <w:rsid w:val="000113BD"/>
    <w:rsid w:val="0001315B"/>
    <w:rsid w:val="00014CDB"/>
    <w:rsid w:val="00015ED5"/>
    <w:rsid w:val="00016FEC"/>
    <w:rsid w:val="000176FF"/>
    <w:rsid w:val="00017CA8"/>
    <w:rsid w:val="00021DDE"/>
    <w:rsid w:val="00021ED5"/>
    <w:rsid w:val="00022471"/>
    <w:rsid w:val="0002372A"/>
    <w:rsid w:val="00023CBD"/>
    <w:rsid w:val="000245C8"/>
    <w:rsid w:val="00026AE9"/>
    <w:rsid w:val="00027194"/>
    <w:rsid w:val="00027879"/>
    <w:rsid w:val="00030868"/>
    <w:rsid w:val="00031A24"/>
    <w:rsid w:val="000328B7"/>
    <w:rsid w:val="0003369B"/>
    <w:rsid w:val="00033C65"/>
    <w:rsid w:val="0003438A"/>
    <w:rsid w:val="00034678"/>
    <w:rsid w:val="0003576C"/>
    <w:rsid w:val="000358D3"/>
    <w:rsid w:val="0003613B"/>
    <w:rsid w:val="00036A73"/>
    <w:rsid w:val="00036B47"/>
    <w:rsid w:val="00037772"/>
    <w:rsid w:val="00037AFD"/>
    <w:rsid w:val="00041130"/>
    <w:rsid w:val="000425E9"/>
    <w:rsid w:val="00043DCC"/>
    <w:rsid w:val="000456BC"/>
    <w:rsid w:val="0004643C"/>
    <w:rsid w:val="0004681D"/>
    <w:rsid w:val="000479CF"/>
    <w:rsid w:val="00047CF7"/>
    <w:rsid w:val="00050209"/>
    <w:rsid w:val="0005147E"/>
    <w:rsid w:val="00051D71"/>
    <w:rsid w:val="00052D19"/>
    <w:rsid w:val="0005302D"/>
    <w:rsid w:val="00053121"/>
    <w:rsid w:val="0005453A"/>
    <w:rsid w:val="000550DF"/>
    <w:rsid w:val="00055B44"/>
    <w:rsid w:val="000567CB"/>
    <w:rsid w:val="00056C76"/>
    <w:rsid w:val="00056CE0"/>
    <w:rsid w:val="00056F92"/>
    <w:rsid w:val="00062194"/>
    <w:rsid w:val="00062E2C"/>
    <w:rsid w:val="00062F1F"/>
    <w:rsid w:val="0006451B"/>
    <w:rsid w:val="00064CF6"/>
    <w:rsid w:val="00064D1B"/>
    <w:rsid w:val="00067110"/>
    <w:rsid w:val="00067152"/>
    <w:rsid w:val="0006758C"/>
    <w:rsid w:val="000705B0"/>
    <w:rsid w:val="00070791"/>
    <w:rsid w:val="00071530"/>
    <w:rsid w:val="00071984"/>
    <w:rsid w:val="00071DAC"/>
    <w:rsid w:val="00072059"/>
    <w:rsid w:val="000726BC"/>
    <w:rsid w:val="00073498"/>
    <w:rsid w:val="000736A7"/>
    <w:rsid w:val="00074083"/>
    <w:rsid w:val="00074808"/>
    <w:rsid w:val="00074C92"/>
    <w:rsid w:val="00074DC4"/>
    <w:rsid w:val="00075916"/>
    <w:rsid w:val="00076DB3"/>
    <w:rsid w:val="00076FA7"/>
    <w:rsid w:val="000775B4"/>
    <w:rsid w:val="00077A24"/>
    <w:rsid w:val="0008004A"/>
    <w:rsid w:val="00080108"/>
    <w:rsid w:val="0008179B"/>
    <w:rsid w:val="000827AC"/>
    <w:rsid w:val="00082C87"/>
    <w:rsid w:val="0008346B"/>
    <w:rsid w:val="000848BB"/>
    <w:rsid w:val="00085F79"/>
    <w:rsid w:val="000869A8"/>
    <w:rsid w:val="00086B16"/>
    <w:rsid w:val="000902A1"/>
    <w:rsid w:val="00092DB8"/>
    <w:rsid w:val="00093C55"/>
    <w:rsid w:val="00095334"/>
    <w:rsid w:val="00095400"/>
    <w:rsid w:val="00096611"/>
    <w:rsid w:val="00096E87"/>
    <w:rsid w:val="0009740C"/>
    <w:rsid w:val="000978E1"/>
    <w:rsid w:val="00097FF1"/>
    <w:rsid w:val="000A3DA8"/>
    <w:rsid w:val="000A548D"/>
    <w:rsid w:val="000B1285"/>
    <w:rsid w:val="000B17AA"/>
    <w:rsid w:val="000B2424"/>
    <w:rsid w:val="000B4220"/>
    <w:rsid w:val="000B4BE5"/>
    <w:rsid w:val="000B4D08"/>
    <w:rsid w:val="000B5FFB"/>
    <w:rsid w:val="000B6256"/>
    <w:rsid w:val="000B6FCF"/>
    <w:rsid w:val="000B77FD"/>
    <w:rsid w:val="000B7AAB"/>
    <w:rsid w:val="000B7C75"/>
    <w:rsid w:val="000C084F"/>
    <w:rsid w:val="000C25DA"/>
    <w:rsid w:val="000C2D04"/>
    <w:rsid w:val="000C32DD"/>
    <w:rsid w:val="000C352B"/>
    <w:rsid w:val="000C36F6"/>
    <w:rsid w:val="000C3936"/>
    <w:rsid w:val="000C3A06"/>
    <w:rsid w:val="000C3FA8"/>
    <w:rsid w:val="000C48ED"/>
    <w:rsid w:val="000C4E33"/>
    <w:rsid w:val="000C5613"/>
    <w:rsid w:val="000C5774"/>
    <w:rsid w:val="000C65CA"/>
    <w:rsid w:val="000D0889"/>
    <w:rsid w:val="000D1E53"/>
    <w:rsid w:val="000D29F7"/>
    <w:rsid w:val="000D36E9"/>
    <w:rsid w:val="000D4AB0"/>
    <w:rsid w:val="000D4C62"/>
    <w:rsid w:val="000D7D36"/>
    <w:rsid w:val="000D7F1B"/>
    <w:rsid w:val="000E0AE4"/>
    <w:rsid w:val="000E0B3B"/>
    <w:rsid w:val="000E1472"/>
    <w:rsid w:val="000E1827"/>
    <w:rsid w:val="000E1E98"/>
    <w:rsid w:val="000E4326"/>
    <w:rsid w:val="000E491A"/>
    <w:rsid w:val="000E5641"/>
    <w:rsid w:val="000E7F42"/>
    <w:rsid w:val="000E7F72"/>
    <w:rsid w:val="000F04D8"/>
    <w:rsid w:val="000F069A"/>
    <w:rsid w:val="000F0F99"/>
    <w:rsid w:val="000F13F6"/>
    <w:rsid w:val="000F1B59"/>
    <w:rsid w:val="000F40B3"/>
    <w:rsid w:val="000F5EF2"/>
    <w:rsid w:val="000F6BE9"/>
    <w:rsid w:val="00100EA6"/>
    <w:rsid w:val="00101163"/>
    <w:rsid w:val="001016DF"/>
    <w:rsid w:val="00101E75"/>
    <w:rsid w:val="00102010"/>
    <w:rsid w:val="0010267D"/>
    <w:rsid w:val="00105777"/>
    <w:rsid w:val="00105CFC"/>
    <w:rsid w:val="0010617B"/>
    <w:rsid w:val="001106D6"/>
    <w:rsid w:val="00110E18"/>
    <w:rsid w:val="00110F3D"/>
    <w:rsid w:val="0011266C"/>
    <w:rsid w:val="0011325D"/>
    <w:rsid w:val="00113551"/>
    <w:rsid w:val="00114388"/>
    <w:rsid w:val="00123519"/>
    <w:rsid w:val="00124326"/>
    <w:rsid w:val="00124416"/>
    <w:rsid w:val="001256F2"/>
    <w:rsid w:val="0012606E"/>
    <w:rsid w:val="00126144"/>
    <w:rsid w:val="00126FBD"/>
    <w:rsid w:val="00130D95"/>
    <w:rsid w:val="00130E11"/>
    <w:rsid w:val="00131353"/>
    <w:rsid w:val="0013355C"/>
    <w:rsid w:val="00133D6C"/>
    <w:rsid w:val="0013502B"/>
    <w:rsid w:val="00135A87"/>
    <w:rsid w:val="00135F9B"/>
    <w:rsid w:val="00136609"/>
    <w:rsid w:val="00136923"/>
    <w:rsid w:val="001370DA"/>
    <w:rsid w:val="00140BCC"/>
    <w:rsid w:val="001412C9"/>
    <w:rsid w:val="001414AC"/>
    <w:rsid w:val="00141684"/>
    <w:rsid w:val="00141D44"/>
    <w:rsid w:val="001434C0"/>
    <w:rsid w:val="00143882"/>
    <w:rsid w:val="001440A1"/>
    <w:rsid w:val="001440E4"/>
    <w:rsid w:val="0014457D"/>
    <w:rsid w:val="00145A18"/>
    <w:rsid w:val="00145B26"/>
    <w:rsid w:val="00146FB0"/>
    <w:rsid w:val="0014708E"/>
    <w:rsid w:val="001474BE"/>
    <w:rsid w:val="00147805"/>
    <w:rsid w:val="00147DA7"/>
    <w:rsid w:val="0015131E"/>
    <w:rsid w:val="0015179A"/>
    <w:rsid w:val="00151CC8"/>
    <w:rsid w:val="001536FB"/>
    <w:rsid w:val="001546F1"/>
    <w:rsid w:val="00154811"/>
    <w:rsid w:val="00154DF9"/>
    <w:rsid w:val="00155004"/>
    <w:rsid w:val="00155249"/>
    <w:rsid w:val="00155638"/>
    <w:rsid w:val="0015586C"/>
    <w:rsid w:val="00155BAD"/>
    <w:rsid w:val="00156136"/>
    <w:rsid w:val="0015615C"/>
    <w:rsid w:val="001571FE"/>
    <w:rsid w:val="0015728B"/>
    <w:rsid w:val="00157A01"/>
    <w:rsid w:val="00157B6A"/>
    <w:rsid w:val="0016011A"/>
    <w:rsid w:val="00160891"/>
    <w:rsid w:val="00161745"/>
    <w:rsid w:val="001648A2"/>
    <w:rsid w:val="00165C1E"/>
    <w:rsid w:val="001660A3"/>
    <w:rsid w:val="001660A9"/>
    <w:rsid w:val="00166436"/>
    <w:rsid w:val="00166D51"/>
    <w:rsid w:val="001677F3"/>
    <w:rsid w:val="00167C09"/>
    <w:rsid w:val="00167D3D"/>
    <w:rsid w:val="001707F8"/>
    <w:rsid w:val="0017314B"/>
    <w:rsid w:val="00174455"/>
    <w:rsid w:val="00174488"/>
    <w:rsid w:val="00174966"/>
    <w:rsid w:val="00174DE6"/>
    <w:rsid w:val="001756F6"/>
    <w:rsid w:val="00175CC9"/>
    <w:rsid w:val="00176F3C"/>
    <w:rsid w:val="00177177"/>
    <w:rsid w:val="00180730"/>
    <w:rsid w:val="0018096F"/>
    <w:rsid w:val="0018104C"/>
    <w:rsid w:val="00181507"/>
    <w:rsid w:val="0018247D"/>
    <w:rsid w:val="00185F5E"/>
    <w:rsid w:val="00186373"/>
    <w:rsid w:val="0018672C"/>
    <w:rsid w:val="00187C9D"/>
    <w:rsid w:val="001909CE"/>
    <w:rsid w:val="00190E7B"/>
    <w:rsid w:val="00191E48"/>
    <w:rsid w:val="00192A13"/>
    <w:rsid w:val="00192C04"/>
    <w:rsid w:val="00195C17"/>
    <w:rsid w:val="001966D8"/>
    <w:rsid w:val="00196FDE"/>
    <w:rsid w:val="001972C1"/>
    <w:rsid w:val="001A00F4"/>
    <w:rsid w:val="001A0256"/>
    <w:rsid w:val="001A0D99"/>
    <w:rsid w:val="001A3F8B"/>
    <w:rsid w:val="001A4F31"/>
    <w:rsid w:val="001A5D4A"/>
    <w:rsid w:val="001A6AA9"/>
    <w:rsid w:val="001B05BF"/>
    <w:rsid w:val="001B0C0B"/>
    <w:rsid w:val="001B1285"/>
    <w:rsid w:val="001B12B0"/>
    <w:rsid w:val="001B2CE4"/>
    <w:rsid w:val="001B61AE"/>
    <w:rsid w:val="001B6582"/>
    <w:rsid w:val="001B7457"/>
    <w:rsid w:val="001B74EF"/>
    <w:rsid w:val="001C0125"/>
    <w:rsid w:val="001C0322"/>
    <w:rsid w:val="001C17AA"/>
    <w:rsid w:val="001C188F"/>
    <w:rsid w:val="001C1E6F"/>
    <w:rsid w:val="001C2346"/>
    <w:rsid w:val="001C27D2"/>
    <w:rsid w:val="001C2EC8"/>
    <w:rsid w:val="001C3306"/>
    <w:rsid w:val="001C3349"/>
    <w:rsid w:val="001C4290"/>
    <w:rsid w:val="001C4A52"/>
    <w:rsid w:val="001C501C"/>
    <w:rsid w:val="001C531A"/>
    <w:rsid w:val="001C5C26"/>
    <w:rsid w:val="001C6A8F"/>
    <w:rsid w:val="001D09C5"/>
    <w:rsid w:val="001D181E"/>
    <w:rsid w:val="001D3746"/>
    <w:rsid w:val="001D4BB7"/>
    <w:rsid w:val="001D4CBA"/>
    <w:rsid w:val="001D50FF"/>
    <w:rsid w:val="001D53A9"/>
    <w:rsid w:val="001D62C8"/>
    <w:rsid w:val="001D6921"/>
    <w:rsid w:val="001D6C77"/>
    <w:rsid w:val="001D6F1B"/>
    <w:rsid w:val="001E1EFB"/>
    <w:rsid w:val="001E3BF8"/>
    <w:rsid w:val="001E3F90"/>
    <w:rsid w:val="001E5A8F"/>
    <w:rsid w:val="001E62D7"/>
    <w:rsid w:val="001E65DE"/>
    <w:rsid w:val="001E6BC1"/>
    <w:rsid w:val="001E6C99"/>
    <w:rsid w:val="001F03D8"/>
    <w:rsid w:val="001F046A"/>
    <w:rsid w:val="001F112B"/>
    <w:rsid w:val="001F122C"/>
    <w:rsid w:val="001F1DAA"/>
    <w:rsid w:val="001F2067"/>
    <w:rsid w:val="001F31B5"/>
    <w:rsid w:val="001F5FA3"/>
    <w:rsid w:val="001F7054"/>
    <w:rsid w:val="001F7374"/>
    <w:rsid w:val="001F7397"/>
    <w:rsid w:val="00200152"/>
    <w:rsid w:val="00201EC4"/>
    <w:rsid w:val="00202FD0"/>
    <w:rsid w:val="00203178"/>
    <w:rsid w:val="0020340A"/>
    <w:rsid w:val="002035AA"/>
    <w:rsid w:val="002035E8"/>
    <w:rsid w:val="00206CBD"/>
    <w:rsid w:val="00206D05"/>
    <w:rsid w:val="00207A12"/>
    <w:rsid w:val="00207E96"/>
    <w:rsid w:val="0021042B"/>
    <w:rsid w:val="002109EC"/>
    <w:rsid w:val="00211569"/>
    <w:rsid w:val="002117AC"/>
    <w:rsid w:val="00212627"/>
    <w:rsid w:val="00213782"/>
    <w:rsid w:val="002138B7"/>
    <w:rsid w:val="00213E39"/>
    <w:rsid w:val="00215674"/>
    <w:rsid w:val="00215C01"/>
    <w:rsid w:val="002166EC"/>
    <w:rsid w:val="00216730"/>
    <w:rsid w:val="00221E4F"/>
    <w:rsid w:val="00222544"/>
    <w:rsid w:val="002235B9"/>
    <w:rsid w:val="00224132"/>
    <w:rsid w:val="00225D5F"/>
    <w:rsid w:val="00227A70"/>
    <w:rsid w:val="0023067C"/>
    <w:rsid w:val="00231D2A"/>
    <w:rsid w:val="002328B4"/>
    <w:rsid w:val="00233104"/>
    <w:rsid w:val="00233D05"/>
    <w:rsid w:val="00233D42"/>
    <w:rsid w:val="00233F12"/>
    <w:rsid w:val="00234005"/>
    <w:rsid w:val="00234796"/>
    <w:rsid w:val="00234998"/>
    <w:rsid w:val="00234C0E"/>
    <w:rsid w:val="00235657"/>
    <w:rsid w:val="00235B74"/>
    <w:rsid w:val="00235E47"/>
    <w:rsid w:val="0023639A"/>
    <w:rsid w:val="002364E9"/>
    <w:rsid w:val="0024079D"/>
    <w:rsid w:val="00240A1C"/>
    <w:rsid w:val="00240DCC"/>
    <w:rsid w:val="00244406"/>
    <w:rsid w:val="00244E2C"/>
    <w:rsid w:val="0025064A"/>
    <w:rsid w:val="00250DCD"/>
    <w:rsid w:val="00250FB7"/>
    <w:rsid w:val="00251D40"/>
    <w:rsid w:val="00252069"/>
    <w:rsid w:val="00252592"/>
    <w:rsid w:val="00252B1B"/>
    <w:rsid w:val="0025419F"/>
    <w:rsid w:val="00256DA9"/>
    <w:rsid w:val="00260003"/>
    <w:rsid w:val="00261F7F"/>
    <w:rsid w:val="00262330"/>
    <w:rsid w:val="002624BF"/>
    <w:rsid w:val="00262548"/>
    <w:rsid w:val="0026453F"/>
    <w:rsid w:val="00264B19"/>
    <w:rsid w:val="00265B25"/>
    <w:rsid w:val="00266279"/>
    <w:rsid w:val="00266637"/>
    <w:rsid w:val="002677FA"/>
    <w:rsid w:val="00267B25"/>
    <w:rsid w:val="00267C82"/>
    <w:rsid w:val="00270206"/>
    <w:rsid w:val="00270C77"/>
    <w:rsid w:val="0027141E"/>
    <w:rsid w:val="002720AB"/>
    <w:rsid w:val="00274732"/>
    <w:rsid w:val="0027503B"/>
    <w:rsid w:val="00275DFD"/>
    <w:rsid w:val="0027631D"/>
    <w:rsid w:val="002764DE"/>
    <w:rsid w:val="0028010A"/>
    <w:rsid w:val="0028131D"/>
    <w:rsid w:val="0028369E"/>
    <w:rsid w:val="00284E7E"/>
    <w:rsid w:val="00285B91"/>
    <w:rsid w:val="00286E92"/>
    <w:rsid w:val="002878CB"/>
    <w:rsid w:val="00287F67"/>
    <w:rsid w:val="00290BDF"/>
    <w:rsid w:val="00290D8C"/>
    <w:rsid w:val="00290E23"/>
    <w:rsid w:val="002913B0"/>
    <w:rsid w:val="00291FD0"/>
    <w:rsid w:val="002921F6"/>
    <w:rsid w:val="00294A33"/>
    <w:rsid w:val="00294EED"/>
    <w:rsid w:val="00297DC0"/>
    <w:rsid w:val="002A15E4"/>
    <w:rsid w:val="002A175E"/>
    <w:rsid w:val="002A229C"/>
    <w:rsid w:val="002A262B"/>
    <w:rsid w:val="002A2CFD"/>
    <w:rsid w:val="002A35DC"/>
    <w:rsid w:val="002A51C4"/>
    <w:rsid w:val="002A591A"/>
    <w:rsid w:val="002A61B6"/>
    <w:rsid w:val="002A65ED"/>
    <w:rsid w:val="002A7A20"/>
    <w:rsid w:val="002A7CD4"/>
    <w:rsid w:val="002B0AAE"/>
    <w:rsid w:val="002B0E75"/>
    <w:rsid w:val="002B2218"/>
    <w:rsid w:val="002B2366"/>
    <w:rsid w:val="002B242C"/>
    <w:rsid w:val="002B25DC"/>
    <w:rsid w:val="002B27FC"/>
    <w:rsid w:val="002B3215"/>
    <w:rsid w:val="002B372A"/>
    <w:rsid w:val="002B45B5"/>
    <w:rsid w:val="002B56A6"/>
    <w:rsid w:val="002B5D17"/>
    <w:rsid w:val="002B631A"/>
    <w:rsid w:val="002B6F69"/>
    <w:rsid w:val="002C033A"/>
    <w:rsid w:val="002C07EF"/>
    <w:rsid w:val="002C15A5"/>
    <w:rsid w:val="002C16D9"/>
    <w:rsid w:val="002C2DBA"/>
    <w:rsid w:val="002C314D"/>
    <w:rsid w:val="002C3508"/>
    <w:rsid w:val="002C5207"/>
    <w:rsid w:val="002C6116"/>
    <w:rsid w:val="002D00E2"/>
    <w:rsid w:val="002D0DEF"/>
    <w:rsid w:val="002D0EEC"/>
    <w:rsid w:val="002D11CD"/>
    <w:rsid w:val="002D175B"/>
    <w:rsid w:val="002D1B9B"/>
    <w:rsid w:val="002D35BA"/>
    <w:rsid w:val="002D3EE4"/>
    <w:rsid w:val="002D401B"/>
    <w:rsid w:val="002D4B0A"/>
    <w:rsid w:val="002D5B99"/>
    <w:rsid w:val="002D5DCD"/>
    <w:rsid w:val="002D6FBD"/>
    <w:rsid w:val="002D77D9"/>
    <w:rsid w:val="002D7E37"/>
    <w:rsid w:val="002E0B4F"/>
    <w:rsid w:val="002E106B"/>
    <w:rsid w:val="002E1A41"/>
    <w:rsid w:val="002E1DC9"/>
    <w:rsid w:val="002E241F"/>
    <w:rsid w:val="002E2E7C"/>
    <w:rsid w:val="002E307D"/>
    <w:rsid w:val="002E3A7F"/>
    <w:rsid w:val="002E4B27"/>
    <w:rsid w:val="002E4EDF"/>
    <w:rsid w:val="002E533A"/>
    <w:rsid w:val="002E56FF"/>
    <w:rsid w:val="002E5C7D"/>
    <w:rsid w:val="002E5CF7"/>
    <w:rsid w:val="002E637B"/>
    <w:rsid w:val="002E793E"/>
    <w:rsid w:val="002F0099"/>
    <w:rsid w:val="002F06A0"/>
    <w:rsid w:val="002F0FE9"/>
    <w:rsid w:val="002F1089"/>
    <w:rsid w:val="002F33EA"/>
    <w:rsid w:val="002F3E10"/>
    <w:rsid w:val="002F3E85"/>
    <w:rsid w:val="002F4369"/>
    <w:rsid w:val="002F567A"/>
    <w:rsid w:val="002F65AD"/>
    <w:rsid w:val="002F6FDD"/>
    <w:rsid w:val="002F7723"/>
    <w:rsid w:val="002F78F5"/>
    <w:rsid w:val="00301170"/>
    <w:rsid w:val="00301FF5"/>
    <w:rsid w:val="003038A6"/>
    <w:rsid w:val="00303F03"/>
    <w:rsid w:val="0030483F"/>
    <w:rsid w:val="0030579E"/>
    <w:rsid w:val="0030591A"/>
    <w:rsid w:val="00305EE2"/>
    <w:rsid w:val="00306378"/>
    <w:rsid w:val="00306A78"/>
    <w:rsid w:val="00306C1F"/>
    <w:rsid w:val="00306D18"/>
    <w:rsid w:val="00306DC7"/>
    <w:rsid w:val="00307A01"/>
    <w:rsid w:val="00310A24"/>
    <w:rsid w:val="00310A41"/>
    <w:rsid w:val="00311509"/>
    <w:rsid w:val="00311665"/>
    <w:rsid w:val="00312382"/>
    <w:rsid w:val="003124C8"/>
    <w:rsid w:val="0031335B"/>
    <w:rsid w:val="00314114"/>
    <w:rsid w:val="00314350"/>
    <w:rsid w:val="00314608"/>
    <w:rsid w:val="003147EF"/>
    <w:rsid w:val="00315789"/>
    <w:rsid w:val="003169AC"/>
    <w:rsid w:val="00317211"/>
    <w:rsid w:val="003202AB"/>
    <w:rsid w:val="003202AE"/>
    <w:rsid w:val="0032093E"/>
    <w:rsid w:val="00321C37"/>
    <w:rsid w:val="00322665"/>
    <w:rsid w:val="003232A9"/>
    <w:rsid w:val="00323FB8"/>
    <w:rsid w:val="00324072"/>
    <w:rsid w:val="00325617"/>
    <w:rsid w:val="0032594E"/>
    <w:rsid w:val="00325E4C"/>
    <w:rsid w:val="00327969"/>
    <w:rsid w:val="00327BF7"/>
    <w:rsid w:val="0033037C"/>
    <w:rsid w:val="00331D2F"/>
    <w:rsid w:val="003326D5"/>
    <w:rsid w:val="003329A3"/>
    <w:rsid w:val="0033390E"/>
    <w:rsid w:val="00333DC9"/>
    <w:rsid w:val="00333FAF"/>
    <w:rsid w:val="0033542A"/>
    <w:rsid w:val="00335D7B"/>
    <w:rsid w:val="00335EB2"/>
    <w:rsid w:val="003364DE"/>
    <w:rsid w:val="00336C77"/>
    <w:rsid w:val="003408FE"/>
    <w:rsid w:val="00341DBA"/>
    <w:rsid w:val="003437C3"/>
    <w:rsid w:val="00344ACD"/>
    <w:rsid w:val="00346578"/>
    <w:rsid w:val="00346C37"/>
    <w:rsid w:val="003472B8"/>
    <w:rsid w:val="00347E59"/>
    <w:rsid w:val="00347E85"/>
    <w:rsid w:val="003509AE"/>
    <w:rsid w:val="00350F3A"/>
    <w:rsid w:val="00351AAC"/>
    <w:rsid w:val="00351AE8"/>
    <w:rsid w:val="00352F58"/>
    <w:rsid w:val="00355E06"/>
    <w:rsid w:val="00355F98"/>
    <w:rsid w:val="00356C0E"/>
    <w:rsid w:val="003615BC"/>
    <w:rsid w:val="003627FF"/>
    <w:rsid w:val="00364848"/>
    <w:rsid w:val="00364A2D"/>
    <w:rsid w:val="00364CC1"/>
    <w:rsid w:val="0036581C"/>
    <w:rsid w:val="00365CD5"/>
    <w:rsid w:val="003667F5"/>
    <w:rsid w:val="0036698E"/>
    <w:rsid w:val="00366AC5"/>
    <w:rsid w:val="0036737E"/>
    <w:rsid w:val="00367942"/>
    <w:rsid w:val="0037059D"/>
    <w:rsid w:val="00370D2D"/>
    <w:rsid w:val="00371209"/>
    <w:rsid w:val="0037166E"/>
    <w:rsid w:val="003721C4"/>
    <w:rsid w:val="0037230E"/>
    <w:rsid w:val="00372664"/>
    <w:rsid w:val="00373584"/>
    <w:rsid w:val="003754D9"/>
    <w:rsid w:val="003766DA"/>
    <w:rsid w:val="00377B6F"/>
    <w:rsid w:val="00380BAA"/>
    <w:rsid w:val="003833FD"/>
    <w:rsid w:val="00384574"/>
    <w:rsid w:val="00384941"/>
    <w:rsid w:val="00384B22"/>
    <w:rsid w:val="00384E81"/>
    <w:rsid w:val="003850A1"/>
    <w:rsid w:val="00385708"/>
    <w:rsid w:val="003868BD"/>
    <w:rsid w:val="00386CC1"/>
    <w:rsid w:val="0038737A"/>
    <w:rsid w:val="003878A1"/>
    <w:rsid w:val="00387EC3"/>
    <w:rsid w:val="00391649"/>
    <w:rsid w:val="00392076"/>
    <w:rsid w:val="00392806"/>
    <w:rsid w:val="00392A22"/>
    <w:rsid w:val="00392EB8"/>
    <w:rsid w:val="003930DB"/>
    <w:rsid w:val="003951EB"/>
    <w:rsid w:val="00396DB4"/>
    <w:rsid w:val="0039786B"/>
    <w:rsid w:val="00397A96"/>
    <w:rsid w:val="003A2906"/>
    <w:rsid w:val="003A44D5"/>
    <w:rsid w:val="003A4ACA"/>
    <w:rsid w:val="003A5371"/>
    <w:rsid w:val="003A5BC8"/>
    <w:rsid w:val="003A68BE"/>
    <w:rsid w:val="003A7FE6"/>
    <w:rsid w:val="003B0804"/>
    <w:rsid w:val="003B0B80"/>
    <w:rsid w:val="003B0D8E"/>
    <w:rsid w:val="003B3225"/>
    <w:rsid w:val="003B3A0C"/>
    <w:rsid w:val="003B3C13"/>
    <w:rsid w:val="003B4107"/>
    <w:rsid w:val="003B436A"/>
    <w:rsid w:val="003B589D"/>
    <w:rsid w:val="003B6698"/>
    <w:rsid w:val="003B6B8B"/>
    <w:rsid w:val="003B7338"/>
    <w:rsid w:val="003C0840"/>
    <w:rsid w:val="003C1404"/>
    <w:rsid w:val="003C399D"/>
    <w:rsid w:val="003C3C74"/>
    <w:rsid w:val="003C407D"/>
    <w:rsid w:val="003C42EE"/>
    <w:rsid w:val="003C59D4"/>
    <w:rsid w:val="003C6135"/>
    <w:rsid w:val="003C682D"/>
    <w:rsid w:val="003C6ADE"/>
    <w:rsid w:val="003C7460"/>
    <w:rsid w:val="003C747D"/>
    <w:rsid w:val="003D0139"/>
    <w:rsid w:val="003D15BB"/>
    <w:rsid w:val="003D20E8"/>
    <w:rsid w:val="003D26A5"/>
    <w:rsid w:val="003D378A"/>
    <w:rsid w:val="003D3FD7"/>
    <w:rsid w:val="003D4539"/>
    <w:rsid w:val="003D46E0"/>
    <w:rsid w:val="003D507D"/>
    <w:rsid w:val="003D5519"/>
    <w:rsid w:val="003D67B6"/>
    <w:rsid w:val="003D72C2"/>
    <w:rsid w:val="003D7713"/>
    <w:rsid w:val="003D7C9D"/>
    <w:rsid w:val="003D7F4B"/>
    <w:rsid w:val="003E059F"/>
    <w:rsid w:val="003E087C"/>
    <w:rsid w:val="003E0D7B"/>
    <w:rsid w:val="003E19EC"/>
    <w:rsid w:val="003E1B57"/>
    <w:rsid w:val="003E2F9A"/>
    <w:rsid w:val="003E3C69"/>
    <w:rsid w:val="003E4C75"/>
    <w:rsid w:val="003F0389"/>
    <w:rsid w:val="003F0C36"/>
    <w:rsid w:val="003F124B"/>
    <w:rsid w:val="003F1B90"/>
    <w:rsid w:val="003F25C3"/>
    <w:rsid w:val="003F36D0"/>
    <w:rsid w:val="003F5177"/>
    <w:rsid w:val="003F5C4E"/>
    <w:rsid w:val="003F60D7"/>
    <w:rsid w:val="003F696B"/>
    <w:rsid w:val="003F6C78"/>
    <w:rsid w:val="003F74FC"/>
    <w:rsid w:val="003F77A1"/>
    <w:rsid w:val="0040017F"/>
    <w:rsid w:val="00401535"/>
    <w:rsid w:val="0040202D"/>
    <w:rsid w:val="00405519"/>
    <w:rsid w:val="00405B0E"/>
    <w:rsid w:val="004062FE"/>
    <w:rsid w:val="00406E51"/>
    <w:rsid w:val="004079BB"/>
    <w:rsid w:val="00410147"/>
    <w:rsid w:val="00411B7F"/>
    <w:rsid w:val="004133BE"/>
    <w:rsid w:val="00413461"/>
    <w:rsid w:val="00413968"/>
    <w:rsid w:val="00415CB6"/>
    <w:rsid w:val="00416815"/>
    <w:rsid w:val="00416EA2"/>
    <w:rsid w:val="0042192D"/>
    <w:rsid w:val="00421C01"/>
    <w:rsid w:val="00421ED2"/>
    <w:rsid w:val="0042233F"/>
    <w:rsid w:val="00423F25"/>
    <w:rsid w:val="004252A5"/>
    <w:rsid w:val="0042538B"/>
    <w:rsid w:val="0042576D"/>
    <w:rsid w:val="004262B7"/>
    <w:rsid w:val="004273DE"/>
    <w:rsid w:val="00427A7B"/>
    <w:rsid w:val="00430D6F"/>
    <w:rsid w:val="004311F1"/>
    <w:rsid w:val="00431220"/>
    <w:rsid w:val="004316F5"/>
    <w:rsid w:val="0043172B"/>
    <w:rsid w:val="00431FFB"/>
    <w:rsid w:val="0043346C"/>
    <w:rsid w:val="0043465B"/>
    <w:rsid w:val="004353E4"/>
    <w:rsid w:val="0043589F"/>
    <w:rsid w:val="00435F18"/>
    <w:rsid w:val="00436EDC"/>
    <w:rsid w:val="00437DDB"/>
    <w:rsid w:val="00437E17"/>
    <w:rsid w:val="004412EB"/>
    <w:rsid w:val="004426E6"/>
    <w:rsid w:val="004427A7"/>
    <w:rsid w:val="004430CF"/>
    <w:rsid w:val="00443492"/>
    <w:rsid w:val="00443B93"/>
    <w:rsid w:val="00444A05"/>
    <w:rsid w:val="00444F1B"/>
    <w:rsid w:val="00445289"/>
    <w:rsid w:val="00445C80"/>
    <w:rsid w:val="00445D83"/>
    <w:rsid w:val="00450766"/>
    <w:rsid w:val="00450D6B"/>
    <w:rsid w:val="004516C0"/>
    <w:rsid w:val="004517BC"/>
    <w:rsid w:val="004537F3"/>
    <w:rsid w:val="00453925"/>
    <w:rsid w:val="0045399B"/>
    <w:rsid w:val="004545FF"/>
    <w:rsid w:val="0045575A"/>
    <w:rsid w:val="004557D9"/>
    <w:rsid w:val="00457478"/>
    <w:rsid w:val="00461DB2"/>
    <w:rsid w:val="00462E11"/>
    <w:rsid w:val="00463550"/>
    <w:rsid w:val="00463E98"/>
    <w:rsid w:val="00464E40"/>
    <w:rsid w:val="00465595"/>
    <w:rsid w:val="00465CBB"/>
    <w:rsid w:val="0046648C"/>
    <w:rsid w:val="00466B64"/>
    <w:rsid w:val="00466C4B"/>
    <w:rsid w:val="00467108"/>
    <w:rsid w:val="00467491"/>
    <w:rsid w:val="00467D9E"/>
    <w:rsid w:val="00467ECA"/>
    <w:rsid w:val="00471293"/>
    <w:rsid w:val="0047292C"/>
    <w:rsid w:val="00472AB9"/>
    <w:rsid w:val="00473867"/>
    <w:rsid w:val="004743B3"/>
    <w:rsid w:val="004759B8"/>
    <w:rsid w:val="00475C3D"/>
    <w:rsid w:val="00476436"/>
    <w:rsid w:val="00476922"/>
    <w:rsid w:val="00477DF1"/>
    <w:rsid w:val="00480615"/>
    <w:rsid w:val="004806AF"/>
    <w:rsid w:val="00481367"/>
    <w:rsid w:val="0048329F"/>
    <w:rsid w:val="004838FD"/>
    <w:rsid w:val="00483CAD"/>
    <w:rsid w:val="00483D21"/>
    <w:rsid w:val="00484912"/>
    <w:rsid w:val="0048605E"/>
    <w:rsid w:val="00486222"/>
    <w:rsid w:val="004903F0"/>
    <w:rsid w:val="00490512"/>
    <w:rsid w:val="00490A37"/>
    <w:rsid w:val="00493E8D"/>
    <w:rsid w:val="00494A75"/>
    <w:rsid w:val="00496B58"/>
    <w:rsid w:val="00496EBE"/>
    <w:rsid w:val="0049702F"/>
    <w:rsid w:val="00497681"/>
    <w:rsid w:val="00497BB4"/>
    <w:rsid w:val="00497D64"/>
    <w:rsid w:val="00497F20"/>
    <w:rsid w:val="004A023E"/>
    <w:rsid w:val="004A0682"/>
    <w:rsid w:val="004A1414"/>
    <w:rsid w:val="004A1CD7"/>
    <w:rsid w:val="004A20DB"/>
    <w:rsid w:val="004A2227"/>
    <w:rsid w:val="004A22A2"/>
    <w:rsid w:val="004A2A9B"/>
    <w:rsid w:val="004A40F4"/>
    <w:rsid w:val="004A4756"/>
    <w:rsid w:val="004A4842"/>
    <w:rsid w:val="004A4914"/>
    <w:rsid w:val="004A4D5D"/>
    <w:rsid w:val="004A4EAC"/>
    <w:rsid w:val="004A53DA"/>
    <w:rsid w:val="004A5AF5"/>
    <w:rsid w:val="004A5D4D"/>
    <w:rsid w:val="004A66F1"/>
    <w:rsid w:val="004A671E"/>
    <w:rsid w:val="004A68EA"/>
    <w:rsid w:val="004A7563"/>
    <w:rsid w:val="004A7817"/>
    <w:rsid w:val="004A7DCC"/>
    <w:rsid w:val="004B142D"/>
    <w:rsid w:val="004B3445"/>
    <w:rsid w:val="004B3E42"/>
    <w:rsid w:val="004B3FEE"/>
    <w:rsid w:val="004B4026"/>
    <w:rsid w:val="004B493A"/>
    <w:rsid w:val="004B4C7B"/>
    <w:rsid w:val="004B4E7F"/>
    <w:rsid w:val="004B6B8A"/>
    <w:rsid w:val="004B7396"/>
    <w:rsid w:val="004B74AF"/>
    <w:rsid w:val="004B74E3"/>
    <w:rsid w:val="004B7E30"/>
    <w:rsid w:val="004C12E2"/>
    <w:rsid w:val="004C147E"/>
    <w:rsid w:val="004C4B43"/>
    <w:rsid w:val="004C4D15"/>
    <w:rsid w:val="004C4ED1"/>
    <w:rsid w:val="004C52F3"/>
    <w:rsid w:val="004C5C51"/>
    <w:rsid w:val="004C5E34"/>
    <w:rsid w:val="004C6588"/>
    <w:rsid w:val="004C7529"/>
    <w:rsid w:val="004C7B0F"/>
    <w:rsid w:val="004D0485"/>
    <w:rsid w:val="004D09AB"/>
    <w:rsid w:val="004D0A51"/>
    <w:rsid w:val="004D0B8A"/>
    <w:rsid w:val="004D1B69"/>
    <w:rsid w:val="004D1D17"/>
    <w:rsid w:val="004D2189"/>
    <w:rsid w:val="004D3C11"/>
    <w:rsid w:val="004D4573"/>
    <w:rsid w:val="004D49F1"/>
    <w:rsid w:val="004D53AC"/>
    <w:rsid w:val="004D59DE"/>
    <w:rsid w:val="004D6FB8"/>
    <w:rsid w:val="004D782E"/>
    <w:rsid w:val="004E03CD"/>
    <w:rsid w:val="004E14E2"/>
    <w:rsid w:val="004E17F8"/>
    <w:rsid w:val="004E2752"/>
    <w:rsid w:val="004E33F5"/>
    <w:rsid w:val="004E3C3E"/>
    <w:rsid w:val="004E41E6"/>
    <w:rsid w:val="004E5E64"/>
    <w:rsid w:val="004E62E0"/>
    <w:rsid w:val="004E66E3"/>
    <w:rsid w:val="004E6AB5"/>
    <w:rsid w:val="004F002F"/>
    <w:rsid w:val="004F2088"/>
    <w:rsid w:val="004F25AA"/>
    <w:rsid w:val="004F269B"/>
    <w:rsid w:val="004F4218"/>
    <w:rsid w:val="004F43BC"/>
    <w:rsid w:val="004F4979"/>
    <w:rsid w:val="004F4EB6"/>
    <w:rsid w:val="004F56F5"/>
    <w:rsid w:val="00501357"/>
    <w:rsid w:val="00501F58"/>
    <w:rsid w:val="005042BA"/>
    <w:rsid w:val="00504856"/>
    <w:rsid w:val="0050508B"/>
    <w:rsid w:val="0050593D"/>
    <w:rsid w:val="00506D8D"/>
    <w:rsid w:val="00507731"/>
    <w:rsid w:val="00507B3E"/>
    <w:rsid w:val="00511355"/>
    <w:rsid w:val="005119B4"/>
    <w:rsid w:val="00512737"/>
    <w:rsid w:val="00512BF2"/>
    <w:rsid w:val="00513AAF"/>
    <w:rsid w:val="005142FC"/>
    <w:rsid w:val="005152EC"/>
    <w:rsid w:val="0051701B"/>
    <w:rsid w:val="005200B6"/>
    <w:rsid w:val="0052134D"/>
    <w:rsid w:val="00521FF4"/>
    <w:rsid w:val="005231D7"/>
    <w:rsid w:val="005240C1"/>
    <w:rsid w:val="00524DD4"/>
    <w:rsid w:val="0052527F"/>
    <w:rsid w:val="00526D1A"/>
    <w:rsid w:val="00527674"/>
    <w:rsid w:val="00530315"/>
    <w:rsid w:val="00530AAD"/>
    <w:rsid w:val="005315AF"/>
    <w:rsid w:val="00531958"/>
    <w:rsid w:val="00532310"/>
    <w:rsid w:val="005348BF"/>
    <w:rsid w:val="0053558C"/>
    <w:rsid w:val="005359AB"/>
    <w:rsid w:val="00535FAE"/>
    <w:rsid w:val="00536AE9"/>
    <w:rsid w:val="00540B4D"/>
    <w:rsid w:val="0054150C"/>
    <w:rsid w:val="00542024"/>
    <w:rsid w:val="005426BA"/>
    <w:rsid w:val="0054323C"/>
    <w:rsid w:val="00544E8F"/>
    <w:rsid w:val="00545763"/>
    <w:rsid w:val="005469F4"/>
    <w:rsid w:val="00547BC0"/>
    <w:rsid w:val="005500FA"/>
    <w:rsid w:val="005502B0"/>
    <w:rsid w:val="005506CF"/>
    <w:rsid w:val="005508A5"/>
    <w:rsid w:val="005520F5"/>
    <w:rsid w:val="00552233"/>
    <w:rsid w:val="0055230D"/>
    <w:rsid w:val="00552846"/>
    <w:rsid w:val="005531FD"/>
    <w:rsid w:val="00553943"/>
    <w:rsid w:val="00553B56"/>
    <w:rsid w:val="00554E3D"/>
    <w:rsid w:val="00555A69"/>
    <w:rsid w:val="005560E3"/>
    <w:rsid w:val="00556183"/>
    <w:rsid w:val="0055638F"/>
    <w:rsid w:val="00556C90"/>
    <w:rsid w:val="005610CB"/>
    <w:rsid w:val="0056166B"/>
    <w:rsid w:val="005622BF"/>
    <w:rsid w:val="00562D81"/>
    <w:rsid w:val="00562F03"/>
    <w:rsid w:val="00564B6C"/>
    <w:rsid w:val="00565F09"/>
    <w:rsid w:val="005664B3"/>
    <w:rsid w:val="0056699A"/>
    <w:rsid w:val="00566AB1"/>
    <w:rsid w:val="005670EC"/>
    <w:rsid w:val="00567664"/>
    <w:rsid w:val="00567E09"/>
    <w:rsid w:val="005717F2"/>
    <w:rsid w:val="00571B71"/>
    <w:rsid w:val="00572758"/>
    <w:rsid w:val="0057324E"/>
    <w:rsid w:val="00574B7F"/>
    <w:rsid w:val="00576378"/>
    <w:rsid w:val="00580D78"/>
    <w:rsid w:val="00581338"/>
    <w:rsid w:val="005817BE"/>
    <w:rsid w:val="005826DD"/>
    <w:rsid w:val="00582A3E"/>
    <w:rsid w:val="005832CC"/>
    <w:rsid w:val="00583B08"/>
    <w:rsid w:val="005842BF"/>
    <w:rsid w:val="005846ED"/>
    <w:rsid w:val="00585BE7"/>
    <w:rsid w:val="00586026"/>
    <w:rsid w:val="005863C0"/>
    <w:rsid w:val="00586733"/>
    <w:rsid w:val="00586A1C"/>
    <w:rsid w:val="00586F12"/>
    <w:rsid w:val="00587330"/>
    <w:rsid w:val="00587F4D"/>
    <w:rsid w:val="00590057"/>
    <w:rsid w:val="0059014F"/>
    <w:rsid w:val="00590965"/>
    <w:rsid w:val="005915B8"/>
    <w:rsid w:val="005917A3"/>
    <w:rsid w:val="0059504E"/>
    <w:rsid w:val="00597C12"/>
    <w:rsid w:val="005A00D9"/>
    <w:rsid w:val="005A017A"/>
    <w:rsid w:val="005A06A7"/>
    <w:rsid w:val="005A2B8B"/>
    <w:rsid w:val="005A3239"/>
    <w:rsid w:val="005A3847"/>
    <w:rsid w:val="005A550A"/>
    <w:rsid w:val="005A609B"/>
    <w:rsid w:val="005A655D"/>
    <w:rsid w:val="005A6625"/>
    <w:rsid w:val="005A6AE6"/>
    <w:rsid w:val="005A6F38"/>
    <w:rsid w:val="005B02EB"/>
    <w:rsid w:val="005B0954"/>
    <w:rsid w:val="005B0C37"/>
    <w:rsid w:val="005B0CD6"/>
    <w:rsid w:val="005B2693"/>
    <w:rsid w:val="005B2E26"/>
    <w:rsid w:val="005B4229"/>
    <w:rsid w:val="005B50B1"/>
    <w:rsid w:val="005B616C"/>
    <w:rsid w:val="005B71EB"/>
    <w:rsid w:val="005B727C"/>
    <w:rsid w:val="005B7BA0"/>
    <w:rsid w:val="005B7DE2"/>
    <w:rsid w:val="005C1892"/>
    <w:rsid w:val="005C1EB5"/>
    <w:rsid w:val="005C330B"/>
    <w:rsid w:val="005C3CF5"/>
    <w:rsid w:val="005C42E9"/>
    <w:rsid w:val="005C459C"/>
    <w:rsid w:val="005C4B5D"/>
    <w:rsid w:val="005C4C90"/>
    <w:rsid w:val="005C62CA"/>
    <w:rsid w:val="005C66A6"/>
    <w:rsid w:val="005C715D"/>
    <w:rsid w:val="005C7F12"/>
    <w:rsid w:val="005D0B7C"/>
    <w:rsid w:val="005D11D6"/>
    <w:rsid w:val="005D1B1D"/>
    <w:rsid w:val="005D1D0A"/>
    <w:rsid w:val="005D3EEE"/>
    <w:rsid w:val="005D5546"/>
    <w:rsid w:val="005D5D70"/>
    <w:rsid w:val="005D61C5"/>
    <w:rsid w:val="005D6282"/>
    <w:rsid w:val="005D72E7"/>
    <w:rsid w:val="005D7373"/>
    <w:rsid w:val="005E1349"/>
    <w:rsid w:val="005E19E8"/>
    <w:rsid w:val="005E1F9C"/>
    <w:rsid w:val="005E31B3"/>
    <w:rsid w:val="005E48B0"/>
    <w:rsid w:val="005E5004"/>
    <w:rsid w:val="005E67F1"/>
    <w:rsid w:val="005E6814"/>
    <w:rsid w:val="005E6BC7"/>
    <w:rsid w:val="005E6E14"/>
    <w:rsid w:val="005E6E15"/>
    <w:rsid w:val="005E774B"/>
    <w:rsid w:val="005F0CDE"/>
    <w:rsid w:val="005F108A"/>
    <w:rsid w:val="005F4325"/>
    <w:rsid w:val="005F4C10"/>
    <w:rsid w:val="005F758B"/>
    <w:rsid w:val="005F76E8"/>
    <w:rsid w:val="00600DAE"/>
    <w:rsid w:val="00601167"/>
    <w:rsid w:val="00601DB6"/>
    <w:rsid w:val="006028EC"/>
    <w:rsid w:val="006047B7"/>
    <w:rsid w:val="00604DB6"/>
    <w:rsid w:val="006059D1"/>
    <w:rsid w:val="00605E5F"/>
    <w:rsid w:val="006077AE"/>
    <w:rsid w:val="0061014D"/>
    <w:rsid w:val="00610D9D"/>
    <w:rsid w:val="006117BD"/>
    <w:rsid w:val="00613B7E"/>
    <w:rsid w:val="0061427E"/>
    <w:rsid w:val="00615120"/>
    <w:rsid w:val="0061577B"/>
    <w:rsid w:val="00616336"/>
    <w:rsid w:val="00616C2C"/>
    <w:rsid w:val="00616FFE"/>
    <w:rsid w:val="0061713F"/>
    <w:rsid w:val="00617156"/>
    <w:rsid w:val="00617750"/>
    <w:rsid w:val="00617E66"/>
    <w:rsid w:val="00621AE3"/>
    <w:rsid w:val="006236ED"/>
    <w:rsid w:val="006236F3"/>
    <w:rsid w:val="00623AD1"/>
    <w:rsid w:val="00624637"/>
    <w:rsid w:val="00625A09"/>
    <w:rsid w:val="00626C53"/>
    <w:rsid w:val="00627579"/>
    <w:rsid w:val="00627B45"/>
    <w:rsid w:val="00627C06"/>
    <w:rsid w:val="00630AE3"/>
    <w:rsid w:val="00631A66"/>
    <w:rsid w:val="00631F84"/>
    <w:rsid w:val="0063336C"/>
    <w:rsid w:val="00633B97"/>
    <w:rsid w:val="00634584"/>
    <w:rsid w:val="00635577"/>
    <w:rsid w:val="00635AF7"/>
    <w:rsid w:val="00635C7F"/>
    <w:rsid w:val="00636709"/>
    <w:rsid w:val="00636A8F"/>
    <w:rsid w:val="00636B76"/>
    <w:rsid w:val="006378AB"/>
    <w:rsid w:val="0064077B"/>
    <w:rsid w:val="00640C1D"/>
    <w:rsid w:val="00640D87"/>
    <w:rsid w:val="00641205"/>
    <w:rsid w:val="0064252E"/>
    <w:rsid w:val="006438E3"/>
    <w:rsid w:val="00643B07"/>
    <w:rsid w:val="00643DB3"/>
    <w:rsid w:val="00643DE8"/>
    <w:rsid w:val="006440A1"/>
    <w:rsid w:val="0064428B"/>
    <w:rsid w:val="0064464F"/>
    <w:rsid w:val="00644884"/>
    <w:rsid w:val="006451FB"/>
    <w:rsid w:val="006460D4"/>
    <w:rsid w:val="00646253"/>
    <w:rsid w:val="006470E3"/>
    <w:rsid w:val="006477A4"/>
    <w:rsid w:val="00647AD5"/>
    <w:rsid w:val="006508D0"/>
    <w:rsid w:val="00652C00"/>
    <w:rsid w:val="00654B38"/>
    <w:rsid w:val="00656607"/>
    <w:rsid w:val="006601BB"/>
    <w:rsid w:val="0066085D"/>
    <w:rsid w:val="006617AB"/>
    <w:rsid w:val="00661ABD"/>
    <w:rsid w:val="00661FA6"/>
    <w:rsid w:val="006624E9"/>
    <w:rsid w:val="00662E4C"/>
    <w:rsid w:val="006633BE"/>
    <w:rsid w:val="006634D7"/>
    <w:rsid w:val="0066352A"/>
    <w:rsid w:val="006640B5"/>
    <w:rsid w:val="00665B90"/>
    <w:rsid w:val="00666437"/>
    <w:rsid w:val="0066749D"/>
    <w:rsid w:val="00667D4E"/>
    <w:rsid w:val="006700A5"/>
    <w:rsid w:val="0067049D"/>
    <w:rsid w:val="00670585"/>
    <w:rsid w:val="00672394"/>
    <w:rsid w:val="006729B4"/>
    <w:rsid w:val="0067331E"/>
    <w:rsid w:val="006736F2"/>
    <w:rsid w:val="006768F3"/>
    <w:rsid w:val="00676C40"/>
    <w:rsid w:val="00676E44"/>
    <w:rsid w:val="006770D5"/>
    <w:rsid w:val="006774C7"/>
    <w:rsid w:val="0068248B"/>
    <w:rsid w:val="006825D1"/>
    <w:rsid w:val="006826C8"/>
    <w:rsid w:val="0068283B"/>
    <w:rsid w:val="006828D8"/>
    <w:rsid w:val="00682A49"/>
    <w:rsid w:val="006835F2"/>
    <w:rsid w:val="006857D2"/>
    <w:rsid w:val="00685CBC"/>
    <w:rsid w:val="00686627"/>
    <w:rsid w:val="00687E9D"/>
    <w:rsid w:val="00687F5B"/>
    <w:rsid w:val="00691ED3"/>
    <w:rsid w:val="006929D2"/>
    <w:rsid w:val="006936E9"/>
    <w:rsid w:val="00693F16"/>
    <w:rsid w:val="00694FF5"/>
    <w:rsid w:val="00695325"/>
    <w:rsid w:val="00695BCE"/>
    <w:rsid w:val="00696F19"/>
    <w:rsid w:val="00697CB5"/>
    <w:rsid w:val="006A0039"/>
    <w:rsid w:val="006A0E30"/>
    <w:rsid w:val="006A1049"/>
    <w:rsid w:val="006A34E9"/>
    <w:rsid w:val="006A37CA"/>
    <w:rsid w:val="006A4423"/>
    <w:rsid w:val="006A490B"/>
    <w:rsid w:val="006A4C00"/>
    <w:rsid w:val="006A5441"/>
    <w:rsid w:val="006A65C8"/>
    <w:rsid w:val="006A6B56"/>
    <w:rsid w:val="006A6E98"/>
    <w:rsid w:val="006B0358"/>
    <w:rsid w:val="006B0AFB"/>
    <w:rsid w:val="006B1148"/>
    <w:rsid w:val="006B13AF"/>
    <w:rsid w:val="006B191B"/>
    <w:rsid w:val="006B3F9E"/>
    <w:rsid w:val="006B4C06"/>
    <w:rsid w:val="006B4E11"/>
    <w:rsid w:val="006B4E81"/>
    <w:rsid w:val="006B6966"/>
    <w:rsid w:val="006B7A6D"/>
    <w:rsid w:val="006C174B"/>
    <w:rsid w:val="006C6C90"/>
    <w:rsid w:val="006C75CB"/>
    <w:rsid w:val="006D1893"/>
    <w:rsid w:val="006D2B16"/>
    <w:rsid w:val="006D342E"/>
    <w:rsid w:val="006D5BB8"/>
    <w:rsid w:val="006D5F54"/>
    <w:rsid w:val="006D60F6"/>
    <w:rsid w:val="006D6359"/>
    <w:rsid w:val="006D7B0C"/>
    <w:rsid w:val="006D7FEC"/>
    <w:rsid w:val="006E00A3"/>
    <w:rsid w:val="006E0F85"/>
    <w:rsid w:val="006E135D"/>
    <w:rsid w:val="006E2348"/>
    <w:rsid w:val="006E2954"/>
    <w:rsid w:val="006E3046"/>
    <w:rsid w:val="006E486D"/>
    <w:rsid w:val="006E75FA"/>
    <w:rsid w:val="006F0322"/>
    <w:rsid w:val="006F0FF1"/>
    <w:rsid w:val="006F214C"/>
    <w:rsid w:val="006F2E7A"/>
    <w:rsid w:val="006F36AC"/>
    <w:rsid w:val="006F3DA6"/>
    <w:rsid w:val="006F490A"/>
    <w:rsid w:val="006F5288"/>
    <w:rsid w:val="006F5863"/>
    <w:rsid w:val="006F7304"/>
    <w:rsid w:val="006F739A"/>
    <w:rsid w:val="006F7F2B"/>
    <w:rsid w:val="006F7F2E"/>
    <w:rsid w:val="007005A1"/>
    <w:rsid w:val="00702535"/>
    <w:rsid w:val="00703226"/>
    <w:rsid w:val="007041B7"/>
    <w:rsid w:val="007046F6"/>
    <w:rsid w:val="00706F16"/>
    <w:rsid w:val="00707A47"/>
    <w:rsid w:val="00710B78"/>
    <w:rsid w:val="00712E04"/>
    <w:rsid w:val="00713183"/>
    <w:rsid w:val="00713942"/>
    <w:rsid w:val="00714687"/>
    <w:rsid w:val="00715562"/>
    <w:rsid w:val="007156BE"/>
    <w:rsid w:val="00722E52"/>
    <w:rsid w:val="00722E62"/>
    <w:rsid w:val="00723024"/>
    <w:rsid w:val="0072302B"/>
    <w:rsid w:val="0072387C"/>
    <w:rsid w:val="00723A04"/>
    <w:rsid w:val="0072527B"/>
    <w:rsid w:val="0072588F"/>
    <w:rsid w:val="00725CB9"/>
    <w:rsid w:val="00725F85"/>
    <w:rsid w:val="00726440"/>
    <w:rsid w:val="00726DA2"/>
    <w:rsid w:val="00730776"/>
    <w:rsid w:val="00730900"/>
    <w:rsid w:val="00730AE4"/>
    <w:rsid w:val="007313B5"/>
    <w:rsid w:val="0073190D"/>
    <w:rsid w:val="00731A37"/>
    <w:rsid w:val="0073217D"/>
    <w:rsid w:val="00734AED"/>
    <w:rsid w:val="007351B1"/>
    <w:rsid w:val="0073682E"/>
    <w:rsid w:val="00737D15"/>
    <w:rsid w:val="0074113C"/>
    <w:rsid w:val="00741C6B"/>
    <w:rsid w:val="00742426"/>
    <w:rsid w:val="00742572"/>
    <w:rsid w:val="0074321F"/>
    <w:rsid w:val="0074538A"/>
    <w:rsid w:val="007502E9"/>
    <w:rsid w:val="00750ADE"/>
    <w:rsid w:val="00750C33"/>
    <w:rsid w:val="00751085"/>
    <w:rsid w:val="00751C87"/>
    <w:rsid w:val="00751F37"/>
    <w:rsid w:val="00752B99"/>
    <w:rsid w:val="007544CF"/>
    <w:rsid w:val="00754D5E"/>
    <w:rsid w:val="00754F2C"/>
    <w:rsid w:val="00755EE1"/>
    <w:rsid w:val="007561B0"/>
    <w:rsid w:val="00757170"/>
    <w:rsid w:val="007604C8"/>
    <w:rsid w:val="00760A81"/>
    <w:rsid w:val="00760E0D"/>
    <w:rsid w:val="00760FE1"/>
    <w:rsid w:val="00761C5A"/>
    <w:rsid w:val="0076216E"/>
    <w:rsid w:val="0076325D"/>
    <w:rsid w:val="00764971"/>
    <w:rsid w:val="00765337"/>
    <w:rsid w:val="007653E3"/>
    <w:rsid w:val="00765F7A"/>
    <w:rsid w:val="00766270"/>
    <w:rsid w:val="007668D5"/>
    <w:rsid w:val="00767636"/>
    <w:rsid w:val="007700F8"/>
    <w:rsid w:val="00771B79"/>
    <w:rsid w:val="00772024"/>
    <w:rsid w:val="00772B82"/>
    <w:rsid w:val="00775E76"/>
    <w:rsid w:val="00776484"/>
    <w:rsid w:val="00776BF1"/>
    <w:rsid w:val="00780307"/>
    <w:rsid w:val="00780498"/>
    <w:rsid w:val="00780691"/>
    <w:rsid w:val="00781FF4"/>
    <w:rsid w:val="00783044"/>
    <w:rsid w:val="007838E8"/>
    <w:rsid w:val="007839EE"/>
    <w:rsid w:val="007845F0"/>
    <w:rsid w:val="0078522B"/>
    <w:rsid w:val="007862FE"/>
    <w:rsid w:val="0079001A"/>
    <w:rsid w:val="00791FCA"/>
    <w:rsid w:val="0079210D"/>
    <w:rsid w:val="00792459"/>
    <w:rsid w:val="007935FB"/>
    <w:rsid w:val="00794690"/>
    <w:rsid w:val="00794F6A"/>
    <w:rsid w:val="00795286"/>
    <w:rsid w:val="00795337"/>
    <w:rsid w:val="0079568D"/>
    <w:rsid w:val="0079592D"/>
    <w:rsid w:val="00795E6C"/>
    <w:rsid w:val="007A09C2"/>
    <w:rsid w:val="007A259D"/>
    <w:rsid w:val="007A2641"/>
    <w:rsid w:val="007A39CC"/>
    <w:rsid w:val="007A3CF9"/>
    <w:rsid w:val="007A4328"/>
    <w:rsid w:val="007A72B1"/>
    <w:rsid w:val="007A7FA9"/>
    <w:rsid w:val="007B15B3"/>
    <w:rsid w:val="007B19C3"/>
    <w:rsid w:val="007B19F4"/>
    <w:rsid w:val="007B1C60"/>
    <w:rsid w:val="007B2159"/>
    <w:rsid w:val="007B238D"/>
    <w:rsid w:val="007B30B1"/>
    <w:rsid w:val="007B3DFB"/>
    <w:rsid w:val="007B4E6A"/>
    <w:rsid w:val="007B503B"/>
    <w:rsid w:val="007B52F2"/>
    <w:rsid w:val="007B5857"/>
    <w:rsid w:val="007B651E"/>
    <w:rsid w:val="007B6982"/>
    <w:rsid w:val="007B69D8"/>
    <w:rsid w:val="007C0296"/>
    <w:rsid w:val="007C07FE"/>
    <w:rsid w:val="007C16ED"/>
    <w:rsid w:val="007C21C6"/>
    <w:rsid w:val="007C2F32"/>
    <w:rsid w:val="007C4681"/>
    <w:rsid w:val="007C4BA4"/>
    <w:rsid w:val="007C4EAA"/>
    <w:rsid w:val="007C50C3"/>
    <w:rsid w:val="007C5692"/>
    <w:rsid w:val="007C79FE"/>
    <w:rsid w:val="007D087B"/>
    <w:rsid w:val="007D26BF"/>
    <w:rsid w:val="007D29D1"/>
    <w:rsid w:val="007D3708"/>
    <w:rsid w:val="007D4050"/>
    <w:rsid w:val="007D5C0D"/>
    <w:rsid w:val="007D62D8"/>
    <w:rsid w:val="007D6790"/>
    <w:rsid w:val="007D7F41"/>
    <w:rsid w:val="007E00CB"/>
    <w:rsid w:val="007E0D01"/>
    <w:rsid w:val="007E15E3"/>
    <w:rsid w:val="007E30F7"/>
    <w:rsid w:val="007E3143"/>
    <w:rsid w:val="007E3597"/>
    <w:rsid w:val="007E4011"/>
    <w:rsid w:val="007E524B"/>
    <w:rsid w:val="007E7299"/>
    <w:rsid w:val="007E7EE2"/>
    <w:rsid w:val="007F0628"/>
    <w:rsid w:val="007F1040"/>
    <w:rsid w:val="007F16CD"/>
    <w:rsid w:val="007F1A89"/>
    <w:rsid w:val="007F1F9A"/>
    <w:rsid w:val="007F26F0"/>
    <w:rsid w:val="007F2FAB"/>
    <w:rsid w:val="007F357E"/>
    <w:rsid w:val="007F3A70"/>
    <w:rsid w:val="007F3F81"/>
    <w:rsid w:val="007F4443"/>
    <w:rsid w:val="007F7ABA"/>
    <w:rsid w:val="00800467"/>
    <w:rsid w:val="00801AF3"/>
    <w:rsid w:val="00801CAD"/>
    <w:rsid w:val="00801EF7"/>
    <w:rsid w:val="00802A1B"/>
    <w:rsid w:val="0080366D"/>
    <w:rsid w:val="00803E9C"/>
    <w:rsid w:val="00804CB5"/>
    <w:rsid w:val="00805F5D"/>
    <w:rsid w:val="008109CF"/>
    <w:rsid w:val="008110C0"/>
    <w:rsid w:val="00811537"/>
    <w:rsid w:val="00811F36"/>
    <w:rsid w:val="008123E4"/>
    <w:rsid w:val="00812602"/>
    <w:rsid w:val="00813042"/>
    <w:rsid w:val="00813904"/>
    <w:rsid w:val="00814A95"/>
    <w:rsid w:val="00814BAA"/>
    <w:rsid w:val="00816253"/>
    <w:rsid w:val="008169A5"/>
    <w:rsid w:val="00817279"/>
    <w:rsid w:val="00817754"/>
    <w:rsid w:val="0082024D"/>
    <w:rsid w:val="00822662"/>
    <w:rsid w:val="008240EF"/>
    <w:rsid w:val="008248A1"/>
    <w:rsid w:val="0082644C"/>
    <w:rsid w:val="00826C95"/>
    <w:rsid w:val="00827700"/>
    <w:rsid w:val="00827F67"/>
    <w:rsid w:val="00830BA0"/>
    <w:rsid w:val="00832666"/>
    <w:rsid w:val="00832F3B"/>
    <w:rsid w:val="00833027"/>
    <w:rsid w:val="00834FD2"/>
    <w:rsid w:val="00835111"/>
    <w:rsid w:val="008352B8"/>
    <w:rsid w:val="00835E04"/>
    <w:rsid w:val="008404CB"/>
    <w:rsid w:val="00840CBE"/>
    <w:rsid w:val="00842F4C"/>
    <w:rsid w:val="00843310"/>
    <w:rsid w:val="00843A2B"/>
    <w:rsid w:val="00844D5B"/>
    <w:rsid w:val="00844F46"/>
    <w:rsid w:val="00845483"/>
    <w:rsid w:val="00846727"/>
    <w:rsid w:val="00847BEB"/>
    <w:rsid w:val="00847CF0"/>
    <w:rsid w:val="00847DB9"/>
    <w:rsid w:val="00850632"/>
    <w:rsid w:val="008507B8"/>
    <w:rsid w:val="008516DD"/>
    <w:rsid w:val="00852855"/>
    <w:rsid w:val="00852F9C"/>
    <w:rsid w:val="0085426B"/>
    <w:rsid w:val="00854602"/>
    <w:rsid w:val="00854941"/>
    <w:rsid w:val="008557D9"/>
    <w:rsid w:val="00857085"/>
    <w:rsid w:val="008570F8"/>
    <w:rsid w:val="008572EA"/>
    <w:rsid w:val="00857C92"/>
    <w:rsid w:val="00860A7C"/>
    <w:rsid w:val="00860BAA"/>
    <w:rsid w:val="00862F90"/>
    <w:rsid w:val="00863114"/>
    <w:rsid w:val="00863340"/>
    <w:rsid w:val="00863731"/>
    <w:rsid w:val="008641FE"/>
    <w:rsid w:val="00864BC0"/>
    <w:rsid w:val="008652AA"/>
    <w:rsid w:val="008652C1"/>
    <w:rsid w:val="008654CC"/>
    <w:rsid w:val="00865B99"/>
    <w:rsid w:val="00865FA9"/>
    <w:rsid w:val="00866ABC"/>
    <w:rsid w:val="0087011C"/>
    <w:rsid w:val="00871644"/>
    <w:rsid w:val="00872D7F"/>
    <w:rsid w:val="00873164"/>
    <w:rsid w:val="008732E8"/>
    <w:rsid w:val="0087481E"/>
    <w:rsid w:val="00874B13"/>
    <w:rsid w:val="008758C9"/>
    <w:rsid w:val="008764BE"/>
    <w:rsid w:val="008772F8"/>
    <w:rsid w:val="00880B2D"/>
    <w:rsid w:val="0088258F"/>
    <w:rsid w:val="00884701"/>
    <w:rsid w:val="008849D8"/>
    <w:rsid w:val="00884A16"/>
    <w:rsid w:val="00885016"/>
    <w:rsid w:val="008853C1"/>
    <w:rsid w:val="008855AA"/>
    <w:rsid w:val="00886B1A"/>
    <w:rsid w:val="00886C76"/>
    <w:rsid w:val="008871BF"/>
    <w:rsid w:val="0089019F"/>
    <w:rsid w:val="00890AF9"/>
    <w:rsid w:val="00891053"/>
    <w:rsid w:val="008923BE"/>
    <w:rsid w:val="00893F70"/>
    <w:rsid w:val="00894BDA"/>
    <w:rsid w:val="00895E58"/>
    <w:rsid w:val="0089618F"/>
    <w:rsid w:val="008A05BB"/>
    <w:rsid w:val="008A05D2"/>
    <w:rsid w:val="008A0A5F"/>
    <w:rsid w:val="008A18A8"/>
    <w:rsid w:val="008A2C74"/>
    <w:rsid w:val="008A33C5"/>
    <w:rsid w:val="008A3D89"/>
    <w:rsid w:val="008A40D0"/>
    <w:rsid w:val="008A4391"/>
    <w:rsid w:val="008A47DA"/>
    <w:rsid w:val="008A5417"/>
    <w:rsid w:val="008A6CE7"/>
    <w:rsid w:val="008A74A8"/>
    <w:rsid w:val="008B053A"/>
    <w:rsid w:val="008B087B"/>
    <w:rsid w:val="008B0A69"/>
    <w:rsid w:val="008B0D11"/>
    <w:rsid w:val="008B10DD"/>
    <w:rsid w:val="008B1683"/>
    <w:rsid w:val="008B2BC1"/>
    <w:rsid w:val="008B34A1"/>
    <w:rsid w:val="008B37DA"/>
    <w:rsid w:val="008B496D"/>
    <w:rsid w:val="008B6F92"/>
    <w:rsid w:val="008B70B9"/>
    <w:rsid w:val="008B7EB9"/>
    <w:rsid w:val="008C2032"/>
    <w:rsid w:val="008C26E7"/>
    <w:rsid w:val="008C28DB"/>
    <w:rsid w:val="008C316A"/>
    <w:rsid w:val="008C35FA"/>
    <w:rsid w:val="008C39A4"/>
    <w:rsid w:val="008C3D25"/>
    <w:rsid w:val="008C4F24"/>
    <w:rsid w:val="008C66AD"/>
    <w:rsid w:val="008D00ED"/>
    <w:rsid w:val="008D1614"/>
    <w:rsid w:val="008D1C28"/>
    <w:rsid w:val="008D3442"/>
    <w:rsid w:val="008D3F20"/>
    <w:rsid w:val="008D40E9"/>
    <w:rsid w:val="008D4B59"/>
    <w:rsid w:val="008D4B73"/>
    <w:rsid w:val="008D4B74"/>
    <w:rsid w:val="008D6A01"/>
    <w:rsid w:val="008D6E0D"/>
    <w:rsid w:val="008D7138"/>
    <w:rsid w:val="008D7E5F"/>
    <w:rsid w:val="008E0392"/>
    <w:rsid w:val="008E1901"/>
    <w:rsid w:val="008E383B"/>
    <w:rsid w:val="008E3911"/>
    <w:rsid w:val="008E3C87"/>
    <w:rsid w:val="008E639A"/>
    <w:rsid w:val="008E6C84"/>
    <w:rsid w:val="008E6E28"/>
    <w:rsid w:val="008E7104"/>
    <w:rsid w:val="008E7289"/>
    <w:rsid w:val="008E7588"/>
    <w:rsid w:val="008F03C6"/>
    <w:rsid w:val="008F09AE"/>
    <w:rsid w:val="008F18D8"/>
    <w:rsid w:val="008F20C6"/>
    <w:rsid w:val="008F5ADA"/>
    <w:rsid w:val="008F67DF"/>
    <w:rsid w:val="008F6C69"/>
    <w:rsid w:val="008F78A7"/>
    <w:rsid w:val="008F7BE9"/>
    <w:rsid w:val="00902E27"/>
    <w:rsid w:val="00904095"/>
    <w:rsid w:val="00904A3B"/>
    <w:rsid w:val="009058DF"/>
    <w:rsid w:val="009066C1"/>
    <w:rsid w:val="00906D21"/>
    <w:rsid w:val="0090736E"/>
    <w:rsid w:val="00907A94"/>
    <w:rsid w:val="00910346"/>
    <w:rsid w:val="00910426"/>
    <w:rsid w:val="00910BF2"/>
    <w:rsid w:val="009115B0"/>
    <w:rsid w:val="00911F6C"/>
    <w:rsid w:val="00911F9F"/>
    <w:rsid w:val="00912BE1"/>
    <w:rsid w:val="00912C23"/>
    <w:rsid w:val="00913EB7"/>
    <w:rsid w:val="0091476A"/>
    <w:rsid w:val="00914C1A"/>
    <w:rsid w:val="00914C69"/>
    <w:rsid w:val="0091680C"/>
    <w:rsid w:val="00917349"/>
    <w:rsid w:val="009207FA"/>
    <w:rsid w:val="00922487"/>
    <w:rsid w:val="00922983"/>
    <w:rsid w:val="00923D34"/>
    <w:rsid w:val="00923E4D"/>
    <w:rsid w:val="009248D5"/>
    <w:rsid w:val="00924EE4"/>
    <w:rsid w:val="00925097"/>
    <w:rsid w:val="009250EC"/>
    <w:rsid w:val="009253E7"/>
    <w:rsid w:val="0092561B"/>
    <w:rsid w:val="00925BF9"/>
    <w:rsid w:val="00925DD5"/>
    <w:rsid w:val="00926494"/>
    <w:rsid w:val="00926E4E"/>
    <w:rsid w:val="0093084C"/>
    <w:rsid w:val="0093098F"/>
    <w:rsid w:val="00931BDC"/>
    <w:rsid w:val="009326B1"/>
    <w:rsid w:val="00932AF0"/>
    <w:rsid w:val="009331E8"/>
    <w:rsid w:val="009334CA"/>
    <w:rsid w:val="00933605"/>
    <w:rsid w:val="00933823"/>
    <w:rsid w:val="00933C83"/>
    <w:rsid w:val="00933F56"/>
    <w:rsid w:val="009341E6"/>
    <w:rsid w:val="00934E46"/>
    <w:rsid w:val="00935F28"/>
    <w:rsid w:val="009360C9"/>
    <w:rsid w:val="009365CD"/>
    <w:rsid w:val="00937E69"/>
    <w:rsid w:val="00941BF4"/>
    <w:rsid w:val="0094256F"/>
    <w:rsid w:val="009428BF"/>
    <w:rsid w:val="00943977"/>
    <w:rsid w:val="00944510"/>
    <w:rsid w:val="0094526F"/>
    <w:rsid w:val="00945AB4"/>
    <w:rsid w:val="00945AEB"/>
    <w:rsid w:val="00945C04"/>
    <w:rsid w:val="009466E6"/>
    <w:rsid w:val="00946A09"/>
    <w:rsid w:val="00946B89"/>
    <w:rsid w:val="00946E11"/>
    <w:rsid w:val="00950325"/>
    <w:rsid w:val="00950E9E"/>
    <w:rsid w:val="0095189B"/>
    <w:rsid w:val="00951941"/>
    <w:rsid w:val="009521E2"/>
    <w:rsid w:val="009534AC"/>
    <w:rsid w:val="009538F6"/>
    <w:rsid w:val="00953FDC"/>
    <w:rsid w:val="009545F1"/>
    <w:rsid w:val="009545F4"/>
    <w:rsid w:val="009558F3"/>
    <w:rsid w:val="00955907"/>
    <w:rsid w:val="00955C3A"/>
    <w:rsid w:val="00956C51"/>
    <w:rsid w:val="0095776B"/>
    <w:rsid w:val="009605E6"/>
    <w:rsid w:val="0096134A"/>
    <w:rsid w:val="00961AC8"/>
    <w:rsid w:val="00961DC2"/>
    <w:rsid w:val="00962098"/>
    <w:rsid w:val="00963F58"/>
    <w:rsid w:val="0096456F"/>
    <w:rsid w:val="00965158"/>
    <w:rsid w:val="009651CD"/>
    <w:rsid w:val="0096545D"/>
    <w:rsid w:val="0096563A"/>
    <w:rsid w:val="0096584C"/>
    <w:rsid w:val="00965F34"/>
    <w:rsid w:val="009660D9"/>
    <w:rsid w:val="0096635C"/>
    <w:rsid w:val="009671BF"/>
    <w:rsid w:val="00967383"/>
    <w:rsid w:val="00972C43"/>
    <w:rsid w:val="009731C5"/>
    <w:rsid w:val="009734A7"/>
    <w:rsid w:val="00975AC9"/>
    <w:rsid w:val="0097695B"/>
    <w:rsid w:val="00976DDA"/>
    <w:rsid w:val="00977A75"/>
    <w:rsid w:val="0098013E"/>
    <w:rsid w:val="00980548"/>
    <w:rsid w:val="00980D3A"/>
    <w:rsid w:val="00981C3E"/>
    <w:rsid w:val="00982069"/>
    <w:rsid w:val="00982C15"/>
    <w:rsid w:val="0098359F"/>
    <w:rsid w:val="0098546E"/>
    <w:rsid w:val="009856A3"/>
    <w:rsid w:val="0098576A"/>
    <w:rsid w:val="00986136"/>
    <w:rsid w:val="00986C9F"/>
    <w:rsid w:val="00986DB8"/>
    <w:rsid w:val="009871AB"/>
    <w:rsid w:val="00987202"/>
    <w:rsid w:val="00987D37"/>
    <w:rsid w:val="0099214A"/>
    <w:rsid w:val="0099227B"/>
    <w:rsid w:val="009924FF"/>
    <w:rsid w:val="00992E62"/>
    <w:rsid w:val="009930B2"/>
    <w:rsid w:val="00993654"/>
    <w:rsid w:val="00994E91"/>
    <w:rsid w:val="0099712F"/>
    <w:rsid w:val="0099764C"/>
    <w:rsid w:val="00997E9F"/>
    <w:rsid w:val="00997F06"/>
    <w:rsid w:val="009A077B"/>
    <w:rsid w:val="009A30AB"/>
    <w:rsid w:val="009A3804"/>
    <w:rsid w:val="009A5432"/>
    <w:rsid w:val="009A57BF"/>
    <w:rsid w:val="009A60AD"/>
    <w:rsid w:val="009A693A"/>
    <w:rsid w:val="009A6A22"/>
    <w:rsid w:val="009A78E6"/>
    <w:rsid w:val="009B04ED"/>
    <w:rsid w:val="009B081A"/>
    <w:rsid w:val="009B0E48"/>
    <w:rsid w:val="009B106A"/>
    <w:rsid w:val="009B1636"/>
    <w:rsid w:val="009B4ACE"/>
    <w:rsid w:val="009B4BB7"/>
    <w:rsid w:val="009B5CF3"/>
    <w:rsid w:val="009B5FDE"/>
    <w:rsid w:val="009B607B"/>
    <w:rsid w:val="009B762F"/>
    <w:rsid w:val="009B76F4"/>
    <w:rsid w:val="009C00AB"/>
    <w:rsid w:val="009C081A"/>
    <w:rsid w:val="009C2D96"/>
    <w:rsid w:val="009C2F0E"/>
    <w:rsid w:val="009C3E83"/>
    <w:rsid w:val="009C4479"/>
    <w:rsid w:val="009C469C"/>
    <w:rsid w:val="009C5496"/>
    <w:rsid w:val="009C54EF"/>
    <w:rsid w:val="009C5C41"/>
    <w:rsid w:val="009C6C21"/>
    <w:rsid w:val="009D0B45"/>
    <w:rsid w:val="009D10F2"/>
    <w:rsid w:val="009D12D0"/>
    <w:rsid w:val="009D1FA5"/>
    <w:rsid w:val="009D2199"/>
    <w:rsid w:val="009D2793"/>
    <w:rsid w:val="009D4D46"/>
    <w:rsid w:val="009D79E9"/>
    <w:rsid w:val="009D7BC8"/>
    <w:rsid w:val="009E08F2"/>
    <w:rsid w:val="009E0A4E"/>
    <w:rsid w:val="009E1B93"/>
    <w:rsid w:val="009E1D21"/>
    <w:rsid w:val="009E220F"/>
    <w:rsid w:val="009E2884"/>
    <w:rsid w:val="009E2A0B"/>
    <w:rsid w:val="009E5320"/>
    <w:rsid w:val="009E60B4"/>
    <w:rsid w:val="009E7541"/>
    <w:rsid w:val="009F17FB"/>
    <w:rsid w:val="009F228A"/>
    <w:rsid w:val="009F25D6"/>
    <w:rsid w:val="009F37CA"/>
    <w:rsid w:val="009F50F6"/>
    <w:rsid w:val="009F5DE7"/>
    <w:rsid w:val="009F675A"/>
    <w:rsid w:val="009F716B"/>
    <w:rsid w:val="009F7BA7"/>
    <w:rsid w:val="00A00950"/>
    <w:rsid w:val="00A014FF"/>
    <w:rsid w:val="00A01902"/>
    <w:rsid w:val="00A02148"/>
    <w:rsid w:val="00A030AF"/>
    <w:rsid w:val="00A03108"/>
    <w:rsid w:val="00A0385F"/>
    <w:rsid w:val="00A038C3"/>
    <w:rsid w:val="00A03DA2"/>
    <w:rsid w:val="00A0406D"/>
    <w:rsid w:val="00A043F8"/>
    <w:rsid w:val="00A04B87"/>
    <w:rsid w:val="00A0590C"/>
    <w:rsid w:val="00A059D6"/>
    <w:rsid w:val="00A063BE"/>
    <w:rsid w:val="00A065E8"/>
    <w:rsid w:val="00A07267"/>
    <w:rsid w:val="00A07446"/>
    <w:rsid w:val="00A105B9"/>
    <w:rsid w:val="00A12CAF"/>
    <w:rsid w:val="00A136AB"/>
    <w:rsid w:val="00A13A04"/>
    <w:rsid w:val="00A14F53"/>
    <w:rsid w:val="00A16F33"/>
    <w:rsid w:val="00A174E3"/>
    <w:rsid w:val="00A206A4"/>
    <w:rsid w:val="00A20FE5"/>
    <w:rsid w:val="00A216C1"/>
    <w:rsid w:val="00A21796"/>
    <w:rsid w:val="00A21FF8"/>
    <w:rsid w:val="00A2253C"/>
    <w:rsid w:val="00A2290E"/>
    <w:rsid w:val="00A248E2"/>
    <w:rsid w:val="00A269CE"/>
    <w:rsid w:val="00A2704B"/>
    <w:rsid w:val="00A27F61"/>
    <w:rsid w:val="00A27FB7"/>
    <w:rsid w:val="00A3087D"/>
    <w:rsid w:val="00A31A8C"/>
    <w:rsid w:val="00A32DC2"/>
    <w:rsid w:val="00A32ED6"/>
    <w:rsid w:val="00A332AF"/>
    <w:rsid w:val="00A333D7"/>
    <w:rsid w:val="00A33834"/>
    <w:rsid w:val="00A33A4F"/>
    <w:rsid w:val="00A34780"/>
    <w:rsid w:val="00A40303"/>
    <w:rsid w:val="00A40CC3"/>
    <w:rsid w:val="00A411B5"/>
    <w:rsid w:val="00A443EA"/>
    <w:rsid w:val="00A4455D"/>
    <w:rsid w:val="00A44B44"/>
    <w:rsid w:val="00A458B3"/>
    <w:rsid w:val="00A469F1"/>
    <w:rsid w:val="00A47B40"/>
    <w:rsid w:val="00A514CB"/>
    <w:rsid w:val="00A5186E"/>
    <w:rsid w:val="00A53A1E"/>
    <w:rsid w:val="00A55047"/>
    <w:rsid w:val="00A55418"/>
    <w:rsid w:val="00A561A1"/>
    <w:rsid w:val="00A56B88"/>
    <w:rsid w:val="00A57E72"/>
    <w:rsid w:val="00A60BA9"/>
    <w:rsid w:val="00A61190"/>
    <w:rsid w:val="00A61569"/>
    <w:rsid w:val="00A618AC"/>
    <w:rsid w:val="00A62DB3"/>
    <w:rsid w:val="00A63A91"/>
    <w:rsid w:val="00A63E4F"/>
    <w:rsid w:val="00A64295"/>
    <w:rsid w:val="00A65628"/>
    <w:rsid w:val="00A65EEB"/>
    <w:rsid w:val="00A66CCE"/>
    <w:rsid w:val="00A674A3"/>
    <w:rsid w:val="00A67E77"/>
    <w:rsid w:val="00A67F5D"/>
    <w:rsid w:val="00A711B6"/>
    <w:rsid w:val="00A7175B"/>
    <w:rsid w:val="00A72511"/>
    <w:rsid w:val="00A72C9C"/>
    <w:rsid w:val="00A73449"/>
    <w:rsid w:val="00A742D6"/>
    <w:rsid w:val="00A770FD"/>
    <w:rsid w:val="00A7761A"/>
    <w:rsid w:val="00A8016E"/>
    <w:rsid w:val="00A80670"/>
    <w:rsid w:val="00A825D4"/>
    <w:rsid w:val="00A82661"/>
    <w:rsid w:val="00A82A3F"/>
    <w:rsid w:val="00A83332"/>
    <w:rsid w:val="00A845FF"/>
    <w:rsid w:val="00A8493C"/>
    <w:rsid w:val="00A852AE"/>
    <w:rsid w:val="00A852EF"/>
    <w:rsid w:val="00A85415"/>
    <w:rsid w:val="00A85845"/>
    <w:rsid w:val="00A85A3A"/>
    <w:rsid w:val="00A86FA3"/>
    <w:rsid w:val="00A87404"/>
    <w:rsid w:val="00A87D73"/>
    <w:rsid w:val="00A91177"/>
    <w:rsid w:val="00A91C21"/>
    <w:rsid w:val="00A92639"/>
    <w:rsid w:val="00A94033"/>
    <w:rsid w:val="00A94184"/>
    <w:rsid w:val="00A94768"/>
    <w:rsid w:val="00A94D19"/>
    <w:rsid w:val="00A95A13"/>
    <w:rsid w:val="00A95EFD"/>
    <w:rsid w:val="00A96783"/>
    <w:rsid w:val="00A96A05"/>
    <w:rsid w:val="00A96C45"/>
    <w:rsid w:val="00A97461"/>
    <w:rsid w:val="00A97C22"/>
    <w:rsid w:val="00A97D72"/>
    <w:rsid w:val="00AA052F"/>
    <w:rsid w:val="00AA1523"/>
    <w:rsid w:val="00AA2B88"/>
    <w:rsid w:val="00AA3D73"/>
    <w:rsid w:val="00AA4A20"/>
    <w:rsid w:val="00AA5169"/>
    <w:rsid w:val="00AA61BE"/>
    <w:rsid w:val="00AA7E36"/>
    <w:rsid w:val="00AA7F0B"/>
    <w:rsid w:val="00AB0408"/>
    <w:rsid w:val="00AB096D"/>
    <w:rsid w:val="00AB0DF2"/>
    <w:rsid w:val="00AB2D18"/>
    <w:rsid w:val="00AB4EE0"/>
    <w:rsid w:val="00AB5BA2"/>
    <w:rsid w:val="00AB5CED"/>
    <w:rsid w:val="00AB6169"/>
    <w:rsid w:val="00AB665F"/>
    <w:rsid w:val="00AB6AD1"/>
    <w:rsid w:val="00AB6EBE"/>
    <w:rsid w:val="00AB7388"/>
    <w:rsid w:val="00AB7F7D"/>
    <w:rsid w:val="00AC28C9"/>
    <w:rsid w:val="00AC31A5"/>
    <w:rsid w:val="00AC3337"/>
    <w:rsid w:val="00AC3C80"/>
    <w:rsid w:val="00AC47A0"/>
    <w:rsid w:val="00AC4E9D"/>
    <w:rsid w:val="00AC59C1"/>
    <w:rsid w:val="00AC690F"/>
    <w:rsid w:val="00AC7D74"/>
    <w:rsid w:val="00AC7DB2"/>
    <w:rsid w:val="00AD09D6"/>
    <w:rsid w:val="00AD20E3"/>
    <w:rsid w:val="00AD26A8"/>
    <w:rsid w:val="00AD2A41"/>
    <w:rsid w:val="00AD2FFC"/>
    <w:rsid w:val="00AD64AE"/>
    <w:rsid w:val="00AD6E1C"/>
    <w:rsid w:val="00AD778A"/>
    <w:rsid w:val="00AD77FC"/>
    <w:rsid w:val="00AD7808"/>
    <w:rsid w:val="00AE101F"/>
    <w:rsid w:val="00AE1192"/>
    <w:rsid w:val="00AE2433"/>
    <w:rsid w:val="00AE3225"/>
    <w:rsid w:val="00AE405B"/>
    <w:rsid w:val="00AE4091"/>
    <w:rsid w:val="00AE53B2"/>
    <w:rsid w:val="00AE5CDB"/>
    <w:rsid w:val="00AE614F"/>
    <w:rsid w:val="00AE76D8"/>
    <w:rsid w:val="00AF0AC1"/>
    <w:rsid w:val="00AF1A01"/>
    <w:rsid w:val="00AF1B3F"/>
    <w:rsid w:val="00AF2D4E"/>
    <w:rsid w:val="00AF2F9F"/>
    <w:rsid w:val="00AF2FE3"/>
    <w:rsid w:val="00AF453A"/>
    <w:rsid w:val="00AF4E8A"/>
    <w:rsid w:val="00AF58B6"/>
    <w:rsid w:val="00AF65CC"/>
    <w:rsid w:val="00AF6C02"/>
    <w:rsid w:val="00AF6F4F"/>
    <w:rsid w:val="00AF701E"/>
    <w:rsid w:val="00B00EE5"/>
    <w:rsid w:val="00B027E3"/>
    <w:rsid w:val="00B03360"/>
    <w:rsid w:val="00B05F5A"/>
    <w:rsid w:val="00B06339"/>
    <w:rsid w:val="00B10DE3"/>
    <w:rsid w:val="00B112DE"/>
    <w:rsid w:val="00B115F7"/>
    <w:rsid w:val="00B11AE6"/>
    <w:rsid w:val="00B11F31"/>
    <w:rsid w:val="00B12F6D"/>
    <w:rsid w:val="00B13C51"/>
    <w:rsid w:val="00B13FD5"/>
    <w:rsid w:val="00B15422"/>
    <w:rsid w:val="00B15D54"/>
    <w:rsid w:val="00B16AC4"/>
    <w:rsid w:val="00B21747"/>
    <w:rsid w:val="00B22053"/>
    <w:rsid w:val="00B221EA"/>
    <w:rsid w:val="00B2277C"/>
    <w:rsid w:val="00B23300"/>
    <w:rsid w:val="00B24CCF"/>
    <w:rsid w:val="00B254F0"/>
    <w:rsid w:val="00B26B56"/>
    <w:rsid w:val="00B27FA5"/>
    <w:rsid w:val="00B30211"/>
    <w:rsid w:val="00B30C68"/>
    <w:rsid w:val="00B31B7A"/>
    <w:rsid w:val="00B31C64"/>
    <w:rsid w:val="00B320E0"/>
    <w:rsid w:val="00B32566"/>
    <w:rsid w:val="00B33441"/>
    <w:rsid w:val="00B33FFE"/>
    <w:rsid w:val="00B35213"/>
    <w:rsid w:val="00B35B20"/>
    <w:rsid w:val="00B35C44"/>
    <w:rsid w:val="00B365D6"/>
    <w:rsid w:val="00B37079"/>
    <w:rsid w:val="00B374B3"/>
    <w:rsid w:val="00B40AC6"/>
    <w:rsid w:val="00B40F79"/>
    <w:rsid w:val="00B419CB"/>
    <w:rsid w:val="00B4384B"/>
    <w:rsid w:val="00B445B2"/>
    <w:rsid w:val="00B45FCC"/>
    <w:rsid w:val="00B47544"/>
    <w:rsid w:val="00B5043A"/>
    <w:rsid w:val="00B507ED"/>
    <w:rsid w:val="00B511FE"/>
    <w:rsid w:val="00B52202"/>
    <w:rsid w:val="00B526B4"/>
    <w:rsid w:val="00B53C0C"/>
    <w:rsid w:val="00B54FD3"/>
    <w:rsid w:val="00B561A8"/>
    <w:rsid w:val="00B57770"/>
    <w:rsid w:val="00B57F76"/>
    <w:rsid w:val="00B601B1"/>
    <w:rsid w:val="00B60BD4"/>
    <w:rsid w:val="00B61226"/>
    <w:rsid w:val="00B6191B"/>
    <w:rsid w:val="00B61E1F"/>
    <w:rsid w:val="00B624E6"/>
    <w:rsid w:val="00B62A18"/>
    <w:rsid w:val="00B63F5A"/>
    <w:rsid w:val="00B64106"/>
    <w:rsid w:val="00B642B5"/>
    <w:rsid w:val="00B64E50"/>
    <w:rsid w:val="00B659D0"/>
    <w:rsid w:val="00B666C8"/>
    <w:rsid w:val="00B66A19"/>
    <w:rsid w:val="00B66CB5"/>
    <w:rsid w:val="00B67535"/>
    <w:rsid w:val="00B71771"/>
    <w:rsid w:val="00B71942"/>
    <w:rsid w:val="00B73B19"/>
    <w:rsid w:val="00B741B6"/>
    <w:rsid w:val="00B74B42"/>
    <w:rsid w:val="00B759E5"/>
    <w:rsid w:val="00B75E6A"/>
    <w:rsid w:val="00B800CD"/>
    <w:rsid w:val="00B81200"/>
    <w:rsid w:val="00B81CA1"/>
    <w:rsid w:val="00B82125"/>
    <w:rsid w:val="00B8372F"/>
    <w:rsid w:val="00B84B30"/>
    <w:rsid w:val="00B85D49"/>
    <w:rsid w:val="00B862CB"/>
    <w:rsid w:val="00B87AFD"/>
    <w:rsid w:val="00B9062B"/>
    <w:rsid w:val="00B90DCD"/>
    <w:rsid w:val="00B9113D"/>
    <w:rsid w:val="00B91323"/>
    <w:rsid w:val="00B91745"/>
    <w:rsid w:val="00B92F02"/>
    <w:rsid w:val="00B93381"/>
    <w:rsid w:val="00B9385F"/>
    <w:rsid w:val="00B94D75"/>
    <w:rsid w:val="00B961F8"/>
    <w:rsid w:val="00BA0010"/>
    <w:rsid w:val="00BA09AF"/>
    <w:rsid w:val="00BA0AFF"/>
    <w:rsid w:val="00BA0E0A"/>
    <w:rsid w:val="00BA0F45"/>
    <w:rsid w:val="00BA170D"/>
    <w:rsid w:val="00BA2636"/>
    <w:rsid w:val="00BA2F94"/>
    <w:rsid w:val="00BA6B78"/>
    <w:rsid w:val="00BA749F"/>
    <w:rsid w:val="00BA7771"/>
    <w:rsid w:val="00BB00B3"/>
    <w:rsid w:val="00BB0296"/>
    <w:rsid w:val="00BB0848"/>
    <w:rsid w:val="00BB0BD2"/>
    <w:rsid w:val="00BB1BAC"/>
    <w:rsid w:val="00BB43AA"/>
    <w:rsid w:val="00BB687F"/>
    <w:rsid w:val="00BB6FF0"/>
    <w:rsid w:val="00BB74DD"/>
    <w:rsid w:val="00BB7A55"/>
    <w:rsid w:val="00BB7D46"/>
    <w:rsid w:val="00BC10B8"/>
    <w:rsid w:val="00BC1232"/>
    <w:rsid w:val="00BC124C"/>
    <w:rsid w:val="00BC1700"/>
    <w:rsid w:val="00BC263F"/>
    <w:rsid w:val="00BC291A"/>
    <w:rsid w:val="00BC29FE"/>
    <w:rsid w:val="00BC2DB3"/>
    <w:rsid w:val="00BC3B14"/>
    <w:rsid w:val="00BC3C91"/>
    <w:rsid w:val="00BC4198"/>
    <w:rsid w:val="00BC5A2D"/>
    <w:rsid w:val="00BC5D83"/>
    <w:rsid w:val="00BC722A"/>
    <w:rsid w:val="00BC7673"/>
    <w:rsid w:val="00BC769F"/>
    <w:rsid w:val="00BD04FF"/>
    <w:rsid w:val="00BD0CA5"/>
    <w:rsid w:val="00BD11AA"/>
    <w:rsid w:val="00BD1CB8"/>
    <w:rsid w:val="00BD20E5"/>
    <w:rsid w:val="00BD22EF"/>
    <w:rsid w:val="00BD2505"/>
    <w:rsid w:val="00BD2858"/>
    <w:rsid w:val="00BD3348"/>
    <w:rsid w:val="00BD3AAC"/>
    <w:rsid w:val="00BD6AC9"/>
    <w:rsid w:val="00BD71D4"/>
    <w:rsid w:val="00BD739B"/>
    <w:rsid w:val="00BD7D1A"/>
    <w:rsid w:val="00BE03E5"/>
    <w:rsid w:val="00BE0E42"/>
    <w:rsid w:val="00BE1A97"/>
    <w:rsid w:val="00BE35B1"/>
    <w:rsid w:val="00BE38AB"/>
    <w:rsid w:val="00BE500D"/>
    <w:rsid w:val="00BE6FF2"/>
    <w:rsid w:val="00BE7427"/>
    <w:rsid w:val="00BE749E"/>
    <w:rsid w:val="00BE7669"/>
    <w:rsid w:val="00BE78E8"/>
    <w:rsid w:val="00BF14F2"/>
    <w:rsid w:val="00BF1845"/>
    <w:rsid w:val="00BF31C8"/>
    <w:rsid w:val="00BF3706"/>
    <w:rsid w:val="00BF423F"/>
    <w:rsid w:val="00BF428A"/>
    <w:rsid w:val="00BF679B"/>
    <w:rsid w:val="00BF6BFE"/>
    <w:rsid w:val="00C00808"/>
    <w:rsid w:val="00C00E00"/>
    <w:rsid w:val="00C01158"/>
    <w:rsid w:val="00C02EF8"/>
    <w:rsid w:val="00C043C1"/>
    <w:rsid w:val="00C044B1"/>
    <w:rsid w:val="00C04A41"/>
    <w:rsid w:val="00C04B2C"/>
    <w:rsid w:val="00C07EFF"/>
    <w:rsid w:val="00C103C7"/>
    <w:rsid w:val="00C10ECB"/>
    <w:rsid w:val="00C111D1"/>
    <w:rsid w:val="00C120D8"/>
    <w:rsid w:val="00C13887"/>
    <w:rsid w:val="00C14B0C"/>
    <w:rsid w:val="00C16DD7"/>
    <w:rsid w:val="00C209BE"/>
    <w:rsid w:val="00C21DB8"/>
    <w:rsid w:val="00C21DEB"/>
    <w:rsid w:val="00C23B0F"/>
    <w:rsid w:val="00C24506"/>
    <w:rsid w:val="00C247F0"/>
    <w:rsid w:val="00C3064C"/>
    <w:rsid w:val="00C314C7"/>
    <w:rsid w:val="00C31E92"/>
    <w:rsid w:val="00C3236E"/>
    <w:rsid w:val="00C32F35"/>
    <w:rsid w:val="00C3530A"/>
    <w:rsid w:val="00C36864"/>
    <w:rsid w:val="00C36FDD"/>
    <w:rsid w:val="00C3746F"/>
    <w:rsid w:val="00C429EE"/>
    <w:rsid w:val="00C447F7"/>
    <w:rsid w:val="00C44FDC"/>
    <w:rsid w:val="00C45365"/>
    <w:rsid w:val="00C456CC"/>
    <w:rsid w:val="00C45703"/>
    <w:rsid w:val="00C45D26"/>
    <w:rsid w:val="00C46DC3"/>
    <w:rsid w:val="00C4723F"/>
    <w:rsid w:val="00C4737C"/>
    <w:rsid w:val="00C47B31"/>
    <w:rsid w:val="00C47BCC"/>
    <w:rsid w:val="00C47C04"/>
    <w:rsid w:val="00C47EA0"/>
    <w:rsid w:val="00C51788"/>
    <w:rsid w:val="00C522BB"/>
    <w:rsid w:val="00C522EE"/>
    <w:rsid w:val="00C52555"/>
    <w:rsid w:val="00C526AE"/>
    <w:rsid w:val="00C52968"/>
    <w:rsid w:val="00C52DCC"/>
    <w:rsid w:val="00C52EBF"/>
    <w:rsid w:val="00C53A9F"/>
    <w:rsid w:val="00C53C95"/>
    <w:rsid w:val="00C54A22"/>
    <w:rsid w:val="00C5569E"/>
    <w:rsid w:val="00C55837"/>
    <w:rsid w:val="00C55AD9"/>
    <w:rsid w:val="00C5640F"/>
    <w:rsid w:val="00C575D8"/>
    <w:rsid w:val="00C576B7"/>
    <w:rsid w:val="00C579E5"/>
    <w:rsid w:val="00C57DBB"/>
    <w:rsid w:val="00C603D3"/>
    <w:rsid w:val="00C61481"/>
    <w:rsid w:val="00C614E5"/>
    <w:rsid w:val="00C62066"/>
    <w:rsid w:val="00C63260"/>
    <w:rsid w:val="00C645A0"/>
    <w:rsid w:val="00C65972"/>
    <w:rsid w:val="00C65E45"/>
    <w:rsid w:val="00C66801"/>
    <w:rsid w:val="00C66CED"/>
    <w:rsid w:val="00C67FCC"/>
    <w:rsid w:val="00C7026F"/>
    <w:rsid w:val="00C70A4B"/>
    <w:rsid w:val="00C71018"/>
    <w:rsid w:val="00C71412"/>
    <w:rsid w:val="00C71AC4"/>
    <w:rsid w:val="00C71C55"/>
    <w:rsid w:val="00C71D46"/>
    <w:rsid w:val="00C722E9"/>
    <w:rsid w:val="00C73546"/>
    <w:rsid w:val="00C74C9B"/>
    <w:rsid w:val="00C76AE6"/>
    <w:rsid w:val="00C77329"/>
    <w:rsid w:val="00C773F6"/>
    <w:rsid w:val="00C779C0"/>
    <w:rsid w:val="00C8017A"/>
    <w:rsid w:val="00C80246"/>
    <w:rsid w:val="00C803FF"/>
    <w:rsid w:val="00C80579"/>
    <w:rsid w:val="00C806D3"/>
    <w:rsid w:val="00C80C94"/>
    <w:rsid w:val="00C811AD"/>
    <w:rsid w:val="00C81D49"/>
    <w:rsid w:val="00C8244B"/>
    <w:rsid w:val="00C82BAE"/>
    <w:rsid w:val="00C83B04"/>
    <w:rsid w:val="00C84CCC"/>
    <w:rsid w:val="00C84FE0"/>
    <w:rsid w:val="00C8533A"/>
    <w:rsid w:val="00C87852"/>
    <w:rsid w:val="00C87A7F"/>
    <w:rsid w:val="00C90330"/>
    <w:rsid w:val="00C91471"/>
    <w:rsid w:val="00C922C7"/>
    <w:rsid w:val="00C933D4"/>
    <w:rsid w:val="00C947B9"/>
    <w:rsid w:val="00C94FC4"/>
    <w:rsid w:val="00C967B0"/>
    <w:rsid w:val="00C977D1"/>
    <w:rsid w:val="00C97FA0"/>
    <w:rsid w:val="00CA1909"/>
    <w:rsid w:val="00CA1D34"/>
    <w:rsid w:val="00CA1DCB"/>
    <w:rsid w:val="00CA2F1E"/>
    <w:rsid w:val="00CA327E"/>
    <w:rsid w:val="00CA4072"/>
    <w:rsid w:val="00CA43F5"/>
    <w:rsid w:val="00CA7BC0"/>
    <w:rsid w:val="00CA7C59"/>
    <w:rsid w:val="00CB0634"/>
    <w:rsid w:val="00CB1E73"/>
    <w:rsid w:val="00CB1FF7"/>
    <w:rsid w:val="00CB2F8E"/>
    <w:rsid w:val="00CB3019"/>
    <w:rsid w:val="00CB3475"/>
    <w:rsid w:val="00CB3CF1"/>
    <w:rsid w:val="00CB440E"/>
    <w:rsid w:val="00CB6C61"/>
    <w:rsid w:val="00CB7C26"/>
    <w:rsid w:val="00CC03AD"/>
    <w:rsid w:val="00CC32F3"/>
    <w:rsid w:val="00CC3F7E"/>
    <w:rsid w:val="00CC618D"/>
    <w:rsid w:val="00CC6627"/>
    <w:rsid w:val="00CC7464"/>
    <w:rsid w:val="00CD039F"/>
    <w:rsid w:val="00CD0BED"/>
    <w:rsid w:val="00CD171D"/>
    <w:rsid w:val="00CD1D6F"/>
    <w:rsid w:val="00CD2D76"/>
    <w:rsid w:val="00CD33E7"/>
    <w:rsid w:val="00CD4568"/>
    <w:rsid w:val="00CD4BFE"/>
    <w:rsid w:val="00CD699C"/>
    <w:rsid w:val="00CE0638"/>
    <w:rsid w:val="00CE0D5E"/>
    <w:rsid w:val="00CE1867"/>
    <w:rsid w:val="00CE2BF1"/>
    <w:rsid w:val="00CE2DDD"/>
    <w:rsid w:val="00CE3831"/>
    <w:rsid w:val="00CE3BB9"/>
    <w:rsid w:val="00CE3F3B"/>
    <w:rsid w:val="00CE4221"/>
    <w:rsid w:val="00CE486A"/>
    <w:rsid w:val="00CE4DA4"/>
    <w:rsid w:val="00CE5D1B"/>
    <w:rsid w:val="00CF03AE"/>
    <w:rsid w:val="00CF07F1"/>
    <w:rsid w:val="00CF09DA"/>
    <w:rsid w:val="00CF293A"/>
    <w:rsid w:val="00CF2D2A"/>
    <w:rsid w:val="00CF2E76"/>
    <w:rsid w:val="00CF3EBE"/>
    <w:rsid w:val="00CF507B"/>
    <w:rsid w:val="00CF5396"/>
    <w:rsid w:val="00CF53E1"/>
    <w:rsid w:val="00CF5489"/>
    <w:rsid w:val="00CF573C"/>
    <w:rsid w:val="00CF59B9"/>
    <w:rsid w:val="00CF644A"/>
    <w:rsid w:val="00CF649D"/>
    <w:rsid w:val="00CF68FE"/>
    <w:rsid w:val="00CF727F"/>
    <w:rsid w:val="00D001FB"/>
    <w:rsid w:val="00D01ACD"/>
    <w:rsid w:val="00D02018"/>
    <w:rsid w:val="00D026FC"/>
    <w:rsid w:val="00D0326B"/>
    <w:rsid w:val="00D0361F"/>
    <w:rsid w:val="00D03B49"/>
    <w:rsid w:val="00D05076"/>
    <w:rsid w:val="00D05B99"/>
    <w:rsid w:val="00D06109"/>
    <w:rsid w:val="00D06316"/>
    <w:rsid w:val="00D06E10"/>
    <w:rsid w:val="00D07B88"/>
    <w:rsid w:val="00D10423"/>
    <w:rsid w:val="00D11CEF"/>
    <w:rsid w:val="00D13A18"/>
    <w:rsid w:val="00D13C9B"/>
    <w:rsid w:val="00D13D6F"/>
    <w:rsid w:val="00D14411"/>
    <w:rsid w:val="00D152CB"/>
    <w:rsid w:val="00D16F8B"/>
    <w:rsid w:val="00D177C4"/>
    <w:rsid w:val="00D20B5F"/>
    <w:rsid w:val="00D20CD2"/>
    <w:rsid w:val="00D21C6F"/>
    <w:rsid w:val="00D22B4B"/>
    <w:rsid w:val="00D2350A"/>
    <w:rsid w:val="00D23518"/>
    <w:rsid w:val="00D23AE7"/>
    <w:rsid w:val="00D2513E"/>
    <w:rsid w:val="00D2562C"/>
    <w:rsid w:val="00D25D5D"/>
    <w:rsid w:val="00D25F25"/>
    <w:rsid w:val="00D26959"/>
    <w:rsid w:val="00D2761A"/>
    <w:rsid w:val="00D334CB"/>
    <w:rsid w:val="00D34352"/>
    <w:rsid w:val="00D3452A"/>
    <w:rsid w:val="00D34CD5"/>
    <w:rsid w:val="00D35E04"/>
    <w:rsid w:val="00D37445"/>
    <w:rsid w:val="00D37F37"/>
    <w:rsid w:val="00D401E3"/>
    <w:rsid w:val="00D408E8"/>
    <w:rsid w:val="00D410D5"/>
    <w:rsid w:val="00D419AE"/>
    <w:rsid w:val="00D41B26"/>
    <w:rsid w:val="00D41D0A"/>
    <w:rsid w:val="00D42427"/>
    <w:rsid w:val="00D42AC8"/>
    <w:rsid w:val="00D42ECF"/>
    <w:rsid w:val="00D4322E"/>
    <w:rsid w:val="00D43290"/>
    <w:rsid w:val="00D43E9A"/>
    <w:rsid w:val="00D44051"/>
    <w:rsid w:val="00D44B11"/>
    <w:rsid w:val="00D45553"/>
    <w:rsid w:val="00D456C6"/>
    <w:rsid w:val="00D46402"/>
    <w:rsid w:val="00D46964"/>
    <w:rsid w:val="00D4734F"/>
    <w:rsid w:val="00D47F5A"/>
    <w:rsid w:val="00D505CE"/>
    <w:rsid w:val="00D50902"/>
    <w:rsid w:val="00D51E80"/>
    <w:rsid w:val="00D52107"/>
    <w:rsid w:val="00D521AA"/>
    <w:rsid w:val="00D52581"/>
    <w:rsid w:val="00D52E46"/>
    <w:rsid w:val="00D54225"/>
    <w:rsid w:val="00D545DA"/>
    <w:rsid w:val="00D5527B"/>
    <w:rsid w:val="00D55A03"/>
    <w:rsid w:val="00D5624B"/>
    <w:rsid w:val="00D5625C"/>
    <w:rsid w:val="00D56881"/>
    <w:rsid w:val="00D56A3A"/>
    <w:rsid w:val="00D57D1D"/>
    <w:rsid w:val="00D614CA"/>
    <w:rsid w:val="00D618A7"/>
    <w:rsid w:val="00D62420"/>
    <w:rsid w:val="00D6259E"/>
    <w:rsid w:val="00D62A65"/>
    <w:rsid w:val="00D62A9D"/>
    <w:rsid w:val="00D62EC5"/>
    <w:rsid w:val="00D64ADA"/>
    <w:rsid w:val="00D64E88"/>
    <w:rsid w:val="00D651D4"/>
    <w:rsid w:val="00D653BE"/>
    <w:rsid w:val="00D65D34"/>
    <w:rsid w:val="00D65DEE"/>
    <w:rsid w:val="00D667D2"/>
    <w:rsid w:val="00D678B1"/>
    <w:rsid w:val="00D704AB"/>
    <w:rsid w:val="00D7061F"/>
    <w:rsid w:val="00D72268"/>
    <w:rsid w:val="00D72508"/>
    <w:rsid w:val="00D73913"/>
    <w:rsid w:val="00D74830"/>
    <w:rsid w:val="00D74B86"/>
    <w:rsid w:val="00D75E16"/>
    <w:rsid w:val="00D760C4"/>
    <w:rsid w:val="00D76F98"/>
    <w:rsid w:val="00D778DC"/>
    <w:rsid w:val="00D7796A"/>
    <w:rsid w:val="00D81CBA"/>
    <w:rsid w:val="00D83EE9"/>
    <w:rsid w:val="00D8470E"/>
    <w:rsid w:val="00D871D7"/>
    <w:rsid w:val="00D87D43"/>
    <w:rsid w:val="00D87F0D"/>
    <w:rsid w:val="00D90956"/>
    <w:rsid w:val="00D9262F"/>
    <w:rsid w:val="00D93580"/>
    <w:rsid w:val="00D93F73"/>
    <w:rsid w:val="00D95195"/>
    <w:rsid w:val="00D9655C"/>
    <w:rsid w:val="00D97601"/>
    <w:rsid w:val="00D976AF"/>
    <w:rsid w:val="00DA0FED"/>
    <w:rsid w:val="00DA220C"/>
    <w:rsid w:val="00DA33A2"/>
    <w:rsid w:val="00DA35D6"/>
    <w:rsid w:val="00DA3758"/>
    <w:rsid w:val="00DA4F95"/>
    <w:rsid w:val="00DA5CE6"/>
    <w:rsid w:val="00DA61F4"/>
    <w:rsid w:val="00DA77EC"/>
    <w:rsid w:val="00DB0027"/>
    <w:rsid w:val="00DB035C"/>
    <w:rsid w:val="00DB08CD"/>
    <w:rsid w:val="00DB0F35"/>
    <w:rsid w:val="00DB31CB"/>
    <w:rsid w:val="00DB32A9"/>
    <w:rsid w:val="00DB3380"/>
    <w:rsid w:val="00DB3BAC"/>
    <w:rsid w:val="00DB3EEA"/>
    <w:rsid w:val="00DB4DA8"/>
    <w:rsid w:val="00DB566F"/>
    <w:rsid w:val="00DC0748"/>
    <w:rsid w:val="00DC1AB4"/>
    <w:rsid w:val="00DC1CBF"/>
    <w:rsid w:val="00DC238D"/>
    <w:rsid w:val="00DC33B8"/>
    <w:rsid w:val="00DC35F4"/>
    <w:rsid w:val="00DC5261"/>
    <w:rsid w:val="00DC59C3"/>
    <w:rsid w:val="00DC6E18"/>
    <w:rsid w:val="00DC6E8B"/>
    <w:rsid w:val="00DC6F1E"/>
    <w:rsid w:val="00DC7C96"/>
    <w:rsid w:val="00DD2BE3"/>
    <w:rsid w:val="00DD3AB9"/>
    <w:rsid w:val="00DD560E"/>
    <w:rsid w:val="00DD5734"/>
    <w:rsid w:val="00DD6306"/>
    <w:rsid w:val="00DD6D43"/>
    <w:rsid w:val="00DD708F"/>
    <w:rsid w:val="00DD7887"/>
    <w:rsid w:val="00DE0F4C"/>
    <w:rsid w:val="00DE1B2E"/>
    <w:rsid w:val="00DE1D49"/>
    <w:rsid w:val="00DE29CC"/>
    <w:rsid w:val="00DE4F99"/>
    <w:rsid w:val="00DE7533"/>
    <w:rsid w:val="00DE7727"/>
    <w:rsid w:val="00DF09C2"/>
    <w:rsid w:val="00DF1B03"/>
    <w:rsid w:val="00DF1BD7"/>
    <w:rsid w:val="00DF29DD"/>
    <w:rsid w:val="00DF2DE6"/>
    <w:rsid w:val="00DF506C"/>
    <w:rsid w:val="00DF587E"/>
    <w:rsid w:val="00DF600A"/>
    <w:rsid w:val="00DF6AD8"/>
    <w:rsid w:val="00DF6B7C"/>
    <w:rsid w:val="00DF6D46"/>
    <w:rsid w:val="00E00609"/>
    <w:rsid w:val="00E008FC"/>
    <w:rsid w:val="00E022B7"/>
    <w:rsid w:val="00E022E2"/>
    <w:rsid w:val="00E024FB"/>
    <w:rsid w:val="00E029A3"/>
    <w:rsid w:val="00E02F81"/>
    <w:rsid w:val="00E0505C"/>
    <w:rsid w:val="00E05CA1"/>
    <w:rsid w:val="00E060FE"/>
    <w:rsid w:val="00E061ED"/>
    <w:rsid w:val="00E06A44"/>
    <w:rsid w:val="00E06C0D"/>
    <w:rsid w:val="00E11001"/>
    <w:rsid w:val="00E1225E"/>
    <w:rsid w:val="00E12875"/>
    <w:rsid w:val="00E129E5"/>
    <w:rsid w:val="00E12A64"/>
    <w:rsid w:val="00E13221"/>
    <w:rsid w:val="00E13CBF"/>
    <w:rsid w:val="00E13EF0"/>
    <w:rsid w:val="00E151E1"/>
    <w:rsid w:val="00E15B52"/>
    <w:rsid w:val="00E16A37"/>
    <w:rsid w:val="00E16ED6"/>
    <w:rsid w:val="00E17529"/>
    <w:rsid w:val="00E20818"/>
    <w:rsid w:val="00E20A98"/>
    <w:rsid w:val="00E212CA"/>
    <w:rsid w:val="00E21497"/>
    <w:rsid w:val="00E2277F"/>
    <w:rsid w:val="00E245B8"/>
    <w:rsid w:val="00E25488"/>
    <w:rsid w:val="00E26E58"/>
    <w:rsid w:val="00E27387"/>
    <w:rsid w:val="00E31775"/>
    <w:rsid w:val="00E31933"/>
    <w:rsid w:val="00E31AA7"/>
    <w:rsid w:val="00E3380D"/>
    <w:rsid w:val="00E339FE"/>
    <w:rsid w:val="00E36653"/>
    <w:rsid w:val="00E36B96"/>
    <w:rsid w:val="00E376AD"/>
    <w:rsid w:val="00E400AC"/>
    <w:rsid w:val="00E4026F"/>
    <w:rsid w:val="00E422BF"/>
    <w:rsid w:val="00E44D29"/>
    <w:rsid w:val="00E4780E"/>
    <w:rsid w:val="00E47D77"/>
    <w:rsid w:val="00E51CBF"/>
    <w:rsid w:val="00E537FB"/>
    <w:rsid w:val="00E53859"/>
    <w:rsid w:val="00E539C2"/>
    <w:rsid w:val="00E54F51"/>
    <w:rsid w:val="00E558E4"/>
    <w:rsid w:val="00E5599D"/>
    <w:rsid w:val="00E610A6"/>
    <w:rsid w:val="00E63656"/>
    <w:rsid w:val="00E638F5"/>
    <w:rsid w:val="00E641C9"/>
    <w:rsid w:val="00E65A1A"/>
    <w:rsid w:val="00E665F1"/>
    <w:rsid w:val="00E667B8"/>
    <w:rsid w:val="00E708D2"/>
    <w:rsid w:val="00E72CE2"/>
    <w:rsid w:val="00E72E0E"/>
    <w:rsid w:val="00E73E50"/>
    <w:rsid w:val="00E740D8"/>
    <w:rsid w:val="00E75AE7"/>
    <w:rsid w:val="00E76F5D"/>
    <w:rsid w:val="00E777F7"/>
    <w:rsid w:val="00E824FA"/>
    <w:rsid w:val="00E82DC0"/>
    <w:rsid w:val="00E82FCC"/>
    <w:rsid w:val="00E837CB"/>
    <w:rsid w:val="00E84352"/>
    <w:rsid w:val="00E86404"/>
    <w:rsid w:val="00E86A0B"/>
    <w:rsid w:val="00E87D04"/>
    <w:rsid w:val="00E90732"/>
    <w:rsid w:val="00E9088E"/>
    <w:rsid w:val="00E90EBB"/>
    <w:rsid w:val="00E91365"/>
    <w:rsid w:val="00E925B2"/>
    <w:rsid w:val="00E92C81"/>
    <w:rsid w:val="00E92E70"/>
    <w:rsid w:val="00E94E91"/>
    <w:rsid w:val="00E9592B"/>
    <w:rsid w:val="00E9625A"/>
    <w:rsid w:val="00EA01ED"/>
    <w:rsid w:val="00EA0A36"/>
    <w:rsid w:val="00EA1081"/>
    <w:rsid w:val="00EA1FFD"/>
    <w:rsid w:val="00EA2D59"/>
    <w:rsid w:val="00EA3635"/>
    <w:rsid w:val="00EA38A3"/>
    <w:rsid w:val="00EA3CBF"/>
    <w:rsid w:val="00EA419A"/>
    <w:rsid w:val="00EA489E"/>
    <w:rsid w:val="00EA5387"/>
    <w:rsid w:val="00EA5E84"/>
    <w:rsid w:val="00EA65EA"/>
    <w:rsid w:val="00EA7522"/>
    <w:rsid w:val="00EB0B07"/>
    <w:rsid w:val="00EB2BE1"/>
    <w:rsid w:val="00EB356F"/>
    <w:rsid w:val="00EB3A07"/>
    <w:rsid w:val="00EB3FDE"/>
    <w:rsid w:val="00EB4870"/>
    <w:rsid w:val="00EB7105"/>
    <w:rsid w:val="00EB73B6"/>
    <w:rsid w:val="00EC02B3"/>
    <w:rsid w:val="00EC0426"/>
    <w:rsid w:val="00EC1ECD"/>
    <w:rsid w:val="00EC3123"/>
    <w:rsid w:val="00EC3D3A"/>
    <w:rsid w:val="00EC3DB7"/>
    <w:rsid w:val="00EC55B2"/>
    <w:rsid w:val="00EC61C3"/>
    <w:rsid w:val="00EC639A"/>
    <w:rsid w:val="00EC6DD6"/>
    <w:rsid w:val="00EC6FE3"/>
    <w:rsid w:val="00ED1A5E"/>
    <w:rsid w:val="00ED2156"/>
    <w:rsid w:val="00ED385C"/>
    <w:rsid w:val="00ED42E0"/>
    <w:rsid w:val="00ED4895"/>
    <w:rsid w:val="00ED4B98"/>
    <w:rsid w:val="00ED610E"/>
    <w:rsid w:val="00ED63A0"/>
    <w:rsid w:val="00ED744D"/>
    <w:rsid w:val="00ED7F5D"/>
    <w:rsid w:val="00EE100B"/>
    <w:rsid w:val="00EE13D3"/>
    <w:rsid w:val="00EE1785"/>
    <w:rsid w:val="00EE23A4"/>
    <w:rsid w:val="00EE2AE5"/>
    <w:rsid w:val="00EE585F"/>
    <w:rsid w:val="00EE7728"/>
    <w:rsid w:val="00EF14F3"/>
    <w:rsid w:val="00EF2D87"/>
    <w:rsid w:val="00EF3B97"/>
    <w:rsid w:val="00EF3F1E"/>
    <w:rsid w:val="00EF414C"/>
    <w:rsid w:val="00EF4F6D"/>
    <w:rsid w:val="00EF55B5"/>
    <w:rsid w:val="00EF63D8"/>
    <w:rsid w:val="00EF6610"/>
    <w:rsid w:val="00F00157"/>
    <w:rsid w:val="00F007D5"/>
    <w:rsid w:val="00F021EC"/>
    <w:rsid w:val="00F02C5B"/>
    <w:rsid w:val="00F03033"/>
    <w:rsid w:val="00F05CBA"/>
    <w:rsid w:val="00F05FD8"/>
    <w:rsid w:val="00F07783"/>
    <w:rsid w:val="00F077AC"/>
    <w:rsid w:val="00F07CCB"/>
    <w:rsid w:val="00F14D6F"/>
    <w:rsid w:val="00F15BEE"/>
    <w:rsid w:val="00F167D4"/>
    <w:rsid w:val="00F1736E"/>
    <w:rsid w:val="00F20700"/>
    <w:rsid w:val="00F20EE0"/>
    <w:rsid w:val="00F210F4"/>
    <w:rsid w:val="00F21B36"/>
    <w:rsid w:val="00F2266C"/>
    <w:rsid w:val="00F22C70"/>
    <w:rsid w:val="00F22EF8"/>
    <w:rsid w:val="00F24607"/>
    <w:rsid w:val="00F248F9"/>
    <w:rsid w:val="00F2498C"/>
    <w:rsid w:val="00F25E93"/>
    <w:rsid w:val="00F30960"/>
    <w:rsid w:val="00F317AD"/>
    <w:rsid w:val="00F318C9"/>
    <w:rsid w:val="00F3200D"/>
    <w:rsid w:val="00F3263A"/>
    <w:rsid w:val="00F32B5A"/>
    <w:rsid w:val="00F34407"/>
    <w:rsid w:val="00F36687"/>
    <w:rsid w:val="00F36FF4"/>
    <w:rsid w:val="00F374C2"/>
    <w:rsid w:val="00F375A2"/>
    <w:rsid w:val="00F37681"/>
    <w:rsid w:val="00F4077B"/>
    <w:rsid w:val="00F40A8A"/>
    <w:rsid w:val="00F4153D"/>
    <w:rsid w:val="00F4283A"/>
    <w:rsid w:val="00F43CF7"/>
    <w:rsid w:val="00F44C93"/>
    <w:rsid w:val="00F45DBF"/>
    <w:rsid w:val="00F46347"/>
    <w:rsid w:val="00F4734A"/>
    <w:rsid w:val="00F47C28"/>
    <w:rsid w:val="00F502C1"/>
    <w:rsid w:val="00F51511"/>
    <w:rsid w:val="00F51C24"/>
    <w:rsid w:val="00F53CA4"/>
    <w:rsid w:val="00F53EEB"/>
    <w:rsid w:val="00F53F4E"/>
    <w:rsid w:val="00F54174"/>
    <w:rsid w:val="00F54AA6"/>
    <w:rsid w:val="00F54B23"/>
    <w:rsid w:val="00F54F74"/>
    <w:rsid w:val="00F5619B"/>
    <w:rsid w:val="00F569F9"/>
    <w:rsid w:val="00F571A5"/>
    <w:rsid w:val="00F578AB"/>
    <w:rsid w:val="00F57E02"/>
    <w:rsid w:val="00F614FA"/>
    <w:rsid w:val="00F6183E"/>
    <w:rsid w:val="00F62623"/>
    <w:rsid w:val="00F626F7"/>
    <w:rsid w:val="00F627D2"/>
    <w:rsid w:val="00F63184"/>
    <w:rsid w:val="00F63447"/>
    <w:rsid w:val="00F6388F"/>
    <w:rsid w:val="00F63A84"/>
    <w:rsid w:val="00F64C28"/>
    <w:rsid w:val="00F64EFC"/>
    <w:rsid w:val="00F654E0"/>
    <w:rsid w:val="00F70078"/>
    <w:rsid w:val="00F7254F"/>
    <w:rsid w:val="00F73730"/>
    <w:rsid w:val="00F75328"/>
    <w:rsid w:val="00F756CA"/>
    <w:rsid w:val="00F75A7B"/>
    <w:rsid w:val="00F75B02"/>
    <w:rsid w:val="00F76C98"/>
    <w:rsid w:val="00F7784F"/>
    <w:rsid w:val="00F81EF7"/>
    <w:rsid w:val="00F827B2"/>
    <w:rsid w:val="00F838A1"/>
    <w:rsid w:val="00F857F9"/>
    <w:rsid w:val="00F870AC"/>
    <w:rsid w:val="00F90651"/>
    <w:rsid w:val="00F91456"/>
    <w:rsid w:val="00F91FE0"/>
    <w:rsid w:val="00F93A4A"/>
    <w:rsid w:val="00F93EF0"/>
    <w:rsid w:val="00F95E35"/>
    <w:rsid w:val="00F97097"/>
    <w:rsid w:val="00F9730D"/>
    <w:rsid w:val="00FA00D3"/>
    <w:rsid w:val="00FA038C"/>
    <w:rsid w:val="00FA0B6E"/>
    <w:rsid w:val="00FA18EF"/>
    <w:rsid w:val="00FA1C26"/>
    <w:rsid w:val="00FA336D"/>
    <w:rsid w:val="00FA3392"/>
    <w:rsid w:val="00FA3ADC"/>
    <w:rsid w:val="00FA3C26"/>
    <w:rsid w:val="00FA4697"/>
    <w:rsid w:val="00FA46DF"/>
    <w:rsid w:val="00FA618B"/>
    <w:rsid w:val="00FA6A1C"/>
    <w:rsid w:val="00FA6D86"/>
    <w:rsid w:val="00FA71A9"/>
    <w:rsid w:val="00FB018E"/>
    <w:rsid w:val="00FB1C1B"/>
    <w:rsid w:val="00FB281D"/>
    <w:rsid w:val="00FB5856"/>
    <w:rsid w:val="00FB6FEC"/>
    <w:rsid w:val="00FC128F"/>
    <w:rsid w:val="00FC22A3"/>
    <w:rsid w:val="00FC24F9"/>
    <w:rsid w:val="00FC3AB0"/>
    <w:rsid w:val="00FC4B62"/>
    <w:rsid w:val="00FC4EC4"/>
    <w:rsid w:val="00FC5069"/>
    <w:rsid w:val="00FC5A0E"/>
    <w:rsid w:val="00FC5B05"/>
    <w:rsid w:val="00FC5B92"/>
    <w:rsid w:val="00FC6798"/>
    <w:rsid w:val="00FC7164"/>
    <w:rsid w:val="00FD0F2A"/>
    <w:rsid w:val="00FD13A0"/>
    <w:rsid w:val="00FD1987"/>
    <w:rsid w:val="00FD28D9"/>
    <w:rsid w:val="00FD43D3"/>
    <w:rsid w:val="00FD5604"/>
    <w:rsid w:val="00FD5CC0"/>
    <w:rsid w:val="00FD603A"/>
    <w:rsid w:val="00FD63A5"/>
    <w:rsid w:val="00FD6E25"/>
    <w:rsid w:val="00FE01D3"/>
    <w:rsid w:val="00FE02EA"/>
    <w:rsid w:val="00FE0F45"/>
    <w:rsid w:val="00FE217D"/>
    <w:rsid w:val="00FE37FC"/>
    <w:rsid w:val="00FE49C6"/>
    <w:rsid w:val="00FE5787"/>
    <w:rsid w:val="00FE624A"/>
    <w:rsid w:val="00FE71C4"/>
    <w:rsid w:val="00FF0EAF"/>
    <w:rsid w:val="00FF2C2F"/>
    <w:rsid w:val="00FF4E55"/>
    <w:rsid w:val="00FF64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0E8096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heme="minorEastAsia" w:hAnsi="Calibri" w:cs="Times New Roman"/>
        <w:lang w:val="en-US" w:eastAsia="zh-CN" w:bidi="ar-SA"/>
      </w:rPr>
    </w:rPrDefault>
    <w:pPrDefault/>
  </w:docDefaults>
  <w:latentStyles w:defLockedState="0" w:defUIPriority="99" w:defSemiHidden="0" w:defUnhideWhenUsed="1" w:defQFormat="0" w:count="276">
    <w:lsdException w:name="Normal" w:locked="1" w:uiPriority="0" w:unhideWhenUsed="0" w:qFormat="1"/>
    <w:lsdException w:name="heading 1" w:locked="1" w:uiPriority="0" w:unhideWhenUsed="0" w:qFormat="1"/>
    <w:lsdException w:name="heading 2" w:locked="1" w:uiPriority="0" w:unhideWhenUsed="0" w:qFormat="1"/>
    <w:lsdException w:name="heading 3" w:locked="1" w:uiPriority="0" w:unhideWhenUsed="0" w:qFormat="1"/>
    <w:lsdException w:name="heading 4" w:locked="1" w:uiPriority="0" w:unhideWhenUsed="0" w:qFormat="1"/>
    <w:lsdException w:name="heading 5" w:locked="1" w:uiPriority="0" w:unhideWhenUsed="0" w:qFormat="1"/>
    <w:lsdException w:name="heading 6" w:locked="1" w:uiPriority="0" w:unhideWhenUsed="0" w:qFormat="1"/>
    <w:lsdException w:name="heading 7" w:locked="1" w:uiPriority="0" w:unhideWhenUsed="0" w:qFormat="1"/>
    <w:lsdException w:name="heading 8" w:locked="1" w:uiPriority="0" w:unhideWhenUsed="0" w:qFormat="1"/>
    <w:lsdException w:name="heading 9" w:locked="1"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lsdException w:name="footnote text" w:semiHidden="1"/>
    <w:lsdException w:name="annotation text" w:semiHidden="1"/>
    <w:lsdException w:name="header" w:semiHidden="1"/>
    <w:lsdException w:name="footer" w:semiHidden="1"/>
    <w:lsdException w:name="index heading" w:semiHidden="1"/>
    <w:lsdException w:name="caption" w:locked="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uiPriority="0"/>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locked="1" w:uiPriority="0" w:unhideWhenUsed="0" w:qFormat="1"/>
    <w:lsdException w:name="Closing" w:semiHidden="1"/>
    <w:lsdException w:name="Signature" w:semiHidden="1"/>
    <w:lsdException w:name="Default Paragraph Font" w:locked="1" w:uiPriority="0"/>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locked="1" w:uiPriority="0" w:unhideWhenUsed="0"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locked="1" w:unhideWhenUsed="0" w:qFormat="1"/>
    <w:lsdException w:name="Emphasis" w:locked="1" w:uiPriority="20" w:unhideWhenUsed="0" w:qFormat="1"/>
    <w:lsdException w:name="Document Map" w:semiHidden="1"/>
    <w:lsdException w:name="Plain Text" w:semiHidden="1"/>
    <w:lsdException w:name="E-mail Signature" w:semiHidden="1"/>
    <w:lsdException w:name="HTML Top of Form" w:semiHidden="1"/>
    <w:lsdException w:name="HTML Bottom of Form"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lsdException w:name="annotation subject" w:semiHidden="1"/>
    <w:lsdException w:name="No List" w:semiHidden="1"/>
    <w:lsdException w:name="Outline List 1" w:semiHidden="1"/>
    <w:lsdException w:name="Outline List 2" w:semiHidden="1"/>
    <w:lsdException w:name="Outline List 3" w:semiHidden="1"/>
    <w:lsdException w:name="Table Simple 1" w:semiHidden="1" w:uiPriority="0"/>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semiHidden="1"/>
    <w:lsdException w:name="Table Grid" w:locked="1" w:uiPriority="39" w:unhideWhenUsed="0"/>
    <w:lsdException w:name="Table Theme" w:semiHidden="1"/>
    <w:lsdException w:name="Note Level 1" w:unhideWhenUsed="0"/>
    <w:lsdException w:name="Note Level 2" w:unhideWhenUsed="0"/>
    <w:lsdException w:name="Note Level 3" w:unhideWhenUsed="0"/>
    <w:lsdException w:name="Note Level 4" w:unhideWhenUsed="0"/>
    <w:lsdException w:name="Note Level 5" w:unhideWhenUsed="0"/>
    <w:lsdException w:name="Note Level 6" w:unhideWhenUsed="0"/>
    <w:lsdException w:name="Note Level 7" w:unhideWhenUsed="0"/>
    <w:lsdException w:name="Note Level 8" w:unhideWhenUsed="0"/>
    <w:lsdException w:name="Note Level 9" w:unhideWhenUsed="0"/>
    <w:lsdException w:name="Placeholder Text" w:semiHidden="1" w:unhideWhenUsed="0"/>
    <w:lsdException w:name="No Spacing" w:uiPriority="1" w:unhideWhenUsed="0" w:qFormat="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nhideWhenUsed="0"/>
    <w:lsdException w:name="List Paragraph" w:uiPriority="34" w:unhideWhenUsed="0" w:qFormat="1"/>
    <w:lsdException w:name="Quote" w:uiPriority="29" w:unhideWhenUsed="0" w:qFormat="1"/>
    <w:lsdException w:name="Intense Quote" w:uiPriority="30" w:unhideWhenUsed="0" w:qFormat="1"/>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
    <w:name w:val="Normal"/>
    <w:qFormat/>
    <w:rsid w:val="000567CB"/>
    <w:pPr>
      <w:spacing w:before="120" w:line="360" w:lineRule="auto"/>
      <w:jc w:val="both"/>
    </w:pPr>
    <w:rPr>
      <w:rFonts w:ascii="Times New Roman" w:hAnsi="Times New Roman"/>
      <w:sz w:val="24"/>
      <w:szCs w:val="24"/>
    </w:rPr>
  </w:style>
  <w:style w:type="paragraph" w:styleId="1">
    <w:name w:val="heading 1"/>
    <w:next w:val="a"/>
    <w:link w:val="10"/>
    <w:qFormat/>
    <w:locked/>
    <w:rsid w:val="004A7563"/>
    <w:pPr>
      <w:keepNext/>
      <w:numPr>
        <w:numId w:val="11"/>
      </w:numPr>
      <w:spacing w:before="120" w:line="360" w:lineRule="auto"/>
      <w:jc w:val="both"/>
      <w:outlineLvl w:val="0"/>
    </w:pPr>
    <w:rPr>
      <w:rFonts w:ascii="Arial" w:eastAsia="宋体" w:hAnsi="Arial"/>
      <w:b/>
      <w:bCs/>
      <w:color w:val="000000"/>
      <w:kern w:val="32"/>
      <w:sz w:val="24"/>
      <w:szCs w:val="32"/>
      <w:lang w:val="de-DE" w:eastAsia="de-DE"/>
    </w:rPr>
  </w:style>
  <w:style w:type="paragraph" w:styleId="2">
    <w:name w:val="heading 2"/>
    <w:basedOn w:val="1"/>
    <w:next w:val="a"/>
    <w:link w:val="20"/>
    <w:qFormat/>
    <w:locked/>
    <w:rsid w:val="004A7563"/>
    <w:pPr>
      <w:numPr>
        <w:ilvl w:val="1"/>
      </w:numPr>
      <w:spacing w:before="360" w:after="120"/>
      <w:ind w:left="567"/>
      <w:outlineLvl w:val="1"/>
    </w:pPr>
    <w:rPr>
      <w:rFonts w:cs="Arial"/>
      <w:bCs w:val="0"/>
      <w:iCs/>
      <w:szCs w:val="28"/>
    </w:rPr>
  </w:style>
  <w:style w:type="paragraph" w:styleId="3">
    <w:name w:val="heading 3"/>
    <w:basedOn w:val="a"/>
    <w:next w:val="a"/>
    <w:link w:val="30"/>
    <w:qFormat/>
    <w:locked/>
    <w:rsid w:val="00BA0AFF"/>
    <w:pPr>
      <w:keepNext/>
      <w:numPr>
        <w:numId w:val="17"/>
      </w:numPr>
      <w:tabs>
        <w:tab w:val="left" w:pos="0"/>
      </w:tabs>
      <w:spacing w:beforeLines="50"/>
      <w:ind w:firstLine="0"/>
      <w:jc w:val="left"/>
      <w:outlineLvl w:val="2"/>
    </w:pPr>
    <w:rPr>
      <w:rFonts w:eastAsia="宋体"/>
      <w:b/>
      <w:bCs/>
    </w:rPr>
  </w:style>
  <w:style w:type="paragraph" w:styleId="4">
    <w:name w:val="heading 4"/>
    <w:basedOn w:val="a"/>
    <w:next w:val="a"/>
    <w:link w:val="40"/>
    <w:qFormat/>
    <w:locked/>
    <w:rsid w:val="00F07783"/>
    <w:pPr>
      <w:keepNext/>
      <w:keepLines/>
      <w:numPr>
        <w:ilvl w:val="3"/>
        <w:numId w:val="1"/>
      </w:numPr>
      <w:spacing w:before="200"/>
      <w:outlineLvl w:val="3"/>
    </w:pPr>
    <w:rPr>
      <w:rFonts w:ascii="Cambria" w:hAnsi="Cambria"/>
      <w:b/>
      <w:bCs/>
      <w:i/>
      <w:iCs/>
      <w:color w:val="4F81BD"/>
    </w:rPr>
  </w:style>
  <w:style w:type="paragraph" w:styleId="5">
    <w:name w:val="heading 5"/>
    <w:basedOn w:val="a"/>
    <w:next w:val="a"/>
    <w:link w:val="50"/>
    <w:qFormat/>
    <w:locked/>
    <w:rsid w:val="00F07783"/>
    <w:pPr>
      <w:keepNext/>
      <w:keepLines/>
      <w:numPr>
        <w:ilvl w:val="4"/>
        <w:numId w:val="1"/>
      </w:numPr>
      <w:spacing w:before="200"/>
      <w:outlineLvl w:val="4"/>
    </w:pPr>
    <w:rPr>
      <w:rFonts w:ascii="Cambria" w:hAnsi="Cambria"/>
      <w:color w:val="243F60"/>
    </w:rPr>
  </w:style>
  <w:style w:type="paragraph" w:styleId="6">
    <w:name w:val="heading 6"/>
    <w:basedOn w:val="a"/>
    <w:next w:val="a"/>
    <w:link w:val="60"/>
    <w:qFormat/>
    <w:locked/>
    <w:rsid w:val="00F07783"/>
    <w:pPr>
      <w:keepNext/>
      <w:keepLines/>
      <w:numPr>
        <w:ilvl w:val="5"/>
        <w:numId w:val="1"/>
      </w:numPr>
      <w:spacing w:before="200"/>
      <w:outlineLvl w:val="5"/>
    </w:pPr>
    <w:rPr>
      <w:rFonts w:ascii="Cambria" w:hAnsi="Cambria"/>
      <w:i/>
      <w:iCs/>
      <w:color w:val="243F60"/>
    </w:rPr>
  </w:style>
  <w:style w:type="paragraph" w:styleId="7">
    <w:name w:val="heading 7"/>
    <w:basedOn w:val="a"/>
    <w:next w:val="a"/>
    <w:link w:val="70"/>
    <w:qFormat/>
    <w:locked/>
    <w:rsid w:val="00F07783"/>
    <w:pPr>
      <w:keepNext/>
      <w:keepLines/>
      <w:numPr>
        <w:ilvl w:val="6"/>
        <w:numId w:val="1"/>
      </w:numPr>
      <w:spacing w:before="200"/>
      <w:outlineLvl w:val="6"/>
    </w:pPr>
    <w:rPr>
      <w:rFonts w:ascii="Cambria" w:hAnsi="Cambria"/>
      <w:i/>
      <w:iCs/>
      <w:color w:val="404040"/>
    </w:rPr>
  </w:style>
  <w:style w:type="paragraph" w:styleId="8">
    <w:name w:val="heading 8"/>
    <w:basedOn w:val="a"/>
    <w:next w:val="a"/>
    <w:link w:val="80"/>
    <w:qFormat/>
    <w:locked/>
    <w:rsid w:val="00F07783"/>
    <w:pPr>
      <w:keepNext/>
      <w:keepLines/>
      <w:numPr>
        <w:ilvl w:val="7"/>
        <w:numId w:val="1"/>
      </w:numPr>
      <w:spacing w:before="200"/>
      <w:outlineLvl w:val="7"/>
    </w:pPr>
    <w:rPr>
      <w:rFonts w:ascii="Cambria" w:hAnsi="Cambria"/>
      <w:color w:val="404040"/>
      <w:sz w:val="20"/>
      <w:szCs w:val="20"/>
    </w:rPr>
  </w:style>
  <w:style w:type="paragraph" w:styleId="9">
    <w:name w:val="heading 9"/>
    <w:basedOn w:val="a"/>
    <w:next w:val="a"/>
    <w:link w:val="90"/>
    <w:qFormat/>
    <w:locked/>
    <w:rsid w:val="00F07783"/>
    <w:pPr>
      <w:keepNext/>
      <w:keepLines/>
      <w:numPr>
        <w:ilvl w:val="8"/>
        <w:numId w:val="1"/>
      </w:numPr>
      <w:spacing w:before="200"/>
      <w:outlineLvl w:val="8"/>
    </w:pPr>
    <w:rPr>
      <w:rFonts w:ascii="Cambria"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99"/>
    <w:qFormat/>
    <w:rsid w:val="001536FB"/>
    <w:rPr>
      <w:rFonts w:cs="Times New Roman"/>
      <w:b/>
      <w:bCs/>
    </w:rPr>
  </w:style>
  <w:style w:type="paragraph" w:styleId="a4">
    <w:name w:val="Normal (Web)"/>
    <w:basedOn w:val="a"/>
    <w:uiPriority w:val="99"/>
    <w:semiHidden/>
    <w:rsid w:val="00F81EF7"/>
    <w:pPr>
      <w:spacing w:before="100" w:beforeAutospacing="1" w:after="100" w:afterAutospacing="1"/>
    </w:pPr>
    <w:rPr>
      <w:color w:val="EDF2F3"/>
    </w:rPr>
  </w:style>
  <w:style w:type="paragraph" w:styleId="a5">
    <w:name w:val="List Paragraph"/>
    <w:basedOn w:val="a"/>
    <w:uiPriority w:val="34"/>
    <w:qFormat/>
    <w:rsid w:val="006601BB"/>
    <w:pPr>
      <w:ind w:left="720"/>
      <w:contextualSpacing/>
    </w:pPr>
  </w:style>
  <w:style w:type="character" w:styleId="a6">
    <w:name w:val="Hyperlink"/>
    <w:basedOn w:val="a0"/>
    <w:uiPriority w:val="99"/>
    <w:semiHidden/>
    <w:rsid w:val="007C2F32"/>
    <w:rPr>
      <w:rFonts w:cs="Times New Roman"/>
      <w:color w:val="3333CC"/>
      <w:u w:val="single"/>
    </w:rPr>
  </w:style>
  <w:style w:type="table" w:styleId="a7">
    <w:name w:val="Table Grid"/>
    <w:basedOn w:val="a1"/>
    <w:uiPriority w:val="39"/>
    <w:rsid w:val="001D50F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refpreview1">
    <w:name w:val="refpreview1"/>
    <w:basedOn w:val="a0"/>
    <w:rsid w:val="001D50FF"/>
    <w:rPr>
      <w:rFonts w:cs="Times New Roman"/>
      <w:vanish/>
      <w:shd w:val="clear" w:color="auto" w:fill="EEEEEE"/>
    </w:rPr>
  </w:style>
  <w:style w:type="paragraph" w:styleId="a8">
    <w:name w:val="caption"/>
    <w:basedOn w:val="a"/>
    <w:next w:val="a"/>
    <w:uiPriority w:val="99"/>
    <w:qFormat/>
    <w:rsid w:val="00290D8C"/>
    <w:pPr>
      <w:spacing w:after="120"/>
      <w:jc w:val="center"/>
    </w:pPr>
    <w:rPr>
      <w:b/>
      <w:lang w:eastAsia="en-US"/>
    </w:rPr>
  </w:style>
  <w:style w:type="paragraph" w:styleId="a9">
    <w:name w:val="Balloon Text"/>
    <w:basedOn w:val="a"/>
    <w:link w:val="aa"/>
    <w:uiPriority w:val="99"/>
    <w:semiHidden/>
    <w:rsid w:val="00113551"/>
    <w:rPr>
      <w:rFonts w:ascii="Tahoma" w:hAnsi="Tahoma" w:cs="Tahoma"/>
      <w:sz w:val="16"/>
      <w:szCs w:val="16"/>
    </w:rPr>
  </w:style>
  <w:style w:type="character" w:customStyle="1" w:styleId="aa">
    <w:name w:val="批注框文本字符"/>
    <w:basedOn w:val="a0"/>
    <w:link w:val="a9"/>
    <w:uiPriority w:val="99"/>
    <w:semiHidden/>
    <w:locked/>
    <w:rsid w:val="00113551"/>
    <w:rPr>
      <w:rFonts w:ascii="Tahoma" w:hAnsi="Tahoma" w:cs="Tahoma"/>
      <w:sz w:val="16"/>
      <w:szCs w:val="16"/>
    </w:rPr>
  </w:style>
  <w:style w:type="paragraph" w:styleId="ab">
    <w:name w:val="header"/>
    <w:basedOn w:val="a"/>
    <w:link w:val="ac"/>
    <w:uiPriority w:val="99"/>
    <w:unhideWhenUsed/>
    <w:rsid w:val="006640B5"/>
    <w:pPr>
      <w:tabs>
        <w:tab w:val="center" w:pos="4320"/>
        <w:tab w:val="right" w:pos="8640"/>
      </w:tabs>
    </w:pPr>
  </w:style>
  <w:style w:type="character" w:customStyle="1" w:styleId="ac">
    <w:name w:val="页眉字符"/>
    <w:basedOn w:val="a0"/>
    <w:link w:val="ab"/>
    <w:uiPriority w:val="99"/>
    <w:rsid w:val="006640B5"/>
    <w:rPr>
      <w:sz w:val="22"/>
      <w:szCs w:val="22"/>
    </w:rPr>
  </w:style>
  <w:style w:type="paragraph" w:styleId="ad">
    <w:name w:val="footer"/>
    <w:basedOn w:val="a"/>
    <w:link w:val="ae"/>
    <w:uiPriority w:val="99"/>
    <w:unhideWhenUsed/>
    <w:rsid w:val="006640B5"/>
    <w:pPr>
      <w:tabs>
        <w:tab w:val="center" w:pos="4320"/>
        <w:tab w:val="right" w:pos="8640"/>
      </w:tabs>
    </w:pPr>
  </w:style>
  <w:style w:type="character" w:customStyle="1" w:styleId="ae">
    <w:name w:val="页脚字符"/>
    <w:basedOn w:val="a0"/>
    <w:link w:val="ad"/>
    <w:uiPriority w:val="99"/>
    <w:rsid w:val="006640B5"/>
    <w:rPr>
      <w:sz w:val="22"/>
      <w:szCs w:val="22"/>
    </w:rPr>
  </w:style>
  <w:style w:type="character" w:customStyle="1" w:styleId="wordother">
    <w:name w:val="word_other"/>
    <w:basedOn w:val="a0"/>
    <w:rsid w:val="0015586C"/>
  </w:style>
  <w:style w:type="character" w:styleId="af">
    <w:name w:val="annotation reference"/>
    <w:basedOn w:val="a0"/>
    <w:uiPriority w:val="99"/>
    <w:semiHidden/>
    <w:unhideWhenUsed/>
    <w:rsid w:val="00955907"/>
    <w:rPr>
      <w:sz w:val="16"/>
      <w:szCs w:val="16"/>
    </w:rPr>
  </w:style>
  <w:style w:type="paragraph" w:styleId="af0">
    <w:name w:val="annotation text"/>
    <w:basedOn w:val="a"/>
    <w:link w:val="af1"/>
    <w:uiPriority w:val="99"/>
    <w:unhideWhenUsed/>
    <w:rsid w:val="00955907"/>
    <w:rPr>
      <w:sz w:val="20"/>
      <w:szCs w:val="20"/>
    </w:rPr>
  </w:style>
  <w:style w:type="character" w:customStyle="1" w:styleId="af1">
    <w:name w:val="注释文本字符"/>
    <w:basedOn w:val="a0"/>
    <w:link w:val="af0"/>
    <w:uiPriority w:val="99"/>
    <w:rsid w:val="00955907"/>
  </w:style>
  <w:style w:type="paragraph" w:styleId="af2">
    <w:name w:val="annotation subject"/>
    <w:basedOn w:val="af0"/>
    <w:next w:val="af0"/>
    <w:link w:val="af3"/>
    <w:uiPriority w:val="99"/>
    <w:semiHidden/>
    <w:unhideWhenUsed/>
    <w:rsid w:val="007C4681"/>
    <w:rPr>
      <w:b/>
      <w:bCs/>
    </w:rPr>
  </w:style>
  <w:style w:type="character" w:customStyle="1" w:styleId="af3">
    <w:name w:val="批注主题字符"/>
    <w:basedOn w:val="af1"/>
    <w:link w:val="af2"/>
    <w:uiPriority w:val="99"/>
    <w:semiHidden/>
    <w:rsid w:val="007C4681"/>
    <w:rPr>
      <w:b/>
      <w:bCs/>
    </w:rPr>
  </w:style>
  <w:style w:type="paragraph" w:styleId="af4">
    <w:name w:val="Document Map"/>
    <w:basedOn w:val="a"/>
    <w:link w:val="af5"/>
    <w:uiPriority w:val="99"/>
    <w:semiHidden/>
    <w:unhideWhenUsed/>
    <w:rsid w:val="00501357"/>
    <w:rPr>
      <w:rFonts w:ascii="Tahoma" w:hAnsi="Tahoma" w:cs="Tahoma"/>
      <w:sz w:val="16"/>
      <w:szCs w:val="16"/>
    </w:rPr>
  </w:style>
  <w:style w:type="character" w:customStyle="1" w:styleId="af5">
    <w:name w:val="文档结构图 字符"/>
    <w:basedOn w:val="a0"/>
    <w:link w:val="af4"/>
    <w:uiPriority w:val="99"/>
    <w:semiHidden/>
    <w:rsid w:val="00501357"/>
    <w:rPr>
      <w:rFonts w:ascii="Tahoma" w:hAnsi="Tahoma" w:cs="Tahoma"/>
      <w:sz w:val="16"/>
      <w:szCs w:val="16"/>
    </w:rPr>
  </w:style>
  <w:style w:type="character" w:customStyle="1" w:styleId="10">
    <w:name w:val="标题 1字符"/>
    <w:basedOn w:val="a0"/>
    <w:link w:val="1"/>
    <w:rsid w:val="004A7563"/>
    <w:rPr>
      <w:rFonts w:ascii="Arial" w:eastAsia="宋体" w:hAnsi="Arial"/>
      <w:b/>
      <w:bCs/>
      <w:color w:val="000000"/>
      <w:kern w:val="32"/>
      <w:sz w:val="24"/>
      <w:szCs w:val="32"/>
      <w:lang w:val="de-DE" w:eastAsia="de-DE"/>
    </w:rPr>
  </w:style>
  <w:style w:type="character" w:customStyle="1" w:styleId="20">
    <w:name w:val="标题 2字符"/>
    <w:basedOn w:val="a0"/>
    <w:link w:val="2"/>
    <w:rsid w:val="004A7563"/>
    <w:rPr>
      <w:rFonts w:ascii="Arial" w:eastAsia="宋体" w:hAnsi="Arial" w:cs="Arial"/>
      <w:b/>
      <w:bCs/>
      <w:iCs/>
      <w:color w:val="000000"/>
      <w:sz w:val="24"/>
      <w:szCs w:val="28"/>
      <w:lang w:val="de-DE" w:eastAsia="de-DE"/>
    </w:rPr>
  </w:style>
  <w:style w:type="paragraph" w:customStyle="1" w:styleId="Heading21">
    <w:name w:val="Heading 21"/>
    <w:basedOn w:val="a"/>
    <w:next w:val="a"/>
    <w:unhideWhenUsed/>
    <w:qFormat/>
    <w:locked/>
    <w:rsid w:val="00EA3635"/>
    <w:pPr>
      <w:keepNext/>
      <w:keepLines/>
      <w:spacing w:before="200"/>
      <w:outlineLvl w:val="1"/>
    </w:pPr>
    <w:rPr>
      <w:rFonts w:ascii="Cambria" w:hAnsi="Cambria"/>
      <w:b/>
      <w:bCs/>
      <w:color w:val="4F81BD"/>
      <w:sz w:val="26"/>
      <w:szCs w:val="26"/>
    </w:rPr>
  </w:style>
  <w:style w:type="character" w:customStyle="1" w:styleId="30">
    <w:name w:val="标题 3字符"/>
    <w:basedOn w:val="a0"/>
    <w:link w:val="3"/>
    <w:rsid w:val="00BA0AFF"/>
    <w:rPr>
      <w:rFonts w:ascii="Times New Roman" w:eastAsia="宋体" w:hAnsi="Times New Roman"/>
      <w:b/>
      <w:bCs/>
      <w:sz w:val="24"/>
      <w:szCs w:val="24"/>
    </w:rPr>
  </w:style>
  <w:style w:type="character" w:customStyle="1" w:styleId="40">
    <w:name w:val="标题 4字符"/>
    <w:basedOn w:val="a0"/>
    <w:link w:val="4"/>
    <w:rsid w:val="00F07783"/>
    <w:rPr>
      <w:rFonts w:ascii="Cambria" w:hAnsi="Cambria"/>
      <w:b/>
      <w:bCs/>
      <w:i/>
      <w:iCs/>
      <w:color w:val="4F81BD"/>
      <w:sz w:val="24"/>
      <w:szCs w:val="24"/>
    </w:rPr>
  </w:style>
  <w:style w:type="character" w:customStyle="1" w:styleId="50">
    <w:name w:val="标题 5字符"/>
    <w:basedOn w:val="a0"/>
    <w:link w:val="5"/>
    <w:rsid w:val="00F07783"/>
    <w:rPr>
      <w:rFonts w:ascii="Cambria" w:hAnsi="Cambria"/>
      <w:color w:val="243F60"/>
      <w:sz w:val="24"/>
      <w:szCs w:val="24"/>
    </w:rPr>
  </w:style>
  <w:style w:type="character" w:customStyle="1" w:styleId="60">
    <w:name w:val="标题 6字符"/>
    <w:basedOn w:val="a0"/>
    <w:link w:val="6"/>
    <w:rsid w:val="00F07783"/>
    <w:rPr>
      <w:rFonts w:ascii="Cambria" w:hAnsi="Cambria"/>
      <w:i/>
      <w:iCs/>
      <w:color w:val="243F60"/>
      <w:sz w:val="24"/>
      <w:szCs w:val="24"/>
    </w:rPr>
  </w:style>
  <w:style w:type="character" w:customStyle="1" w:styleId="70">
    <w:name w:val="标题 7字符"/>
    <w:basedOn w:val="a0"/>
    <w:link w:val="7"/>
    <w:rsid w:val="00F07783"/>
    <w:rPr>
      <w:rFonts w:ascii="Cambria" w:hAnsi="Cambria"/>
      <w:i/>
      <w:iCs/>
      <w:color w:val="404040"/>
      <w:sz w:val="24"/>
      <w:szCs w:val="24"/>
    </w:rPr>
  </w:style>
  <w:style w:type="character" w:customStyle="1" w:styleId="80">
    <w:name w:val="标题 8字符"/>
    <w:basedOn w:val="a0"/>
    <w:link w:val="8"/>
    <w:rsid w:val="00F07783"/>
    <w:rPr>
      <w:rFonts w:ascii="Cambria" w:hAnsi="Cambria"/>
      <w:color w:val="404040"/>
    </w:rPr>
  </w:style>
  <w:style w:type="character" w:customStyle="1" w:styleId="90">
    <w:name w:val="标题 9字符"/>
    <w:basedOn w:val="a0"/>
    <w:link w:val="9"/>
    <w:rsid w:val="00F07783"/>
    <w:rPr>
      <w:rFonts w:ascii="Cambria" w:hAnsi="Cambria"/>
      <w:i/>
      <w:iCs/>
      <w:color w:val="404040"/>
    </w:rPr>
  </w:style>
  <w:style w:type="paragraph" w:styleId="af6">
    <w:name w:val="Title"/>
    <w:basedOn w:val="1"/>
    <w:next w:val="Byline"/>
    <w:link w:val="af7"/>
    <w:qFormat/>
    <w:locked/>
    <w:rsid w:val="00AC3337"/>
    <w:pPr>
      <w:numPr>
        <w:numId w:val="0"/>
      </w:numPr>
      <w:spacing w:after="120"/>
      <w:jc w:val="left"/>
    </w:pPr>
    <w:rPr>
      <w:rFonts w:eastAsia="Times New Roman" w:cs="Angsana New"/>
      <w:kern w:val="36"/>
      <w:sz w:val="32"/>
      <w:lang w:eastAsia="en-US"/>
    </w:rPr>
  </w:style>
  <w:style w:type="character" w:customStyle="1" w:styleId="af7">
    <w:name w:val="标题字符"/>
    <w:basedOn w:val="a0"/>
    <w:link w:val="af6"/>
    <w:rsid w:val="00AC3337"/>
    <w:rPr>
      <w:rFonts w:ascii="Arial" w:eastAsia="Times New Roman" w:hAnsi="Arial" w:cs="Angsana New"/>
      <w:b/>
      <w:kern w:val="36"/>
      <w:sz w:val="32"/>
      <w:szCs w:val="32"/>
      <w:lang w:eastAsia="en-US"/>
    </w:rPr>
  </w:style>
  <w:style w:type="paragraph" w:customStyle="1" w:styleId="Byline">
    <w:name w:val="Byline"/>
    <w:basedOn w:val="a"/>
    <w:next w:val="a"/>
    <w:rsid w:val="00EC02B3"/>
    <w:pPr>
      <w:spacing w:after="120"/>
    </w:pPr>
    <w:rPr>
      <w:rFonts w:eastAsia="Times New Roman" w:cs="Angsana New"/>
      <w:szCs w:val="20"/>
      <w:lang w:eastAsia="en-US"/>
    </w:rPr>
  </w:style>
  <w:style w:type="paragraph" w:styleId="af8">
    <w:name w:val="endnote text"/>
    <w:basedOn w:val="a"/>
    <w:link w:val="af9"/>
    <w:semiHidden/>
    <w:rsid w:val="00EC02B3"/>
    <w:pPr>
      <w:adjustRightInd w:val="0"/>
      <w:spacing w:after="120"/>
    </w:pPr>
    <w:rPr>
      <w:rFonts w:ascii="Arial" w:eastAsia="Times New Roman" w:hAnsi="Arial" w:cs="Angsana New"/>
      <w:szCs w:val="20"/>
      <w:lang w:eastAsia="en-US"/>
    </w:rPr>
  </w:style>
  <w:style w:type="character" w:customStyle="1" w:styleId="af9">
    <w:name w:val="尾注文本字符"/>
    <w:basedOn w:val="a0"/>
    <w:link w:val="af8"/>
    <w:semiHidden/>
    <w:rsid w:val="00EC02B3"/>
    <w:rPr>
      <w:rFonts w:ascii="Arial" w:eastAsia="Times New Roman" w:hAnsi="Arial" w:cs="Angsana New"/>
      <w:sz w:val="24"/>
      <w:lang w:eastAsia="en-US"/>
    </w:rPr>
  </w:style>
  <w:style w:type="paragraph" w:customStyle="1" w:styleId="Heading1NoNumber">
    <w:name w:val="Heading 1 No Number"/>
    <w:basedOn w:val="1"/>
    <w:next w:val="a"/>
    <w:link w:val="Heading1NoNumberChar"/>
    <w:qFormat/>
    <w:rsid w:val="00780307"/>
    <w:pPr>
      <w:numPr>
        <w:numId w:val="0"/>
      </w:numPr>
    </w:pPr>
  </w:style>
  <w:style w:type="character" w:customStyle="1" w:styleId="Heading1NoNumberChar">
    <w:name w:val="Heading 1 No Number Char"/>
    <w:basedOn w:val="a0"/>
    <w:link w:val="Heading1NoNumber"/>
    <w:rsid w:val="00780307"/>
    <w:rPr>
      <w:rFonts w:ascii="Times New Roman" w:hAnsi="Times New Roman"/>
      <w:b/>
      <w:caps/>
      <w:sz w:val="24"/>
      <w:szCs w:val="24"/>
      <w:shd w:val="clear" w:color="auto" w:fill="FFFFFF"/>
    </w:rPr>
  </w:style>
  <w:style w:type="table" w:styleId="-3">
    <w:name w:val="Light Shading Accent 3"/>
    <w:basedOn w:val="a1"/>
    <w:uiPriority w:val="60"/>
    <w:rsid w:val="0036698E"/>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character" w:styleId="afa">
    <w:name w:val="line number"/>
    <w:basedOn w:val="a0"/>
    <w:uiPriority w:val="99"/>
    <w:semiHidden/>
    <w:unhideWhenUsed/>
    <w:rsid w:val="00B35213"/>
  </w:style>
  <w:style w:type="character" w:customStyle="1" w:styleId="hit">
    <w:name w:val="hit"/>
    <w:basedOn w:val="a0"/>
    <w:rsid w:val="00CB7C26"/>
  </w:style>
  <w:style w:type="paragraph" w:customStyle="1" w:styleId="Default">
    <w:name w:val="Default"/>
    <w:rsid w:val="00742426"/>
    <w:pPr>
      <w:autoSpaceDE w:val="0"/>
      <w:autoSpaceDN w:val="0"/>
      <w:adjustRightInd w:val="0"/>
    </w:pPr>
    <w:rPr>
      <w:rFonts w:ascii="DFIHFN+TimesNewRoman" w:eastAsia="DFIHFN+TimesNewRoman" w:cs="DFIHFN+TimesNewRoman"/>
      <w:color w:val="000000"/>
      <w:sz w:val="24"/>
      <w:szCs w:val="24"/>
    </w:rPr>
  </w:style>
  <w:style w:type="character" w:customStyle="1" w:styleId="def3">
    <w:name w:val="def3"/>
    <w:basedOn w:val="a0"/>
    <w:rsid w:val="00752B99"/>
    <w:rPr>
      <w:b w:val="0"/>
      <w:bCs w:val="0"/>
    </w:rPr>
  </w:style>
  <w:style w:type="table" w:customStyle="1" w:styleId="LightShading1">
    <w:name w:val="Light Shading1"/>
    <w:basedOn w:val="a1"/>
    <w:uiPriority w:val="60"/>
    <w:rsid w:val="00FC22A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afb">
    <w:name w:val="No Spacing"/>
    <w:uiPriority w:val="1"/>
    <w:qFormat/>
    <w:rsid w:val="00E740D8"/>
    <w:rPr>
      <w:rFonts w:ascii="Times New Roman" w:hAnsi="Times New Roman"/>
      <w:sz w:val="24"/>
      <w:szCs w:val="24"/>
      <w:lang w:eastAsia="en-US"/>
    </w:rPr>
  </w:style>
  <w:style w:type="character" w:customStyle="1" w:styleId="apple-style-span">
    <w:name w:val="apple-style-span"/>
    <w:basedOn w:val="a0"/>
    <w:rsid w:val="00803E9C"/>
  </w:style>
  <w:style w:type="character" w:styleId="afc">
    <w:name w:val="Emphasis"/>
    <w:basedOn w:val="a0"/>
    <w:uiPriority w:val="20"/>
    <w:qFormat/>
    <w:locked/>
    <w:rsid w:val="00803E9C"/>
    <w:rPr>
      <w:i/>
      <w:iCs/>
    </w:rPr>
  </w:style>
  <w:style w:type="character" w:customStyle="1" w:styleId="apple-converted-space">
    <w:name w:val="apple-converted-space"/>
    <w:basedOn w:val="a0"/>
    <w:rsid w:val="00803E9C"/>
  </w:style>
  <w:style w:type="table" w:customStyle="1" w:styleId="11">
    <w:name w:val="浅色底纹1"/>
    <w:basedOn w:val="a1"/>
    <w:uiPriority w:val="60"/>
    <w:rsid w:val="00E667B8"/>
    <w:rPr>
      <w:rFonts w:asciiTheme="minorHAnsi" w:hAnsiTheme="minorHAnsi" w:cstheme="minorBidi"/>
      <w:color w:val="000000" w:themeColor="text1" w:themeShade="BF"/>
      <w:sz w:val="22"/>
      <w:szCs w:val="22"/>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fd">
    <w:name w:val="表标题"/>
    <w:basedOn w:val="a8"/>
    <w:rsid w:val="00E667B8"/>
    <w:pPr>
      <w:keepNext/>
      <w:widowControl w:val="0"/>
      <w:spacing w:before="240"/>
    </w:pPr>
    <w:rPr>
      <w:rFonts w:cs="Arial"/>
      <w:b w:val="0"/>
      <w:kern w:val="2"/>
      <w:sz w:val="22"/>
      <w:szCs w:val="22"/>
      <w:lang w:eastAsia="zh-CN"/>
    </w:rPr>
  </w:style>
  <w:style w:type="paragraph" w:customStyle="1" w:styleId="afe">
    <w:name w:val="表格文字"/>
    <w:basedOn w:val="a"/>
    <w:next w:val="a"/>
    <w:rsid w:val="00E667B8"/>
    <w:pPr>
      <w:keepLines/>
      <w:widowControl w:val="0"/>
      <w:spacing w:before="60" w:after="60"/>
      <w:jc w:val="center"/>
    </w:pPr>
    <w:rPr>
      <w:kern w:val="2"/>
      <w:sz w:val="22"/>
    </w:rPr>
  </w:style>
  <w:style w:type="table" w:styleId="12">
    <w:name w:val="Table Simple 1"/>
    <w:basedOn w:val="a1"/>
    <w:rsid w:val="00E667B8"/>
    <w:pPr>
      <w:widowControl w:val="0"/>
      <w:jc w:val="center"/>
    </w:pPr>
    <w:rPr>
      <w:rFonts w:ascii="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vAlign w:val="center"/>
    </w:tcPr>
    <w:tblStylePr w:type="firstRow">
      <w:tblPr/>
      <w:tcPr>
        <w:tcBorders>
          <w:bottom w:val="single" w:sz="4" w:space="0" w:color="000000"/>
        </w:tcBorders>
        <w:shd w:val="clear" w:color="auto" w:fill="auto"/>
      </w:tcPr>
    </w:tblStylePr>
    <w:tblStylePr w:type="lastRow">
      <w:tblPr/>
      <w:tcPr>
        <w:tcBorders>
          <w:top w:val="nil"/>
          <w:left w:val="nil"/>
          <w:bottom w:val="single" w:sz="12" w:space="0" w:color="000000"/>
          <w:right w:val="nil"/>
          <w:insideH w:val="nil"/>
          <w:insideV w:val="nil"/>
          <w:tl2br w:val="nil"/>
          <w:tr2bl w:val="nil"/>
        </w:tcBorders>
        <w:shd w:val="clear" w:color="auto" w:fill="auto"/>
      </w:tcPr>
    </w:tblStylePr>
  </w:style>
  <w:style w:type="character" w:styleId="aff">
    <w:name w:val="Placeholder Text"/>
    <w:basedOn w:val="a0"/>
    <w:uiPriority w:val="99"/>
    <w:semiHidden/>
    <w:rsid w:val="00604DB6"/>
    <w:rPr>
      <w:color w:val="808080"/>
    </w:rPr>
  </w:style>
  <w:style w:type="paragraph" w:styleId="aff0">
    <w:name w:val="Revision"/>
    <w:hidden/>
    <w:uiPriority w:val="99"/>
    <w:semiHidden/>
    <w:rsid w:val="000B4BE5"/>
    <w:rPr>
      <w:rFonts w:ascii="Times New Roman" w:hAnsi="Times New Roman"/>
      <w:sz w:val="24"/>
      <w:szCs w:val="24"/>
    </w:rPr>
  </w:style>
  <w:style w:type="character" w:customStyle="1" w:styleId="mathmlsrc">
    <w:name w:val="mathmlsrc"/>
    <w:basedOn w:val="a0"/>
    <w:rsid w:val="000C3936"/>
    <w:rPr>
      <w:sz w:val="24"/>
      <w:szCs w:val="24"/>
      <w:bdr w:val="none" w:sz="0" w:space="0" w:color="auto" w:frame="1"/>
      <w:vertAlign w:val="baseline"/>
    </w:rPr>
  </w:style>
  <w:style w:type="character" w:styleId="aff1">
    <w:name w:val="page number"/>
    <w:basedOn w:val="a0"/>
    <w:uiPriority w:val="99"/>
    <w:semiHidden/>
    <w:unhideWhenUsed/>
    <w:rsid w:val="00105777"/>
  </w:style>
  <w:style w:type="paragraph" w:customStyle="1" w:styleId="CharChar11">
    <w:name w:val="Char Char11"/>
    <w:basedOn w:val="a"/>
    <w:rsid w:val="00270206"/>
    <w:pPr>
      <w:spacing w:before="0" w:after="160" w:line="240" w:lineRule="exact"/>
      <w:jc w:val="left"/>
    </w:pPr>
    <w:rPr>
      <w:rFonts w:ascii="Verdana" w:eastAsia="宋体" w:hAnsi="Verdana"/>
      <w:sz w:val="20"/>
      <w:szCs w:val="20"/>
      <w:lang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heme="minorEastAsia" w:hAnsi="Calibri" w:cs="Times New Roman"/>
        <w:lang w:val="en-US" w:eastAsia="zh-CN" w:bidi="ar-SA"/>
      </w:rPr>
    </w:rPrDefault>
    <w:pPrDefault/>
  </w:docDefaults>
  <w:latentStyles w:defLockedState="0" w:defUIPriority="99" w:defSemiHidden="0" w:defUnhideWhenUsed="1" w:defQFormat="0" w:count="276">
    <w:lsdException w:name="Normal" w:locked="1" w:uiPriority="0" w:unhideWhenUsed="0" w:qFormat="1"/>
    <w:lsdException w:name="heading 1" w:locked="1" w:uiPriority="0" w:unhideWhenUsed="0" w:qFormat="1"/>
    <w:lsdException w:name="heading 2" w:locked="1" w:uiPriority="0" w:unhideWhenUsed="0" w:qFormat="1"/>
    <w:lsdException w:name="heading 3" w:locked="1" w:uiPriority="0" w:unhideWhenUsed="0" w:qFormat="1"/>
    <w:lsdException w:name="heading 4" w:locked="1" w:uiPriority="0" w:unhideWhenUsed="0" w:qFormat="1"/>
    <w:lsdException w:name="heading 5" w:locked="1" w:uiPriority="0" w:unhideWhenUsed="0" w:qFormat="1"/>
    <w:lsdException w:name="heading 6" w:locked="1" w:uiPriority="0" w:unhideWhenUsed="0" w:qFormat="1"/>
    <w:lsdException w:name="heading 7" w:locked="1" w:uiPriority="0" w:unhideWhenUsed="0" w:qFormat="1"/>
    <w:lsdException w:name="heading 8" w:locked="1" w:uiPriority="0" w:unhideWhenUsed="0" w:qFormat="1"/>
    <w:lsdException w:name="heading 9" w:locked="1"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lsdException w:name="footnote text" w:semiHidden="1"/>
    <w:lsdException w:name="annotation text" w:semiHidden="1"/>
    <w:lsdException w:name="header" w:semiHidden="1"/>
    <w:lsdException w:name="footer" w:semiHidden="1"/>
    <w:lsdException w:name="index heading" w:semiHidden="1"/>
    <w:lsdException w:name="caption" w:locked="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uiPriority="0"/>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locked="1" w:uiPriority="0" w:unhideWhenUsed="0" w:qFormat="1"/>
    <w:lsdException w:name="Closing" w:semiHidden="1"/>
    <w:lsdException w:name="Signature" w:semiHidden="1"/>
    <w:lsdException w:name="Default Paragraph Font" w:locked="1" w:uiPriority="0"/>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locked="1" w:uiPriority="0" w:unhideWhenUsed="0"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locked="1" w:unhideWhenUsed="0" w:qFormat="1"/>
    <w:lsdException w:name="Emphasis" w:locked="1" w:uiPriority="20" w:unhideWhenUsed="0" w:qFormat="1"/>
    <w:lsdException w:name="Document Map" w:semiHidden="1"/>
    <w:lsdException w:name="Plain Text" w:semiHidden="1"/>
    <w:lsdException w:name="E-mail Signature" w:semiHidden="1"/>
    <w:lsdException w:name="HTML Top of Form" w:semiHidden="1"/>
    <w:lsdException w:name="HTML Bottom of Form"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lsdException w:name="annotation subject" w:semiHidden="1"/>
    <w:lsdException w:name="No List" w:semiHidden="1"/>
    <w:lsdException w:name="Outline List 1" w:semiHidden="1"/>
    <w:lsdException w:name="Outline List 2" w:semiHidden="1"/>
    <w:lsdException w:name="Outline List 3" w:semiHidden="1"/>
    <w:lsdException w:name="Table Simple 1" w:semiHidden="1" w:uiPriority="0"/>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semiHidden="1"/>
    <w:lsdException w:name="Table Grid" w:locked="1" w:uiPriority="39" w:unhideWhenUsed="0"/>
    <w:lsdException w:name="Table Theme" w:semiHidden="1"/>
    <w:lsdException w:name="Note Level 1" w:unhideWhenUsed="0"/>
    <w:lsdException w:name="Note Level 2" w:unhideWhenUsed="0"/>
    <w:lsdException w:name="Note Level 3" w:unhideWhenUsed="0"/>
    <w:lsdException w:name="Note Level 4" w:unhideWhenUsed="0"/>
    <w:lsdException w:name="Note Level 5" w:unhideWhenUsed="0"/>
    <w:lsdException w:name="Note Level 6" w:unhideWhenUsed="0"/>
    <w:lsdException w:name="Note Level 7" w:unhideWhenUsed="0"/>
    <w:lsdException w:name="Note Level 8" w:unhideWhenUsed="0"/>
    <w:lsdException w:name="Note Level 9" w:unhideWhenUsed="0"/>
    <w:lsdException w:name="Placeholder Text" w:semiHidden="1" w:unhideWhenUsed="0"/>
    <w:lsdException w:name="No Spacing" w:uiPriority="1" w:unhideWhenUsed="0" w:qFormat="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nhideWhenUsed="0"/>
    <w:lsdException w:name="List Paragraph" w:uiPriority="34" w:unhideWhenUsed="0" w:qFormat="1"/>
    <w:lsdException w:name="Quote" w:uiPriority="29" w:unhideWhenUsed="0" w:qFormat="1"/>
    <w:lsdException w:name="Intense Quote" w:uiPriority="30" w:unhideWhenUsed="0" w:qFormat="1"/>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
    <w:name w:val="Normal"/>
    <w:qFormat/>
    <w:rsid w:val="000567CB"/>
    <w:pPr>
      <w:spacing w:before="120" w:line="360" w:lineRule="auto"/>
      <w:jc w:val="both"/>
    </w:pPr>
    <w:rPr>
      <w:rFonts w:ascii="Times New Roman" w:hAnsi="Times New Roman"/>
      <w:sz w:val="24"/>
      <w:szCs w:val="24"/>
    </w:rPr>
  </w:style>
  <w:style w:type="paragraph" w:styleId="1">
    <w:name w:val="heading 1"/>
    <w:next w:val="a"/>
    <w:link w:val="10"/>
    <w:qFormat/>
    <w:locked/>
    <w:rsid w:val="004A7563"/>
    <w:pPr>
      <w:keepNext/>
      <w:numPr>
        <w:numId w:val="11"/>
      </w:numPr>
      <w:spacing w:before="120" w:line="360" w:lineRule="auto"/>
      <w:jc w:val="both"/>
      <w:outlineLvl w:val="0"/>
    </w:pPr>
    <w:rPr>
      <w:rFonts w:ascii="Arial" w:eastAsia="宋体" w:hAnsi="Arial"/>
      <w:b/>
      <w:bCs/>
      <w:color w:val="000000"/>
      <w:kern w:val="32"/>
      <w:sz w:val="24"/>
      <w:szCs w:val="32"/>
      <w:lang w:val="de-DE" w:eastAsia="de-DE"/>
    </w:rPr>
  </w:style>
  <w:style w:type="paragraph" w:styleId="2">
    <w:name w:val="heading 2"/>
    <w:basedOn w:val="1"/>
    <w:next w:val="a"/>
    <w:link w:val="20"/>
    <w:qFormat/>
    <w:locked/>
    <w:rsid w:val="004A7563"/>
    <w:pPr>
      <w:numPr>
        <w:ilvl w:val="1"/>
      </w:numPr>
      <w:spacing w:before="360" w:after="120"/>
      <w:ind w:left="567"/>
      <w:outlineLvl w:val="1"/>
    </w:pPr>
    <w:rPr>
      <w:rFonts w:cs="Arial"/>
      <w:bCs w:val="0"/>
      <w:iCs/>
      <w:szCs w:val="28"/>
    </w:rPr>
  </w:style>
  <w:style w:type="paragraph" w:styleId="3">
    <w:name w:val="heading 3"/>
    <w:basedOn w:val="a"/>
    <w:next w:val="a"/>
    <w:link w:val="30"/>
    <w:qFormat/>
    <w:locked/>
    <w:rsid w:val="00BA0AFF"/>
    <w:pPr>
      <w:keepNext/>
      <w:numPr>
        <w:numId w:val="17"/>
      </w:numPr>
      <w:tabs>
        <w:tab w:val="left" w:pos="0"/>
      </w:tabs>
      <w:spacing w:beforeLines="50"/>
      <w:ind w:firstLine="0"/>
      <w:jc w:val="left"/>
      <w:outlineLvl w:val="2"/>
    </w:pPr>
    <w:rPr>
      <w:rFonts w:eastAsia="宋体"/>
      <w:b/>
      <w:bCs/>
    </w:rPr>
  </w:style>
  <w:style w:type="paragraph" w:styleId="4">
    <w:name w:val="heading 4"/>
    <w:basedOn w:val="a"/>
    <w:next w:val="a"/>
    <w:link w:val="40"/>
    <w:qFormat/>
    <w:locked/>
    <w:rsid w:val="00F07783"/>
    <w:pPr>
      <w:keepNext/>
      <w:keepLines/>
      <w:numPr>
        <w:ilvl w:val="3"/>
        <w:numId w:val="1"/>
      </w:numPr>
      <w:spacing w:before="200"/>
      <w:outlineLvl w:val="3"/>
    </w:pPr>
    <w:rPr>
      <w:rFonts w:ascii="Cambria" w:hAnsi="Cambria"/>
      <w:b/>
      <w:bCs/>
      <w:i/>
      <w:iCs/>
      <w:color w:val="4F81BD"/>
    </w:rPr>
  </w:style>
  <w:style w:type="paragraph" w:styleId="5">
    <w:name w:val="heading 5"/>
    <w:basedOn w:val="a"/>
    <w:next w:val="a"/>
    <w:link w:val="50"/>
    <w:qFormat/>
    <w:locked/>
    <w:rsid w:val="00F07783"/>
    <w:pPr>
      <w:keepNext/>
      <w:keepLines/>
      <w:numPr>
        <w:ilvl w:val="4"/>
        <w:numId w:val="1"/>
      </w:numPr>
      <w:spacing w:before="200"/>
      <w:outlineLvl w:val="4"/>
    </w:pPr>
    <w:rPr>
      <w:rFonts w:ascii="Cambria" w:hAnsi="Cambria"/>
      <w:color w:val="243F60"/>
    </w:rPr>
  </w:style>
  <w:style w:type="paragraph" w:styleId="6">
    <w:name w:val="heading 6"/>
    <w:basedOn w:val="a"/>
    <w:next w:val="a"/>
    <w:link w:val="60"/>
    <w:qFormat/>
    <w:locked/>
    <w:rsid w:val="00F07783"/>
    <w:pPr>
      <w:keepNext/>
      <w:keepLines/>
      <w:numPr>
        <w:ilvl w:val="5"/>
        <w:numId w:val="1"/>
      </w:numPr>
      <w:spacing w:before="200"/>
      <w:outlineLvl w:val="5"/>
    </w:pPr>
    <w:rPr>
      <w:rFonts w:ascii="Cambria" w:hAnsi="Cambria"/>
      <w:i/>
      <w:iCs/>
      <w:color w:val="243F60"/>
    </w:rPr>
  </w:style>
  <w:style w:type="paragraph" w:styleId="7">
    <w:name w:val="heading 7"/>
    <w:basedOn w:val="a"/>
    <w:next w:val="a"/>
    <w:link w:val="70"/>
    <w:qFormat/>
    <w:locked/>
    <w:rsid w:val="00F07783"/>
    <w:pPr>
      <w:keepNext/>
      <w:keepLines/>
      <w:numPr>
        <w:ilvl w:val="6"/>
        <w:numId w:val="1"/>
      </w:numPr>
      <w:spacing w:before="200"/>
      <w:outlineLvl w:val="6"/>
    </w:pPr>
    <w:rPr>
      <w:rFonts w:ascii="Cambria" w:hAnsi="Cambria"/>
      <w:i/>
      <w:iCs/>
      <w:color w:val="404040"/>
    </w:rPr>
  </w:style>
  <w:style w:type="paragraph" w:styleId="8">
    <w:name w:val="heading 8"/>
    <w:basedOn w:val="a"/>
    <w:next w:val="a"/>
    <w:link w:val="80"/>
    <w:qFormat/>
    <w:locked/>
    <w:rsid w:val="00F07783"/>
    <w:pPr>
      <w:keepNext/>
      <w:keepLines/>
      <w:numPr>
        <w:ilvl w:val="7"/>
        <w:numId w:val="1"/>
      </w:numPr>
      <w:spacing w:before="200"/>
      <w:outlineLvl w:val="7"/>
    </w:pPr>
    <w:rPr>
      <w:rFonts w:ascii="Cambria" w:hAnsi="Cambria"/>
      <w:color w:val="404040"/>
      <w:sz w:val="20"/>
      <w:szCs w:val="20"/>
    </w:rPr>
  </w:style>
  <w:style w:type="paragraph" w:styleId="9">
    <w:name w:val="heading 9"/>
    <w:basedOn w:val="a"/>
    <w:next w:val="a"/>
    <w:link w:val="90"/>
    <w:qFormat/>
    <w:locked/>
    <w:rsid w:val="00F07783"/>
    <w:pPr>
      <w:keepNext/>
      <w:keepLines/>
      <w:numPr>
        <w:ilvl w:val="8"/>
        <w:numId w:val="1"/>
      </w:numPr>
      <w:spacing w:before="200"/>
      <w:outlineLvl w:val="8"/>
    </w:pPr>
    <w:rPr>
      <w:rFonts w:ascii="Cambria"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99"/>
    <w:qFormat/>
    <w:rsid w:val="001536FB"/>
    <w:rPr>
      <w:rFonts w:cs="Times New Roman"/>
      <w:b/>
      <w:bCs/>
    </w:rPr>
  </w:style>
  <w:style w:type="paragraph" w:styleId="a4">
    <w:name w:val="Normal (Web)"/>
    <w:basedOn w:val="a"/>
    <w:uiPriority w:val="99"/>
    <w:semiHidden/>
    <w:rsid w:val="00F81EF7"/>
    <w:pPr>
      <w:spacing w:before="100" w:beforeAutospacing="1" w:after="100" w:afterAutospacing="1"/>
    </w:pPr>
    <w:rPr>
      <w:color w:val="EDF2F3"/>
    </w:rPr>
  </w:style>
  <w:style w:type="paragraph" w:styleId="a5">
    <w:name w:val="List Paragraph"/>
    <w:basedOn w:val="a"/>
    <w:uiPriority w:val="34"/>
    <w:qFormat/>
    <w:rsid w:val="006601BB"/>
    <w:pPr>
      <w:ind w:left="720"/>
      <w:contextualSpacing/>
    </w:pPr>
  </w:style>
  <w:style w:type="character" w:styleId="a6">
    <w:name w:val="Hyperlink"/>
    <w:basedOn w:val="a0"/>
    <w:uiPriority w:val="99"/>
    <w:semiHidden/>
    <w:rsid w:val="007C2F32"/>
    <w:rPr>
      <w:rFonts w:cs="Times New Roman"/>
      <w:color w:val="3333CC"/>
      <w:u w:val="single"/>
    </w:rPr>
  </w:style>
  <w:style w:type="table" w:styleId="a7">
    <w:name w:val="Table Grid"/>
    <w:basedOn w:val="a1"/>
    <w:uiPriority w:val="39"/>
    <w:rsid w:val="001D50F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refpreview1">
    <w:name w:val="refpreview1"/>
    <w:basedOn w:val="a0"/>
    <w:rsid w:val="001D50FF"/>
    <w:rPr>
      <w:rFonts w:cs="Times New Roman"/>
      <w:vanish/>
      <w:shd w:val="clear" w:color="auto" w:fill="EEEEEE"/>
    </w:rPr>
  </w:style>
  <w:style w:type="paragraph" w:styleId="a8">
    <w:name w:val="caption"/>
    <w:basedOn w:val="a"/>
    <w:next w:val="a"/>
    <w:uiPriority w:val="99"/>
    <w:qFormat/>
    <w:rsid w:val="00290D8C"/>
    <w:pPr>
      <w:spacing w:after="120"/>
      <w:jc w:val="center"/>
    </w:pPr>
    <w:rPr>
      <w:b/>
      <w:lang w:eastAsia="en-US"/>
    </w:rPr>
  </w:style>
  <w:style w:type="paragraph" w:styleId="a9">
    <w:name w:val="Balloon Text"/>
    <w:basedOn w:val="a"/>
    <w:link w:val="aa"/>
    <w:uiPriority w:val="99"/>
    <w:semiHidden/>
    <w:rsid w:val="00113551"/>
    <w:rPr>
      <w:rFonts w:ascii="Tahoma" w:hAnsi="Tahoma" w:cs="Tahoma"/>
      <w:sz w:val="16"/>
      <w:szCs w:val="16"/>
    </w:rPr>
  </w:style>
  <w:style w:type="character" w:customStyle="1" w:styleId="aa">
    <w:name w:val="批注框文本字符"/>
    <w:basedOn w:val="a0"/>
    <w:link w:val="a9"/>
    <w:uiPriority w:val="99"/>
    <w:semiHidden/>
    <w:locked/>
    <w:rsid w:val="00113551"/>
    <w:rPr>
      <w:rFonts w:ascii="Tahoma" w:hAnsi="Tahoma" w:cs="Tahoma"/>
      <w:sz w:val="16"/>
      <w:szCs w:val="16"/>
    </w:rPr>
  </w:style>
  <w:style w:type="paragraph" w:styleId="ab">
    <w:name w:val="header"/>
    <w:basedOn w:val="a"/>
    <w:link w:val="ac"/>
    <w:uiPriority w:val="99"/>
    <w:unhideWhenUsed/>
    <w:rsid w:val="006640B5"/>
    <w:pPr>
      <w:tabs>
        <w:tab w:val="center" w:pos="4320"/>
        <w:tab w:val="right" w:pos="8640"/>
      </w:tabs>
    </w:pPr>
  </w:style>
  <w:style w:type="character" w:customStyle="1" w:styleId="ac">
    <w:name w:val="页眉字符"/>
    <w:basedOn w:val="a0"/>
    <w:link w:val="ab"/>
    <w:uiPriority w:val="99"/>
    <w:rsid w:val="006640B5"/>
    <w:rPr>
      <w:sz w:val="22"/>
      <w:szCs w:val="22"/>
    </w:rPr>
  </w:style>
  <w:style w:type="paragraph" w:styleId="ad">
    <w:name w:val="footer"/>
    <w:basedOn w:val="a"/>
    <w:link w:val="ae"/>
    <w:uiPriority w:val="99"/>
    <w:unhideWhenUsed/>
    <w:rsid w:val="006640B5"/>
    <w:pPr>
      <w:tabs>
        <w:tab w:val="center" w:pos="4320"/>
        <w:tab w:val="right" w:pos="8640"/>
      </w:tabs>
    </w:pPr>
  </w:style>
  <w:style w:type="character" w:customStyle="1" w:styleId="ae">
    <w:name w:val="页脚字符"/>
    <w:basedOn w:val="a0"/>
    <w:link w:val="ad"/>
    <w:uiPriority w:val="99"/>
    <w:rsid w:val="006640B5"/>
    <w:rPr>
      <w:sz w:val="22"/>
      <w:szCs w:val="22"/>
    </w:rPr>
  </w:style>
  <w:style w:type="character" w:customStyle="1" w:styleId="wordother">
    <w:name w:val="word_other"/>
    <w:basedOn w:val="a0"/>
    <w:rsid w:val="0015586C"/>
  </w:style>
  <w:style w:type="character" w:styleId="af">
    <w:name w:val="annotation reference"/>
    <w:basedOn w:val="a0"/>
    <w:uiPriority w:val="99"/>
    <w:semiHidden/>
    <w:unhideWhenUsed/>
    <w:rsid w:val="00955907"/>
    <w:rPr>
      <w:sz w:val="16"/>
      <w:szCs w:val="16"/>
    </w:rPr>
  </w:style>
  <w:style w:type="paragraph" w:styleId="af0">
    <w:name w:val="annotation text"/>
    <w:basedOn w:val="a"/>
    <w:link w:val="af1"/>
    <w:uiPriority w:val="99"/>
    <w:unhideWhenUsed/>
    <w:rsid w:val="00955907"/>
    <w:rPr>
      <w:sz w:val="20"/>
      <w:szCs w:val="20"/>
    </w:rPr>
  </w:style>
  <w:style w:type="character" w:customStyle="1" w:styleId="af1">
    <w:name w:val="注释文本字符"/>
    <w:basedOn w:val="a0"/>
    <w:link w:val="af0"/>
    <w:uiPriority w:val="99"/>
    <w:rsid w:val="00955907"/>
  </w:style>
  <w:style w:type="paragraph" w:styleId="af2">
    <w:name w:val="annotation subject"/>
    <w:basedOn w:val="af0"/>
    <w:next w:val="af0"/>
    <w:link w:val="af3"/>
    <w:uiPriority w:val="99"/>
    <w:semiHidden/>
    <w:unhideWhenUsed/>
    <w:rsid w:val="007C4681"/>
    <w:rPr>
      <w:b/>
      <w:bCs/>
    </w:rPr>
  </w:style>
  <w:style w:type="character" w:customStyle="1" w:styleId="af3">
    <w:name w:val="批注主题字符"/>
    <w:basedOn w:val="af1"/>
    <w:link w:val="af2"/>
    <w:uiPriority w:val="99"/>
    <w:semiHidden/>
    <w:rsid w:val="007C4681"/>
    <w:rPr>
      <w:b/>
      <w:bCs/>
    </w:rPr>
  </w:style>
  <w:style w:type="paragraph" w:styleId="af4">
    <w:name w:val="Document Map"/>
    <w:basedOn w:val="a"/>
    <w:link w:val="af5"/>
    <w:uiPriority w:val="99"/>
    <w:semiHidden/>
    <w:unhideWhenUsed/>
    <w:rsid w:val="00501357"/>
    <w:rPr>
      <w:rFonts w:ascii="Tahoma" w:hAnsi="Tahoma" w:cs="Tahoma"/>
      <w:sz w:val="16"/>
      <w:szCs w:val="16"/>
    </w:rPr>
  </w:style>
  <w:style w:type="character" w:customStyle="1" w:styleId="af5">
    <w:name w:val="文档结构图 字符"/>
    <w:basedOn w:val="a0"/>
    <w:link w:val="af4"/>
    <w:uiPriority w:val="99"/>
    <w:semiHidden/>
    <w:rsid w:val="00501357"/>
    <w:rPr>
      <w:rFonts w:ascii="Tahoma" w:hAnsi="Tahoma" w:cs="Tahoma"/>
      <w:sz w:val="16"/>
      <w:szCs w:val="16"/>
    </w:rPr>
  </w:style>
  <w:style w:type="character" w:customStyle="1" w:styleId="10">
    <w:name w:val="标题 1字符"/>
    <w:basedOn w:val="a0"/>
    <w:link w:val="1"/>
    <w:rsid w:val="004A7563"/>
    <w:rPr>
      <w:rFonts w:ascii="Arial" w:eastAsia="宋体" w:hAnsi="Arial"/>
      <w:b/>
      <w:bCs/>
      <w:color w:val="000000"/>
      <w:kern w:val="32"/>
      <w:sz w:val="24"/>
      <w:szCs w:val="32"/>
      <w:lang w:val="de-DE" w:eastAsia="de-DE"/>
    </w:rPr>
  </w:style>
  <w:style w:type="character" w:customStyle="1" w:styleId="20">
    <w:name w:val="标题 2字符"/>
    <w:basedOn w:val="a0"/>
    <w:link w:val="2"/>
    <w:rsid w:val="004A7563"/>
    <w:rPr>
      <w:rFonts w:ascii="Arial" w:eastAsia="宋体" w:hAnsi="Arial" w:cs="Arial"/>
      <w:b/>
      <w:bCs/>
      <w:iCs/>
      <w:color w:val="000000"/>
      <w:sz w:val="24"/>
      <w:szCs w:val="28"/>
      <w:lang w:val="de-DE" w:eastAsia="de-DE"/>
    </w:rPr>
  </w:style>
  <w:style w:type="paragraph" w:customStyle="1" w:styleId="Heading21">
    <w:name w:val="Heading 21"/>
    <w:basedOn w:val="a"/>
    <w:next w:val="a"/>
    <w:unhideWhenUsed/>
    <w:qFormat/>
    <w:locked/>
    <w:rsid w:val="00EA3635"/>
    <w:pPr>
      <w:keepNext/>
      <w:keepLines/>
      <w:spacing w:before="200"/>
      <w:outlineLvl w:val="1"/>
    </w:pPr>
    <w:rPr>
      <w:rFonts w:ascii="Cambria" w:hAnsi="Cambria"/>
      <w:b/>
      <w:bCs/>
      <w:color w:val="4F81BD"/>
      <w:sz w:val="26"/>
      <w:szCs w:val="26"/>
    </w:rPr>
  </w:style>
  <w:style w:type="character" w:customStyle="1" w:styleId="30">
    <w:name w:val="标题 3字符"/>
    <w:basedOn w:val="a0"/>
    <w:link w:val="3"/>
    <w:rsid w:val="00BA0AFF"/>
    <w:rPr>
      <w:rFonts w:ascii="Times New Roman" w:eastAsia="宋体" w:hAnsi="Times New Roman"/>
      <w:b/>
      <w:bCs/>
      <w:sz w:val="24"/>
      <w:szCs w:val="24"/>
    </w:rPr>
  </w:style>
  <w:style w:type="character" w:customStyle="1" w:styleId="40">
    <w:name w:val="标题 4字符"/>
    <w:basedOn w:val="a0"/>
    <w:link w:val="4"/>
    <w:rsid w:val="00F07783"/>
    <w:rPr>
      <w:rFonts w:ascii="Cambria" w:hAnsi="Cambria"/>
      <w:b/>
      <w:bCs/>
      <w:i/>
      <w:iCs/>
      <w:color w:val="4F81BD"/>
      <w:sz w:val="24"/>
      <w:szCs w:val="24"/>
    </w:rPr>
  </w:style>
  <w:style w:type="character" w:customStyle="1" w:styleId="50">
    <w:name w:val="标题 5字符"/>
    <w:basedOn w:val="a0"/>
    <w:link w:val="5"/>
    <w:rsid w:val="00F07783"/>
    <w:rPr>
      <w:rFonts w:ascii="Cambria" w:hAnsi="Cambria"/>
      <w:color w:val="243F60"/>
      <w:sz w:val="24"/>
      <w:szCs w:val="24"/>
    </w:rPr>
  </w:style>
  <w:style w:type="character" w:customStyle="1" w:styleId="60">
    <w:name w:val="标题 6字符"/>
    <w:basedOn w:val="a0"/>
    <w:link w:val="6"/>
    <w:rsid w:val="00F07783"/>
    <w:rPr>
      <w:rFonts w:ascii="Cambria" w:hAnsi="Cambria"/>
      <w:i/>
      <w:iCs/>
      <w:color w:val="243F60"/>
      <w:sz w:val="24"/>
      <w:szCs w:val="24"/>
    </w:rPr>
  </w:style>
  <w:style w:type="character" w:customStyle="1" w:styleId="70">
    <w:name w:val="标题 7字符"/>
    <w:basedOn w:val="a0"/>
    <w:link w:val="7"/>
    <w:rsid w:val="00F07783"/>
    <w:rPr>
      <w:rFonts w:ascii="Cambria" w:hAnsi="Cambria"/>
      <w:i/>
      <w:iCs/>
      <w:color w:val="404040"/>
      <w:sz w:val="24"/>
      <w:szCs w:val="24"/>
    </w:rPr>
  </w:style>
  <w:style w:type="character" w:customStyle="1" w:styleId="80">
    <w:name w:val="标题 8字符"/>
    <w:basedOn w:val="a0"/>
    <w:link w:val="8"/>
    <w:rsid w:val="00F07783"/>
    <w:rPr>
      <w:rFonts w:ascii="Cambria" w:hAnsi="Cambria"/>
      <w:color w:val="404040"/>
    </w:rPr>
  </w:style>
  <w:style w:type="character" w:customStyle="1" w:styleId="90">
    <w:name w:val="标题 9字符"/>
    <w:basedOn w:val="a0"/>
    <w:link w:val="9"/>
    <w:rsid w:val="00F07783"/>
    <w:rPr>
      <w:rFonts w:ascii="Cambria" w:hAnsi="Cambria"/>
      <w:i/>
      <w:iCs/>
      <w:color w:val="404040"/>
    </w:rPr>
  </w:style>
  <w:style w:type="paragraph" w:styleId="af6">
    <w:name w:val="Title"/>
    <w:basedOn w:val="1"/>
    <w:next w:val="Byline"/>
    <w:link w:val="af7"/>
    <w:qFormat/>
    <w:locked/>
    <w:rsid w:val="00AC3337"/>
    <w:pPr>
      <w:numPr>
        <w:numId w:val="0"/>
      </w:numPr>
      <w:spacing w:after="120"/>
      <w:jc w:val="left"/>
    </w:pPr>
    <w:rPr>
      <w:rFonts w:eastAsia="Times New Roman" w:cs="Angsana New"/>
      <w:kern w:val="36"/>
      <w:sz w:val="32"/>
      <w:lang w:eastAsia="en-US"/>
    </w:rPr>
  </w:style>
  <w:style w:type="character" w:customStyle="1" w:styleId="af7">
    <w:name w:val="标题字符"/>
    <w:basedOn w:val="a0"/>
    <w:link w:val="af6"/>
    <w:rsid w:val="00AC3337"/>
    <w:rPr>
      <w:rFonts w:ascii="Arial" w:eastAsia="Times New Roman" w:hAnsi="Arial" w:cs="Angsana New"/>
      <w:b/>
      <w:kern w:val="36"/>
      <w:sz w:val="32"/>
      <w:szCs w:val="32"/>
      <w:lang w:eastAsia="en-US"/>
    </w:rPr>
  </w:style>
  <w:style w:type="paragraph" w:customStyle="1" w:styleId="Byline">
    <w:name w:val="Byline"/>
    <w:basedOn w:val="a"/>
    <w:next w:val="a"/>
    <w:rsid w:val="00EC02B3"/>
    <w:pPr>
      <w:spacing w:after="120"/>
    </w:pPr>
    <w:rPr>
      <w:rFonts w:eastAsia="Times New Roman" w:cs="Angsana New"/>
      <w:szCs w:val="20"/>
      <w:lang w:eastAsia="en-US"/>
    </w:rPr>
  </w:style>
  <w:style w:type="paragraph" w:styleId="af8">
    <w:name w:val="endnote text"/>
    <w:basedOn w:val="a"/>
    <w:link w:val="af9"/>
    <w:semiHidden/>
    <w:rsid w:val="00EC02B3"/>
    <w:pPr>
      <w:adjustRightInd w:val="0"/>
      <w:spacing w:after="120"/>
    </w:pPr>
    <w:rPr>
      <w:rFonts w:ascii="Arial" w:eastAsia="Times New Roman" w:hAnsi="Arial" w:cs="Angsana New"/>
      <w:szCs w:val="20"/>
      <w:lang w:eastAsia="en-US"/>
    </w:rPr>
  </w:style>
  <w:style w:type="character" w:customStyle="1" w:styleId="af9">
    <w:name w:val="尾注文本字符"/>
    <w:basedOn w:val="a0"/>
    <w:link w:val="af8"/>
    <w:semiHidden/>
    <w:rsid w:val="00EC02B3"/>
    <w:rPr>
      <w:rFonts w:ascii="Arial" w:eastAsia="Times New Roman" w:hAnsi="Arial" w:cs="Angsana New"/>
      <w:sz w:val="24"/>
      <w:lang w:eastAsia="en-US"/>
    </w:rPr>
  </w:style>
  <w:style w:type="paragraph" w:customStyle="1" w:styleId="Heading1NoNumber">
    <w:name w:val="Heading 1 No Number"/>
    <w:basedOn w:val="1"/>
    <w:next w:val="a"/>
    <w:link w:val="Heading1NoNumberChar"/>
    <w:qFormat/>
    <w:rsid w:val="00780307"/>
    <w:pPr>
      <w:numPr>
        <w:numId w:val="0"/>
      </w:numPr>
    </w:pPr>
  </w:style>
  <w:style w:type="character" w:customStyle="1" w:styleId="Heading1NoNumberChar">
    <w:name w:val="Heading 1 No Number Char"/>
    <w:basedOn w:val="a0"/>
    <w:link w:val="Heading1NoNumber"/>
    <w:rsid w:val="00780307"/>
    <w:rPr>
      <w:rFonts w:ascii="Times New Roman" w:hAnsi="Times New Roman"/>
      <w:b/>
      <w:caps/>
      <w:sz w:val="24"/>
      <w:szCs w:val="24"/>
      <w:shd w:val="clear" w:color="auto" w:fill="FFFFFF"/>
    </w:rPr>
  </w:style>
  <w:style w:type="table" w:styleId="-3">
    <w:name w:val="Light Shading Accent 3"/>
    <w:basedOn w:val="a1"/>
    <w:uiPriority w:val="60"/>
    <w:rsid w:val="0036698E"/>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character" w:styleId="afa">
    <w:name w:val="line number"/>
    <w:basedOn w:val="a0"/>
    <w:uiPriority w:val="99"/>
    <w:semiHidden/>
    <w:unhideWhenUsed/>
    <w:rsid w:val="00B35213"/>
  </w:style>
  <w:style w:type="character" w:customStyle="1" w:styleId="hit">
    <w:name w:val="hit"/>
    <w:basedOn w:val="a0"/>
    <w:rsid w:val="00CB7C26"/>
  </w:style>
  <w:style w:type="paragraph" w:customStyle="1" w:styleId="Default">
    <w:name w:val="Default"/>
    <w:rsid w:val="00742426"/>
    <w:pPr>
      <w:autoSpaceDE w:val="0"/>
      <w:autoSpaceDN w:val="0"/>
      <w:adjustRightInd w:val="0"/>
    </w:pPr>
    <w:rPr>
      <w:rFonts w:ascii="DFIHFN+TimesNewRoman" w:eastAsia="DFIHFN+TimesNewRoman" w:cs="DFIHFN+TimesNewRoman"/>
      <w:color w:val="000000"/>
      <w:sz w:val="24"/>
      <w:szCs w:val="24"/>
    </w:rPr>
  </w:style>
  <w:style w:type="character" w:customStyle="1" w:styleId="def3">
    <w:name w:val="def3"/>
    <w:basedOn w:val="a0"/>
    <w:rsid w:val="00752B99"/>
    <w:rPr>
      <w:b w:val="0"/>
      <w:bCs w:val="0"/>
    </w:rPr>
  </w:style>
  <w:style w:type="table" w:customStyle="1" w:styleId="LightShading1">
    <w:name w:val="Light Shading1"/>
    <w:basedOn w:val="a1"/>
    <w:uiPriority w:val="60"/>
    <w:rsid w:val="00FC22A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afb">
    <w:name w:val="No Spacing"/>
    <w:uiPriority w:val="1"/>
    <w:qFormat/>
    <w:rsid w:val="00E740D8"/>
    <w:rPr>
      <w:rFonts w:ascii="Times New Roman" w:hAnsi="Times New Roman"/>
      <w:sz w:val="24"/>
      <w:szCs w:val="24"/>
      <w:lang w:eastAsia="en-US"/>
    </w:rPr>
  </w:style>
  <w:style w:type="character" w:customStyle="1" w:styleId="apple-style-span">
    <w:name w:val="apple-style-span"/>
    <w:basedOn w:val="a0"/>
    <w:rsid w:val="00803E9C"/>
  </w:style>
  <w:style w:type="character" w:styleId="afc">
    <w:name w:val="Emphasis"/>
    <w:basedOn w:val="a0"/>
    <w:uiPriority w:val="20"/>
    <w:qFormat/>
    <w:locked/>
    <w:rsid w:val="00803E9C"/>
    <w:rPr>
      <w:i/>
      <w:iCs/>
    </w:rPr>
  </w:style>
  <w:style w:type="character" w:customStyle="1" w:styleId="apple-converted-space">
    <w:name w:val="apple-converted-space"/>
    <w:basedOn w:val="a0"/>
    <w:rsid w:val="00803E9C"/>
  </w:style>
  <w:style w:type="table" w:customStyle="1" w:styleId="11">
    <w:name w:val="浅色底纹1"/>
    <w:basedOn w:val="a1"/>
    <w:uiPriority w:val="60"/>
    <w:rsid w:val="00E667B8"/>
    <w:rPr>
      <w:rFonts w:asciiTheme="minorHAnsi" w:hAnsiTheme="minorHAnsi" w:cstheme="minorBidi"/>
      <w:color w:val="000000" w:themeColor="text1" w:themeShade="BF"/>
      <w:sz w:val="22"/>
      <w:szCs w:val="22"/>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fd">
    <w:name w:val="表标题"/>
    <w:basedOn w:val="a8"/>
    <w:rsid w:val="00E667B8"/>
    <w:pPr>
      <w:keepNext/>
      <w:widowControl w:val="0"/>
      <w:spacing w:before="240"/>
    </w:pPr>
    <w:rPr>
      <w:rFonts w:cs="Arial"/>
      <w:b w:val="0"/>
      <w:kern w:val="2"/>
      <w:sz w:val="22"/>
      <w:szCs w:val="22"/>
      <w:lang w:eastAsia="zh-CN"/>
    </w:rPr>
  </w:style>
  <w:style w:type="paragraph" w:customStyle="1" w:styleId="afe">
    <w:name w:val="表格文字"/>
    <w:basedOn w:val="a"/>
    <w:next w:val="a"/>
    <w:rsid w:val="00E667B8"/>
    <w:pPr>
      <w:keepLines/>
      <w:widowControl w:val="0"/>
      <w:spacing w:before="60" w:after="60"/>
      <w:jc w:val="center"/>
    </w:pPr>
    <w:rPr>
      <w:kern w:val="2"/>
      <w:sz w:val="22"/>
    </w:rPr>
  </w:style>
  <w:style w:type="table" w:styleId="12">
    <w:name w:val="Table Simple 1"/>
    <w:basedOn w:val="a1"/>
    <w:rsid w:val="00E667B8"/>
    <w:pPr>
      <w:widowControl w:val="0"/>
      <w:jc w:val="center"/>
    </w:pPr>
    <w:rPr>
      <w:rFonts w:ascii="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vAlign w:val="center"/>
    </w:tcPr>
    <w:tblStylePr w:type="firstRow">
      <w:tblPr/>
      <w:tcPr>
        <w:tcBorders>
          <w:bottom w:val="single" w:sz="4" w:space="0" w:color="000000"/>
        </w:tcBorders>
        <w:shd w:val="clear" w:color="auto" w:fill="auto"/>
      </w:tcPr>
    </w:tblStylePr>
    <w:tblStylePr w:type="lastRow">
      <w:tblPr/>
      <w:tcPr>
        <w:tcBorders>
          <w:top w:val="nil"/>
          <w:left w:val="nil"/>
          <w:bottom w:val="single" w:sz="12" w:space="0" w:color="000000"/>
          <w:right w:val="nil"/>
          <w:insideH w:val="nil"/>
          <w:insideV w:val="nil"/>
          <w:tl2br w:val="nil"/>
          <w:tr2bl w:val="nil"/>
        </w:tcBorders>
        <w:shd w:val="clear" w:color="auto" w:fill="auto"/>
      </w:tcPr>
    </w:tblStylePr>
  </w:style>
  <w:style w:type="character" w:styleId="aff">
    <w:name w:val="Placeholder Text"/>
    <w:basedOn w:val="a0"/>
    <w:uiPriority w:val="99"/>
    <w:semiHidden/>
    <w:rsid w:val="00604DB6"/>
    <w:rPr>
      <w:color w:val="808080"/>
    </w:rPr>
  </w:style>
  <w:style w:type="paragraph" w:styleId="aff0">
    <w:name w:val="Revision"/>
    <w:hidden/>
    <w:uiPriority w:val="99"/>
    <w:semiHidden/>
    <w:rsid w:val="000B4BE5"/>
    <w:rPr>
      <w:rFonts w:ascii="Times New Roman" w:hAnsi="Times New Roman"/>
      <w:sz w:val="24"/>
      <w:szCs w:val="24"/>
    </w:rPr>
  </w:style>
  <w:style w:type="character" w:customStyle="1" w:styleId="mathmlsrc">
    <w:name w:val="mathmlsrc"/>
    <w:basedOn w:val="a0"/>
    <w:rsid w:val="000C3936"/>
    <w:rPr>
      <w:sz w:val="24"/>
      <w:szCs w:val="24"/>
      <w:bdr w:val="none" w:sz="0" w:space="0" w:color="auto" w:frame="1"/>
      <w:vertAlign w:val="baseline"/>
    </w:rPr>
  </w:style>
  <w:style w:type="character" w:styleId="aff1">
    <w:name w:val="page number"/>
    <w:basedOn w:val="a0"/>
    <w:uiPriority w:val="99"/>
    <w:semiHidden/>
    <w:unhideWhenUsed/>
    <w:rsid w:val="00105777"/>
  </w:style>
  <w:style w:type="paragraph" w:customStyle="1" w:styleId="CharChar11">
    <w:name w:val="Char Char11"/>
    <w:basedOn w:val="a"/>
    <w:rsid w:val="00270206"/>
    <w:pPr>
      <w:spacing w:before="0" w:after="160" w:line="240" w:lineRule="exact"/>
      <w:jc w:val="left"/>
    </w:pPr>
    <w:rPr>
      <w:rFonts w:ascii="Verdana" w:eastAsia="宋体" w:hAnsi="Verdana"/>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732903">
      <w:bodyDiv w:val="1"/>
      <w:marLeft w:val="0"/>
      <w:marRight w:val="0"/>
      <w:marTop w:val="0"/>
      <w:marBottom w:val="0"/>
      <w:divBdr>
        <w:top w:val="none" w:sz="0" w:space="0" w:color="auto"/>
        <w:left w:val="none" w:sz="0" w:space="0" w:color="auto"/>
        <w:bottom w:val="none" w:sz="0" w:space="0" w:color="auto"/>
        <w:right w:val="none" w:sz="0" w:space="0" w:color="auto"/>
      </w:divBdr>
      <w:divsChild>
        <w:div w:id="177432417">
          <w:marLeft w:val="0"/>
          <w:marRight w:val="0"/>
          <w:marTop w:val="0"/>
          <w:marBottom w:val="0"/>
          <w:divBdr>
            <w:top w:val="single" w:sz="18" w:space="0" w:color="6C9D30"/>
            <w:left w:val="single" w:sz="2" w:space="0" w:color="2E2E2E"/>
            <w:bottom w:val="single" w:sz="2" w:space="0" w:color="2E2E2E"/>
            <w:right w:val="single" w:sz="2" w:space="0" w:color="2E2E2E"/>
          </w:divBdr>
          <w:divsChild>
            <w:div w:id="481428000">
              <w:marLeft w:val="0"/>
              <w:marRight w:val="0"/>
              <w:marTop w:val="15"/>
              <w:marBottom w:val="0"/>
              <w:divBdr>
                <w:top w:val="none" w:sz="0" w:space="0" w:color="auto"/>
                <w:left w:val="none" w:sz="0" w:space="0" w:color="auto"/>
                <w:bottom w:val="none" w:sz="0" w:space="0" w:color="auto"/>
                <w:right w:val="none" w:sz="0" w:space="0" w:color="auto"/>
              </w:divBdr>
              <w:divsChild>
                <w:div w:id="1168785310">
                  <w:marLeft w:val="0"/>
                  <w:marRight w:val="0"/>
                  <w:marTop w:val="0"/>
                  <w:marBottom w:val="0"/>
                  <w:divBdr>
                    <w:top w:val="single" w:sz="6" w:space="0" w:color="B7B7B7"/>
                    <w:left w:val="single" w:sz="6" w:space="0" w:color="B7B7B7"/>
                    <w:bottom w:val="single" w:sz="6" w:space="0" w:color="B7B7B7"/>
                    <w:right w:val="single" w:sz="6" w:space="0" w:color="B7B7B7"/>
                  </w:divBdr>
                  <w:divsChild>
                    <w:div w:id="935551535">
                      <w:marLeft w:val="0"/>
                      <w:marRight w:val="0"/>
                      <w:marTop w:val="0"/>
                      <w:marBottom w:val="0"/>
                      <w:divBdr>
                        <w:top w:val="none" w:sz="0" w:space="0" w:color="auto"/>
                        <w:left w:val="none" w:sz="0" w:space="0" w:color="auto"/>
                        <w:bottom w:val="none" w:sz="0" w:space="0" w:color="auto"/>
                        <w:right w:val="none" w:sz="0" w:space="0" w:color="auto"/>
                      </w:divBdr>
                      <w:divsChild>
                        <w:div w:id="399131477">
                          <w:marLeft w:val="0"/>
                          <w:marRight w:val="0"/>
                          <w:marTop w:val="0"/>
                          <w:marBottom w:val="0"/>
                          <w:divBdr>
                            <w:top w:val="none" w:sz="0" w:space="0" w:color="auto"/>
                            <w:left w:val="none" w:sz="0" w:space="0" w:color="auto"/>
                            <w:bottom w:val="none" w:sz="0" w:space="0" w:color="auto"/>
                            <w:right w:val="none" w:sz="0" w:space="0" w:color="auto"/>
                          </w:divBdr>
                          <w:divsChild>
                            <w:div w:id="994528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91909435">
      <w:bodyDiv w:val="1"/>
      <w:marLeft w:val="0"/>
      <w:marRight w:val="0"/>
      <w:marTop w:val="0"/>
      <w:marBottom w:val="0"/>
      <w:divBdr>
        <w:top w:val="none" w:sz="0" w:space="0" w:color="auto"/>
        <w:left w:val="none" w:sz="0" w:space="0" w:color="auto"/>
        <w:bottom w:val="none" w:sz="0" w:space="0" w:color="auto"/>
        <w:right w:val="none" w:sz="0" w:space="0" w:color="auto"/>
      </w:divBdr>
    </w:div>
    <w:div w:id="321811668">
      <w:bodyDiv w:val="1"/>
      <w:marLeft w:val="0"/>
      <w:marRight w:val="0"/>
      <w:marTop w:val="0"/>
      <w:marBottom w:val="0"/>
      <w:divBdr>
        <w:top w:val="none" w:sz="0" w:space="0" w:color="auto"/>
        <w:left w:val="none" w:sz="0" w:space="0" w:color="auto"/>
        <w:bottom w:val="none" w:sz="0" w:space="0" w:color="auto"/>
        <w:right w:val="none" w:sz="0" w:space="0" w:color="auto"/>
      </w:divBdr>
    </w:div>
    <w:div w:id="899247391">
      <w:marLeft w:val="0"/>
      <w:marRight w:val="0"/>
      <w:marTop w:val="0"/>
      <w:marBottom w:val="0"/>
      <w:divBdr>
        <w:top w:val="none" w:sz="0" w:space="0" w:color="auto"/>
        <w:left w:val="none" w:sz="0" w:space="0" w:color="auto"/>
        <w:bottom w:val="none" w:sz="0" w:space="0" w:color="auto"/>
        <w:right w:val="none" w:sz="0" w:space="0" w:color="auto"/>
      </w:divBdr>
      <w:divsChild>
        <w:div w:id="899247392">
          <w:marLeft w:val="120"/>
          <w:marRight w:val="75"/>
          <w:marTop w:val="0"/>
          <w:marBottom w:val="0"/>
          <w:divBdr>
            <w:top w:val="none" w:sz="0" w:space="0" w:color="auto"/>
            <w:left w:val="none" w:sz="0" w:space="0" w:color="auto"/>
            <w:bottom w:val="none" w:sz="0" w:space="0" w:color="auto"/>
            <w:right w:val="none" w:sz="0" w:space="0" w:color="auto"/>
          </w:divBdr>
          <w:divsChild>
            <w:div w:id="899247389">
              <w:marLeft w:val="0"/>
              <w:marRight w:val="0"/>
              <w:marTop w:val="0"/>
              <w:marBottom w:val="0"/>
              <w:divBdr>
                <w:top w:val="none" w:sz="0" w:space="0" w:color="auto"/>
                <w:left w:val="none" w:sz="0" w:space="0" w:color="auto"/>
                <w:bottom w:val="none" w:sz="0" w:space="0" w:color="auto"/>
                <w:right w:val="none" w:sz="0" w:space="0" w:color="auto"/>
              </w:divBdr>
              <w:divsChild>
                <w:div w:id="899247393">
                  <w:marLeft w:val="0"/>
                  <w:marRight w:val="0"/>
                  <w:marTop w:val="0"/>
                  <w:marBottom w:val="0"/>
                  <w:divBdr>
                    <w:top w:val="none" w:sz="0" w:space="0" w:color="auto"/>
                    <w:left w:val="none" w:sz="0" w:space="0" w:color="auto"/>
                    <w:bottom w:val="none" w:sz="0" w:space="0" w:color="auto"/>
                    <w:right w:val="none" w:sz="0" w:space="0" w:color="auto"/>
                  </w:divBdr>
                  <w:divsChild>
                    <w:div w:id="899247385">
                      <w:marLeft w:val="0"/>
                      <w:marRight w:val="0"/>
                      <w:marTop w:val="0"/>
                      <w:marBottom w:val="0"/>
                      <w:divBdr>
                        <w:top w:val="none" w:sz="0" w:space="0" w:color="auto"/>
                        <w:left w:val="none" w:sz="0" w:space="0" w:color="auto"/>
                        <w:bottom w:val="none" w:sz="0" w:space="0" w:color="auto"/>
                        <w:right w:val="none" w:sz="0" w:space="0" w:color="auto"/>
                      </w:divBdr>
                      <w:divsChild>
                        <w:div w:id="899247388">
                          <w:marLeft w:val="0"/>
                          <w:marRight w:val="0"/>
                          <w:marTop w:val="0"/>
                          <w:marBottom w:val="0"/>
                          <w:divBdr>
                            <w:top w:val="single" w:sz="6" w:space="4" w:color="999999"/>
                            <w:left w:val="single" w:sz="6" w:space="4" w:color="999999"/>
                            <w:bottom w:val="single" w:sz="6" w:space="4" w:color="999999"/>
                            <w:right w:val="single" w:sz="6" w:space="4" w:color="999999"/>
                          </w:divBdr>
                          <w:divsChild>
                            <w:div w:id="899247386">
                              <w:marLeft w:val="0"/>
                              <w:marRight w:val="0"/>
                              <w:marTop w:val="0"/>
                              <w:marBottom w:val="0"/>
                              <w:divBdr>
                                <w:top w:val="none" w:sz="0" w:space="0" w:color="auto"/>
                                <w:left w:val="none" w:sz="0" w:space="0" w:color="auto"/>
                                <w:bottom w:val="none" w:sz="0" w:space="0" w:color="auto"/>
                                <w:right w:val="none" w:sz="0" w:space="0" w:color="auto"/>
                              </w:divBdr>
                              <w:divsChild>
                                <w:div w:id="899247390">
                                  <w:marLeft w:val="0"/>
                                  <w:marRight w:val="5250"/>
                                  <w:marTop w:val="0"/>
                                  <w:marBottom w:val="0"/>
                                  <w:divBdr>
                                    <w:top w:val="none" w:sz="0" w:space="0" w:color="auto"/>
                                    <w:left w:val="none" w:sz="0" w:space="0" w:color="auto"/>
                                    <w:bottom w:val="none" w:sz="0" w:space="0" w:color="auto"/>
                                    <w:right w:val="none" w:sz="0" w:space="0" w:color="auto"/>
                                  </w:divBdr>
                                  <w:divsChild>
                                    <w:div w:id="899247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70019394">
      <w:bodyDiv w:val="1"/>
      <w:marLeft w:val="0"/>
      <w:marRight w:val="0"/>
      <w:marTop w:val="0"/>
      <w:marBottom w:val="0"/>
      <w:divBdr>
        <w:top w:val="none" w:sz="0" w:space="0" w:color="auto"/>
        <w:left w:val="none" w:sz="0" w:space="0" w:color="auto"/>
        <w:bottom w:val="none" w:sz="0" w:space="0" w:color="auto"/>
        <w:right w:val="none" w:sz="0" w:space="0" w:color="auto"/>
      </w:divBdr>
      <w:divsChild>
        <w:div w:id="424155366">
          <w:marLeft w:val="0"/>
          <w:marRight w:val="0"/>
          <w:marTop w:val="0"/>
          <w:marBottom w:val="0"/>
          <w:divBdr>
            <w:top w:val="single" w:sz="18" w:space="0" w:color="6C9D30"/>
            <w:left w:val="single" w:sz="2" w:space="0" w:color="2E2E2E"/>
            <w:bottom w:val="single" w:sz="2" w:space="0" w:color="2E2E2E"/>
            <w:right w:val="single" w:sz="2" w:space="0" w:color="2E2E2E"/>
          </w:divBdr>
          <w:divsChild>
            <w:div w:id="565646291">
              <w:marLeft w:val="0"/>
              <w:marRight w:val="0"/>
              <w:marTop w:val="15"/>
              <w:marBottom w:val="0"/>
              <w:divBdr>
                <w:top w:val="none" w:sz="0" w:space="0" w:color="auto"/>
                <w:left w:val="none" w:sz="0" w:space="0" w:color="auto"/>
                <w:bottom w:val="none" w:sz="0" w:space="0" w:color="auto"/>
                <w:right w:val="none" w:sz="0" w:space="0" w:color="auto"/>
              </w:divBdr>
              <w:divsChild>
                <w:div w:id="1974023476">
                  <w:marLeft w:val="0"/>
                  <w:marRight w:val="0"/>
                  <w:marTop w:val="0"/>
                  <w:marBottom w:val="0"/>
                  <w:divBdr>
                    <w:top w:val="single" w:sz="6" w:space="0" w:color="B7B7B7"/>
                    <w:left w:val="single" w:sz="6" w:space="0" w:color="B7B7B7"/>
                    <w:bottom w:val="single" w:sz="6" w:space="0" w:color="B7B7B7"/>
                    <w:right w:val="single" w:sz="6" w:space="0" w:color="B7B7B7"/>
                  </w:divBdr>
                  <w:divsChild>
                    <w:div w:id="1785997685">
                      <w:marLeft w:val="0"/>
                      <w:marRight w:val="0"/>
                      <w:marTop w:val="0"/>
                      <w:marBottom w:val="0"/>
                      <w:divBdr>
                        <w:top w:val="none" w:sz="0" w:space="0" w:color="auto"/>
                        <w:left w:val="none" w:sz="0" w:space="0" w:color="auto"/>
                        <w:bottom w:val="none" w:sz="0" w:space="0" w:color="auto"/>
                        <w:right w:val="none" w:sz="0" w:space="0" w:color="auto"/>
                      </w:divBdr>
                      <w:divsChild>
                        <w:div w:id="219295016">
                          <w:marLeft w:val="0"/>
                          <w:marRight w:val="0"/>
                          <w:marTop w:val="0"/>
                          <w:marBottom w:val="0"/>
                          <w:divBdr>
                            <w:top w:val="none" w:sz="0" w:space="0" w:color="auto"/>
                            <w:left w:val="none" w:sz="0" w:space="0" w:color="auto"/>
                            <w:bottom w:val="none" w:sz="0" w:space="0" w:color="auto"/>
                            <w:right w:val="none" w:sz="0" w:space="0" w:color="auto"/>
                          </w:divBdr>
                          <w:divsChild>
                            <w:div w:id="1779328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50392575">
      <w:bodyDiv w:val="1"/>
      <w:marLeft w:val="0"/>
      <w:marRight w:val="0"/>
      <w:marTop w:val="0"/>
      <w:marBottom w:val="0"/>
      <w:divBdr>
        <w:top w:val="none" w:sz="0" w:space="0" w:color="auto"/>
        <w:left w:val="none" w:sz="0" w:space="0" w:color="auto"/>
        <w:bottom w:val="none" w:sz="0" w:space="0" w:color="auto"/>
        <w:right w:val="none" w:sz="0" w:space="0" w:color="auto"/>
      </w:divBdr>
    </w:div>
    <w:div w:id="1858348829">
      <w:bodyDiv w:val="1"/>
      <w:marLeft w:val="0"/>
      <w:marRight w:val="0"/>
      <w:marTop w:val="0"/>
      <w:marBottom w:val="0"/>
      <w:divBdr>
        <w:top w:val="none" w:sz="0" w:space="0" w:color="auto"/>
        <w:left w:val="none" w:sz="0" w:space="0" w:color="auto"/>
        <w:bottom w:val="none" w:sz="0" w:space="0" w:color="auto"/>
        <w:right w:val="none" w:sz="0" w:space="0" w:color="auto"/>
      </w:divBdr>
      <w:divsChild>
        <w:div w:id="282002338">
          <w:marLeft w:val="120"/>
          <w:marRight w:val="75"/>
          <w:marTop w:val="0"/>
          <w:marBottom w:val="0"/>
          <w:divBdr>
            <w:top w:val="none" w:sz="0" w:space="0" w:color="auto"/>
            <w:left w:val="none" w:sz="0" w:space="0" w:color="auto"/>
            <w:bottom w:val="none" w:sz="0" w:space="0" w:color="auto"/>
            <w:right w:val="none" w:sz="0" w:space="0" w:color="auto"/>
          </w:divBdr>
          <w:divsChild>
            <w:div w:id="777454439">
              <w:marLeft w:val="0"/>
              <w:marRight w:val="0"/>
              <w:marTop w:val="0"/>
              <w:marBottom w:val="0"/>
              <w:divBdr>
                <w:top w:val="none" w:sz="0" w:space="0" w:color="auto"/>
                <w:left w:val="none" w:sz="0" w:space="0" w:color="auto"/>
                <w:bottom w:val="none" w:sz="0" w:space="0" w:color="auto"/>
                <w:right w:val="none" w:sz="0" w:space="0" w:color="auto"/>
              </w:divBdr>
              <w:divsChild>
                <w:div w:id="327251620">
                  <w:marLeft w:val="0"/>
                  <w:marRight w:val="0"/>
                  <w:marTop w:val="0"/>
                  <w:marBottom w:val="0"/>
                  <w:divBdr>
                    <w:top w:val="none" w:sz="0" w:space="0" w:color="auto"/>
                    <w:left w:val="none" w:sz="0" w:space="0" w:color="auto"/>
                    <w:bottom w:val="none" w:sz="0" w:space="0" w:color="auto"/>
                    <w:right w:val="none" w:sz="0" w:space="0" w:color="auto"/>
                  </w:divBdr>
                  <w:divsChild>
                    <w:div w:id="1274096430">
                      <w:marLeft w:val="0"/>
                      <w:marRight w:val="0"/>
                      <w:marTop w:val="0"/>
                      <w:marBottom w:val="0"/>
                      <w:divBdr>
                        <w:top w:val="none" w:sz="0" w:space="0" w:color="auto"/>
                        <w:left w:val="none" w:sz="0" w:space="0" w:color="auto"/>
                        <w:bottom w:val="none" w:sz="0" w:space="0" w:color="auto"/>
                        <w:right w:val="none" w:sz="0" w:space="0" w:color="auto"/>
                      </w:divBdr>
                      <w:divsChild>
                        <w:div w:id="1059396715">
                          <w:marLeft w:val="0"/>
                          <w:marRight w:val="0"/>
                          <w:marTop w:val="0"/>
                          <w:marBottom w:val="0"/>
                          <w:divBdr>
                            <w:top w:val="single" w:sz="6" w:space="4" w:color="999999"/>
                            <w:left w:val="single" w:sz="6" w:space="4" w:color="999999"/>
                            <w:bottom w:val="single" w:sz="6" w:space="4" w:color="999999"/>
                            <w:right w:val="single" w:sz="6" w:space="4" w:color="999999"/>
                          </w:divBdr>
                          <w:divsChild>
                            <w:div w:id="126046902">
                              <w:marLeft w:val="0"/>
                              <w:marRight w:val="0"/>
                              <w:marTop w:val="0"/>
                              <w:marBottom w:val="0"/>
                              <w:divBdr>
                                <w:top w:val="none" w:sz="0" w:space="0" w:color="auto"/>
                                <w:left w:val="none" w:sz="0" w:space="0" w:color="auto"/>
                                <w:bottom w:val="none" w:sz="0" w:space="0" w:color="auto"/>
                                <w:right w:val="none" w:sz="0" w:space="0" w:color="auto"/>
                              </w:divBdr>
                              <w:divsChild>
                                <w:div w:id="502743004">
                                  <w:marLeft w:val="0"/>
                                  <w:marRight w:val="5250"/>
                                  <w:marTop w:val="0"/>
                                  <w:marBottom w:val="0"/>
                                  <w:divBdr>
                                    <w:top w:val="none" w:sz="0" w:space="0" w:color="auto"/>
                                    <w:left w:val="none" w:sz="0" w:space="0" w:color="auto"/>
                                    <w:bottom w:val="none" w:sz="0" w:space="0" w:color="auto"/>
                                    <w:right w:val="none" w:sz="0" w:space="0" w:color="auto"/>
                                  </w:divBdr>
                                  <w:divsChild>
                                    <w:div w:id="332075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3580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emf"/><Relationship Id="rId24" Type="http://schemas.openxmlformats.org/officeDocument/2006/relationships/image" Target="media/image15.png"/><Relationship Id="rId25" Type="http://schemas.openxmlformats.org/officeDocument/2006/relationships/footer" Target="footer1.xml"/><Relationship Id="rId26" Type="http://schemas.openxmlformats.org/officeDocument/2006/relationships/footer" Target="footer2.xml"/><Relationship Id="rId27" Type="http://schemas.openxmlformats.org/officeDocument/2006/relationships/footer" Target="footer3.xml"/><Relationship Id="rId28" Type="http://schemas.openxmlformats.org/officeDocument/2006/relationships/image" Target="media/image16.png"/><Relationship Id="rId29" Type="http://schemas.openxmlformats.org/officeDocument/2006/relationships/image" Target="media/image17.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8.png"/><Relationship Id="rId31" Type="http://schemas.openxmlformats.org/officeDocument/2006/relationships/image" Target="media/image19.png"/><Relationship Id="rId32" Type="http://schemas.openxmlformats.org/officeDocument/2006/relationships/image" Target="media/image20.emf"/><Relationship Id="rId9" Type="http://schemas.openxmlformats.org/officeDocument/2006/relationships/hyperlink" Target="http://www.sciencedirect.com/science?_ob=ArticleURL&amp;_udi=B6V5S-4NG5MRC-1&amp;_user=4427&amp;_coverDate=11%2F30%2F2007&amp;_alid=955145196&amp;_rdoc=1&amp;_fmt=full&amp;_orig=search&amp;_cdi=5794&amp;_sort=r&amp;_st=4&amp;_docanchor=&amp;_ct=11&amp;_acct=C000059604&amp;_version=1&amp;_urlVersion=0&amp;_userid=4427&amp;md5=2a18e2e317dc454ef0a831dd7ac4c378" TargetMode="Externa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21.png"/><Relationship Id="rId34" Type="http://schemas.openxmlformats.org/officeDocument/2006/relationships/fontTable" Target="fontTable.xml"/><Relationship Id="rId35" Type="http://schemas.openxmlformats.org/officeDocument/2006/relationships/theme" Target="theme/theme1.xml"/><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45"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97A689-EBD0-4640-9358-E945C44EE1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37</Pages>
  <Words>12854</Words>
  <Characters>73270</Characters>
  <Application>Microsoft Macintosh Word</Application>
  <DocSecurity>0</DocSecurity>
  <Lines>610</Lines>
  <Paragraphs>171</Paragraphs>
  <ScaleCrop>false</ScaleCrop>
  <HeadingPairs>
    <vt:vector size="2" baseType="variant">
      <vt:variant>
        <vt:lpstr>Title</vt:lpstr>
      </vt:variant>
      <vt:variant>
        <vt:i4>1</vt:i4>
      </vt:variant>
    </vt:vector>
  </HeadingPairs>
  <TitlesOfParts>
    <vt:vector size="1" baseType="lpstr">
      <vt:lpstr>History effects analysis of vehicle running emissions by monitoring and modeling the emission trajectory</vt:lpstr>
    </vt:vector>
  </TitlesOfParts>
  <Company>Lenovo</Company>
  <LinksUpToDate>false</LinksUpToDate>
  <CharactersWithSpaces>85953</CharactersWithSpaces>
  <SharedDoc>false</SharedDoc>
  <HLinks>
    <vt:vector size="30" baseType="variant">
      <vt:variant>
        <vt:i4>4849719</vt:i4>
      </vt:variant>
      <vt:variant>
        <vt:i4>72</vt:i4>
      </vt:variant>
      <vt:variant>
        <vt:i4>0</vt:i4>
      </vt:variant>
      <vt:variant>
        <vt:i4>5</vt:i4>
      </vt:variant>
      <vt:variant>
        <vt:lpwstr>http://www.sciencedirect.com/science?_ob=ArticleURL&amp;_udi=B6V5S-4NG5MRC-1&amp;_user=4427&amp;_coverDate=11%2F30%2F2007&amp;_alid=955145196&amp;_rdoc=1&amp;_fmt=full&amp;_orig=search&amp;_cdi=5794&amp;_sort=r&amp;_st=4&amp;_docanchor=&amp;_ct=11&amp;_acct=C000059604&amp;_version=1&amp;_urlVersion=0&amp;_userid=4427&amp;md5=2a18e2e317dc454ef0a831dd7ac4c378</vt:lpwstr>
      </vt:variant>
      <vt:variant>
        <vt:lpwstr>secx10</vt:lpwstr>
      </vt:variant>
      <vt:variant>
        <vt:i4>8257599</vt:i4>
      </vt:variant>
      <vt:variant>
        <vt:i4>69</vt:i4>
      </vt:variant>
      <vt:variant>
        <vt:i4>0</vt:i4>
      </vt:variant>
      <vt:variant>
        <vt:i4>5</vt:i4>
      </vt:variant>
      <vt:variant>
        <vt:lpwstr>app:ds:arithmetic mean</vt:lpwstr>
      </vt:variant>
      <vt:variant>
        <vt:lpwstr/>
      </vt:variant>
      <vt:variant>
        <vt:i4>786454</vt:i4>
      </vt:variant>
      <vt:variant>
        <vt:i4>63</vt:i4>
      </vt:variant>
      <vt:variant>
        <vt:i4>0</vt:i4>
      </vt:variant>
      <vt:variant>
        <vt:i4>5</vt:i4>
      </vt:variant>
      <vt:variant>
        <vt:lpwstr>http://www.epa.gov/otaq/sftp.htm</vt:lpwstr>
      </vt:variant>
      <vt:variant>
        <vt:lpwstr/>
      </vt:variant>
      <vt:variant>
        <vt:i4>7995398</vt:i4>
      </vt:variant>
      <vt:variant>
        <vt:i4>3</vt:i4>
      </vt:variant>
      <vt:variant>
        <vt:i4>0</vt:i4>
      </vt:variant>
      <vt:variant>
        <vt:i4>5</vt:i4>
      </vt:variant>
      <vt:variant>
        <vt:lpwstr>http://www.sciencedirect.com/science?_ob=ArticleURL&amp;_udi=B6V5S-4NG5MRC-1&amp;_user=4427&amp;_coverDate=11%2F30%2F2007&amp;_alid=955145196&amp;_rdoc=1&amp;_fmt=full&amp;_orig=search&amp;_cdi=5794&amp;_sort=r&amp;_st=4&amp;_docanchor=&amp;_ct=11&amp;_acct=C000059604&amp;_version=1&amp;_urlVersion=0&amp;_userid=4427&amp;md5=2a18e2e317dc454ef0a831dd7ac4c378</vt:lpwstr>
      </vt:variant>
      <vt:variant>
        <vt:lpwstr>secx1</vt:lpwstr>
      </vt:variant>
      <vt:variant>
        <vt:i4>7143477</vt:i4>
      </vt:variant>
      <vt:variant>
        <vt:i4>0</vt:i4>
      </vt:variant>
      <vt:variant>
        <vt:i4>0</vt:i4>
      </vt:variant>
      <vt:variant>
        <vt:i4>5</vt:i4>
      </vt:variant>
      <vt:variant>
        <vt:lpwstr>mailto:liu_env@tsinghua.edu.cn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History effects analysis of vehicle running emissions by monitoring and modeling the emission trajectory</dc:title>
  <dc:creator>PangJM</dc:creator>
  <cp:lastModifiedBy>Huan Liu</cp:lastModifiedBy>
  <cp:revision>14</cp:revision>
  <cp:lastPrinted>2013-07-27T06:22:00Z</cp:lastPrinted>
  <dcterms:created xsi:type="dcterms:W3CDTF">2013-09-13T03:02:00Z</dcterms:created>
  <dcterms:modified xsi:type="dcterms:W3CDTF">2013-09-13T08:02:00Z</dcterms:modified>
</cp:coreProperties>
</file>